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DB" w:rsidRPr="00DD08E9" w:rsidRDefault="0088117C" w:rsidP="0088117C">
      <w:pPr>
        <w:jc w:val="center"/>
        <w:rPr>
          <w:b/>
          <w:sz w:val="38"/>
          <w:szCs w:val="38"/>
        </w:rPr>
      </w:pPr>
      <w:r w:rsidRPr="00DD08E9">
        <w:rPr>
          <w:b/>
          <w:sz w:val="38"/>
          <w:szCs w:val="38"/>
        </w:rPr>
        <w:t>Defesas de TCC Engenharia de Alimentos 2015.2</w:t>
      </w:r>
    </w:p>
    <w:p w:rsidR="00DD08E9" w:rsidRPr="00DD08E9" w:rsidRDefault="00DD08E9" w:rsidP="0088117C">
      <w:pPr>
        <w:jc w:val="center"/>
        <w:rPr>
          <w:sz w:val="32"/>
          <w:szCs w:val="32"/>
        </w:rPr>
      </w:pPr>
      <w:r w:rsidRPr="00DD08E9">
        <w:rPr>
          <w:sz w:val="32"/>
          <w:szCs w:val="32"/>
        </w:rPr>
        <w:t xml:space="preserve">Local: Auditório do Departamento de </w:t>
      </w:r>
      <w:r w:rsidR="004B2F7D">
        <w:rPr>
          <w:sz w:val="32"/>
          <w:szCs w:val="32"/>
        </w:rPr>
        <w:t>Tecnologia</w:t>
      </w:r>
      <w:r w:rsidRPr="00DD08E9">
        <w:rPr>
          <w:sz w:val="32"/>
          <w:szCs w:val="32"/>
        </w:rPr>
        <w:t xml:space="preserve"> de Alimentos</w:t>
      </w:r>
    </w:p>
    <w:tbl>
      <w:tblPr>
        <w:tblStyle w:val="Tabelacomgrade"/>
        <w:tblW w:w="5182" w:type="pct"/>
        <w:tblLayout w:type="fixed"/>
        <w:tblLook w:val="04A0"/>
      </w:tblPr>
      <w:tblGrid>
        <w:gridCol w:w="1385"/>
        <w:gridCol w:w="1275"/>
        <w:gridCol w:w="3684"/>
        <w:gridCol w:w="8980"/>
      </w:tblGrid>
      <w:tr w:rsidR="00DC2ED2" w:rsidRPr="00DC2ED2" w:rsidTr="00DC2ED2">
        <w:tc>
          <w:tcPr>
            <w:tcW w:w="452" w:type="pct"/>
            <w:vAlign w:val="center"/>
          </w:tcPr>
          <w:p w:rsidR="00DC2ED2" w:rsidRPr="00DC2ED2" w:rsidRDefault="00DC2ED2" w:rsidP="00DD08E9">
            <w:pPr>
              <w:spacing w:line="360" w:lineRule="auto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DC2ED2">
              <w:rPr>
                <w:rFonts w:cs="Times New Roman"/>
                <w:b/>
                <w:sz w:val="30"/>
                <w:szCs w:val="30"/>
              </w:rPr>
              <w:t>Data</w:t>
            </w:r>
          </w:p>
        </w:tc>
        <w:tc>
          <w:tcPr>
            <w:tcW w:w="416" w:type="pct"/>
            <w:vAlign w:val="center"/>
          </w:tcPr>
          <w:p w:rsidR="00DC2ED2" w:rsidRPr="00DC2ED2" w:rsidRDefault="00DC2ED2" w:rsidP="00DD08E9">
            <w:pPr>
              <w:spacing w:line="360" w:lineRule="auto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DC2ED2">
              <w:rPr>
                <w:rFonts w:cs="Times New Roman"/>
                <w:b/>
                <w:sz w:val="30"/>
                <w:szCs w:val="30"/>
              </w:rPr>
              <w:t>Horário</w:t>
            </w:r>
          </w:p>
        </w:tc>
        <w:tc>
          <w:tcPr>
            <w:tcW w:w="1202" w:type="pct"/>
            <w:vAlign w:val="center"/>
          </w:tcPr>
          <w:p w:rsidR="00DC2ED2" w:rsidRPr="00DC2ED2" w:rsidRDefault="00DC2ED2" w:rsidP="00DD08E9">
            <w:pPr>
              <w:spacing w:line="360" w:lineRule="auto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DC2ED2">
              <w:rPr>
                <w:rFonts w:cs="Times New Roman"/>
                <w:b/>
                <w:sz w:val="30"/>
                <w:szCs w:val="30"/>
              </w:rPr>
              <w:t>Aluno</w:t>
            </w:r>
          </w:p>
        </w:tc>
        <w:tc>
          <w:tcPr>
            <w:tcW w:w="2930" w:type="pct"/>
            <w:vAlign w:val="center"/>
          </w:tcPr>
          <w:p w:rsidR="00DC2ED2" w:rsidRPr="00DC2ED2" w:rsidRDefault="00DC2ED2" w:rsidP="00DD08E9">
            <w:pPr>
              <w:spacing w:line="360" w:lineRule="auto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DC2ED2">
              <w:rPr>
                <w:rFonts w:cs="Times New Roman"/>
                <w:b/>
                <w:sz w:val="30"/>
                <w:szCs w:val="30"/>
              </w:rPr>
              <w:t>Título do Trabalho</w:t>
            </w:r>
          </w:p>
        </w:tc>
      </w:tr>
      <w:tr w:rsidR="00DC2ED2" w:rsidRPr="00DC2ED2" w:rsidTr="00DC2ED2">
        <w:tc>
          <w:tcPr>
            <w:tcW w:w="452" w:type="pct"/>
            <w:vMerge w:val="restar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</w:rPr>
            </w:pPr>
            <w:r w:rsidRPr="00DC2ED2">
              <w:rPr>
                <w:rFonts w:cs="Times New Roman"/>
                <w:sz w:val="30"/>
                <w:szCs w:val="30"/>
              </w:rPr>
              <w:t>10/05/16</w:t>
            </w:r>
          </w:p>
        </w:tc>
        <w:tc>
          <w:tcPr>
            <w:tcW w:w="416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</w:rPr>
            </w:pPr>
            <w:proofErr w:type="gramStart"/>
            <w:r w:rsidRPr="00DC2ED2">
              <w:rPr>
                <w:rFonts w:cs="Times New Roman"/>
                <w:sz w:val="30"/>
                <w:szCs w:val="30"/>
                <w:shd w:val="clear" w:color="auto" w:fill="FFFFFF"/>
              </w:rPr>
              <w:t>09:30</w:t>
            </w:r>
            <w:proofErr w:type="gramEnd"/>
          </w:p>
        </w:tc>
        <w:tc>
          <w:tcPr>
            <w:tcW w:w="1202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</w:rPr>
            </w:pPr>
            <w:r w:rsidRPr="00DC2ED2">
              <w:rPr>
                <w:rFonts w:cs="Times New Roman"/>
                <w:sz w:val="30"/>
                <w:szCs w:val="30"/>
              </w:rPr>
              <w:t>Patrícia Nogueira Matos</w:t>
            </w:r>
          </w:p>
        </w:tc>
        <w:tc>
          <w:tcPr>
            <w:tcW w:w="2930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</w:rPr>
            </w:pPr>
            <w:r w:rsidRPr="00DC2ED2">
              <w:rPr>
                <w:rFonts w:cs="Times New Roman"/>
                <w:sz w:val="30"/>
                <w:szCs w:val="30"/>
              </w:rPr>
              <w:t xml:space="preserve">Respostas bioquímicas na conservação de salada de frutas minimamente processada revestida com amido e </w:t>
            </w:r>
            <w:proofErr w:type="spellStart"/>
            <w:r w:rsidRPr="00DC2ED2">
              <w:rPr>
                <w:rFonts w:cs="Times New Roman"/>
                <w:sz w:val="30"/>
                <w:szCs w:val="30"/>
              </w:rPr>
              <w:t>nisina</w:t>
            </w:r>
            <w:proofErr w:type="spellEnd"/>
          </w:p>
        </w:tc>
      </w:tr>
      <w:tr w:rsidR="00DC2ED2" w:rsidRPr="00DC2ED2" w:rsidTr="00DC2ED2">
        <w:tc>
          <w:tcPr>
            <w:tcW w:w="452" w:type="pct"/>
            <w:vMerge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16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  <w:shd w:val="clear" w:color="auto" w:fill="FFFFFF"/>
              </w:rPr>
            </w:pPr>
            <w:proofErr w:type="gramStart"/>
            <w:r w:rsidRPr="00DC2ED2">
              <w:rPr>
                <w:rFonts w:cs="Times New Roman"/>
                <w:sz w:val="30"/>
                <w:szCs w:val="30"/>
                <w:shd w:val="clear" w:color="auto" w:fill="FFFFFF"/>
              </w:rPr>
              <w:t>13:30</w:t>
            </w:r>
            <w:proofErr w:type="gramEnd"/>
          </w:p>
        </w:tc>
        <w:tc>
          <w:tcPr>
            <w:tcW w:w="1202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</w:rPr>
            </w:pPr>
            <w:r w:rsidRPr="00DC2ED2">
              <w:rPr>
                <w:rFonts w:cs="Times New Roman"/>
                <w:sz w:val="30"/>
                <w:szCs w:val="30"/>
                <w:shd w:val="clear" w:color="auto" w:fill="F9FBFD"/>
              </w:rPr>
              <w:t>Denise Gonçalves Costa</w:t>
            </w:r>
          </w:p>
        </w:tc>
        <w:tc>
          <w:tcPr>
            <w:tcW w:w="2930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  <w:shd w:val="clear" w:color="auto" w:fill="FFFFFF"/>
              </w:rPr>
            </w:pPr>
            <w:r w:rsidRPr="00DC2ED2">
              <w:rPr>
                <w:rFonts w:cs="Times New Roman"/>
                <w:sz w:val="30"/>
                <w:szCs w:val="30"/>
                <w:shd w:val="clear" w:color="auto" w:fill="FFFFFF"/>
              </w:rPr>
              <w:t>Produção de aguardente a partir da calda residual da desidratação osmótica da casca de jabuticaba (</w:t>
            </w:r>
            <w:proofErr w:type="spellStart"/>
            <w:r w:rsidRPr="00DC2ED2">
              <w:rPr>
                <w:rFonts w:cs="Times New Roman"/>
                <w:i/>
                <w:sz w:val="30"/>
                <w:szCs w:val="30"/>
                <w:shd w:val="clear" w:color="auto" w:fill="FFFFFF"/>
              </w:rPr>
              <w:t>Myrciaria</w:t>
            </w:r>
            <w:proofErr w:type="spellEnd"/>
            <w:r w:rsidRPr="00DC2ED2">
              <w:rPr>
                <w:rFonts w:cs="Times New Roman"/>
                <w:i/>
                <w:sz w:val="30"/>
                <w:szCs w:val="30"/>
                <w:shd w:val="clear" w:color="auto" w:fill="FFFFFF"/>
              </w:rPr>
              <w:t xml:space="preserve"> cauliflora</w:t>
            </w:r>
            <w:r w:rsidRPr="00DC2ED2">
              <w:rPr>
                <w:rFonts w:cs="Times New Roman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DC2ED2" w:rsidRPr="00DC2ED2" w:rsidTr="00DC2ED2">
        <w:trPr>
          <w:trHeight w:val="972"/>
        </w:trPr>
        <w:tc>
          <w:tcPr>
            <w:tcW w:w="452" w:type="pct"/>
            <w:vMerge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16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  <w:shd w:val="clear" w:color="auto" w:fill="FFFFFF"/>
              </w:rPr>
            </w:pPr>
            <w:proofErr w:type="gramStart"/>
            <w:r w:rsidRPr="00DC2ED2">
              <w:rPr>
                <w:rFonts w:cs="Times New Roman"/>
                <w:sz w:val="30"/>
                <w:szCs w:val="30"/>
                <w:shd w:val="clear" w:color="auto" w:fill="FFFFFF"/>
              </w:rPr>
              <w:t>14:45</w:t>
            </w:r>
            <w:proofErr w:type="gramEnd"/>
          </w:p>
        </w:tc>
        <w:tc>
          <w:tcPr>
            <w:tcW w:w="1202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</w:rPr>
            </w:pPr>
            <w:r w:rsidRPr="00DC2ED2">
              <w:rPr>
                <w:rFonts w:cs="Times New Roman"/>
                <w:sz w:val="30"/>
                <w:szCs w:val="30"/>
              </w:rPr>
              <w:t>Lucas Almeida Leite Costa Lima</w:t>
            </w:r>
          </w:p>
        </w:tc>
        <w:tc>
          <w:tcPr>
            <w:tcW w:w="2930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  <w:shd w:val="clear" w:color="auto" w:fill="FFFFFF"/>
              </w:rPr>
            </w:pPr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  <w:shd w:val="clear" w:color="auto" w:fill="FFFFFF"/>
              </w:rPr>
              <w:t>Secagem de mangaba em sistemas solar e convencional</w:t>
            </w:r>
          </w:p>
        </w:tc>
      </w:tr>
      <w:tr w:rsidR="00DC2ED2" w:rsidRPr="00DC2ED2" w:rsidTr="00DC2ED2">
        <w:tc>
          <w:tcPr>
            <w:tcW w:w="452" w:type="pct"/>
            <w:vMerge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16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  <w:shd w:val="clear" w:color="auto" w:fill="FFFFFF"/>
              </w:rPr>
            </w:pPr>
            <w:proofErr w:type="gramStart"/>
            <w:r w:rsidRPr="00DC2ED2">
              <w:rPr>
                <w:rFonts w:cs="Times New Roman"/>
                <w:sz w:val="30"/>
                <w:szCs w:val="30"/>
                <w:shd w:val="clear" w:color="auto" w:fill="FFFFFF"/>
              </w:rPr>
              <w:t>16:00</w:t>
            </w:r>
            <w:proofErr w:type="gramEnd"/>
          </w:p>
        </w:tc>
        <w:tc>
          <w:tcPr>
            <w:tcW w:w="1202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DC2ED2">
              <w:rPr>
                <w:rFonts w:cs="Times New Roman"/>
                <w:sz w:val="30"/>
                <w:szCs w:val="30"/>
                <w:shd w:val="clear" w:color="auto" w:fill="F9FBFD"/>
              </w:rPr>
              <w:t>Dayane</w:t>
            </w:r>
            <w:proofErr w:type="spellEnd"/>
            <w:r w:rsidRPr="00DC2ED2">
              <w:rPr>
                <w:rFonts w:cs="Times New Roman"/>
                <w:sz w:val="30"/>
                <w:szCs w:val="30"/>
                <w:shd w:val="clear" w:color="auto" w:fill="F9FBFD"/>
              </w:rPr>
              <w:t xml:space="preserve"> Santos Conceição Soares</w:t>
            </w:r>
          </w:p>
        </w:tc>
        <w:tc>
          <w:tcPr>
            <w:tcW w:w="2930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  <w:shd w:val="clear" w:color="auto" w:fill="FFFFFF"/>
              </w:rPr>
            </w:pPr>
            <w:r w:rsidRPr="00DC2ED2">
              <w:rPr>
                <w:rFonts w:cs="Times New Roman"/>
                <w:sz w:val="30"/>
                <w:szCs w:val="30"/>
                <w:shd w:val="clear" w:color="auto" w:fill="FFFFFF"/>
              </w:rPr>
              <w:t>Avaliação do efeito de secagem na capacidade antioxidante, antocianinas totais e nas características físico-químicas da casca de jabuticaba</w:t>
            </w:r>
          </w:p>
        </w:tc>
      </w:tr>
      <w:tr w:rsidR="00DC2ED2" w:rsidRPr="00DC2ED2" w:rsidTr="00DC2ED2">
        <w:tc>
          <w:tcPr>
            <w:tcW w:w="452" w:type="pct"/>
            <w:vMerge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</w:pPr>
          </w:p>
        </w:tc>
        <w:tc>
          <w:tcPr>
            <w:tcW w:w="416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  <w:shd w:val="clear" w:color="auto" w:fill="FFFFFF"/>
              </w:rPr>
            </w:pPr>
            <w:proofErr w:type="gramStart"/>
            <w:r w:rsidRPr="00DC2ED2">
              <w:rPr>
                <w:rFonts w:cs="Times New Roman"/>
                <w:sz w:val="30"/>
                <w:szCs w:val="30"/>
                <w:shd w:val="clear" w:color="auto" w:fill="FFFFFF"/>
              </w:rPr>
              <w:t>17:15</w:t>
            </w:r>
            <w:proofErr w:type="gramEnd"/>
          </w:p>
        </w:tc>
        <w:tc>
          <w:tcPr>
            <w:tcW w:w="1202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</w:rPr>
            </w:pPr>
            <w:r w:rsidRPr="00DC2ED2">
              <w:rPr>
                <w:rFonts w:cs="Times New Roman"/>
                <w:sz w:val="30"/>
                <w:szCs w:val="30"/>
              </w:rPr>
              <w:t xml:space="preserve">Christian </w:t>
            </w:r>
            <w:proofErr w:type="spellStart"/>
            <w:r w:rsidRPr="00DC2ED2">
              <w:rPr>
                <w:rFonts w:cs="Times New Roman"/>
                <w:sz w:val="30"/>
                <w:szCs w:val="30"/>
              </w:rPr>
              <w:t>Alley</w:t>
            </w:r>
            <w:proofErr w:type="spellEnd"/>
            <w:r w:rsidRPr="00DC2ED2">
              <w:rPr>
                <w:rFonts w:cs="Times New Roman"/>
                <w:sz w:val="30"/>
                <w:szCs w:val="30"/>
              </w:rPr>
              <w:t xml:space="preserve"> de Aragão Almeida</w:t>
            </w:r>
          </w:p>
        </w:tc>
        <w:tc>
          <w:tcPr>
            <w:tcW w:w="2930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</w:pPr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>Determinação da composição em ácidos graxos de cafés de qualidade superior produzidos na Bahia</w:t>
            </w:r>
          </w:p>
        </w:tc>
      </w:tr>
      <w:tr w:rsidR="00DC2ED2" w:rsidRPr="00DC2ED2" w:rsidTr="00DC2ED2">
        <w:tc>
          <w:tcPr>
            <w:tcW w:w="452" w:type="pct"/>
            <w:vMerge w:val="restar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</w:pPr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>12/05/16</w:t>
            </w:r>
          </w:p>
        </w:tc>
        <w:tc>
          <w:tcPr>
            <w:tcW w:w="416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</w:pPr>
            <w:proofErr w:type="gramStart"/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>9:30</w:t>
            </w:r>
            <w:proofErr w:type="gramEnd"/>
          </w:p>
        </w:tc>
        <w:tc>
          <w:tcPr>
            <w:tcW w:w="1202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</w:rPr>
            </w:pPr>
            <w:r w:rsidRPr="00DC2ED2">
              <w:rPr>
                <w:rFonts w:cs="Times New Roman"/>
                <w:sz w:val="30"/>
                <w:szCs w:val="30"/>
              </w:rPr>
              <w:t>Ariadne Matos dos Santos</w:t>
            </w:r>
          </w:p>
        </w:tc>
        <w:tc>
          <w:tcPr>
            <w:tcW w:w="2930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</w:pPr>
            <w:proofErr w:type="spellStart"/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>Microencapsulação</w:t>
            </w:r>
            <w:proofErr w:type="spellEnd"/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 xml:space="preserve"> de pimenta de cheiro em </w:t>
            </w:r>
            <w:proofErr w:type="gramStart"/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>dois estádio</w:t>
            </w:r>
            <w:proofErr w:type="gramEnd"/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 xml:space="preserve"> de maturação</w:t>
            </w:r>
          </w:p>
        </w:tc>
      </w:tr>
      <w:tr w:rsidR="00DC2ED2" w:rsidRPr="00DC2ED2" w:rsidTr="00DC2ED2">
        <w:tc>
          <w:tcPr>
            <w:tcW w:w="452" w:type="pct"/>
            <w:vMerge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</w:pPr>
          </w:p>
        </w:tc>
        <w:tc>
          <w:tcPr>
            <w:tcW w:w="416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</w:pPr>
            <w:proofErr w:type="gramStart"/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>10:45</w:t>
            </w:r>
            <w:proofErr w:type="gramEnd"/>
          </w:p>
        </w:tc>
        <w:tc>
          <w:tcPr>
            <w:tcW w:w="1202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Fonts w:cs="Times New Roman"/>
                <w:sz w:val="30"/>
                <w:szCs w:val="30"/>
              </w:rPr>
            </w:pPr>
            <w:r w:rsidRPr="00DC2ED2">
              <w:rPr>
                <w:rFonts w:cs="Times New Roman"/>
                <w:sz w:val="30"/>
                <w:szCs w:val="30"/>
              </w:rPr>
              <w:t>Alan Rodrigo Santos Teles</w:t>
            </w:r>
          </w:p>
        </w:tc>
        <w:tc>
          <w:tcPr>
            <w:tcW w:w="2930" w:type="pct"/>
            <w:vAlign w:val="center"/>
          </w:tcPr>
          <w:p w:rsidR="00DC2ED2" w:rsidRPr="00DC2ED2" w:rsidRDefault="00DC2ED2" w:rsidP="00DC2ED2">
            <w:pPr>
              <w:spacing w:before="60" w:after="60" w:line="360" w:lineRule="auto"/>
              <w:jc w:val="center"/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</w:pPr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 xml:space="preserve">Potencial antioxidante do extrato das folhas de </w:t>
            </w:r>
            <w:r w:rsidRPr="00DC2ED2">
              <w:rPr>
                <w:rStyle w:val="nfase"/>
                <w:rFonts w:cs="Times New Roman"/>
                <w:iCs w:val="0"/>
                <w:sz w:val="30"/>
                <w:szCs w:val="30"/>
              </w:rPr>
              <w:t xml:space="preserve">Moringa </w:t>
            </w:r>
            <w:proofErr w:type="spellStart"/>
            <w:r w:rsidRPr="00DC2ED2">
              <w:rPr>
                <w:rStyle w:val="nfase"/>
                <w:rFonts w:cs="Times New Roman"/>
                <w:iCs w:val="0"/>
                <w:sz w:val="30"/>
                <w:szCs w:val="30"/>
              </w:rPr>
              <w:t>oleifera</w:t>
            </w:r>
            <w:proofErr w:type="spellEnd"/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 xml:space="preserve"> </w:t>
            </w:r>
            <w:proofErr w:type="spellStart"/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>Lamark</w:t>
            </w:r>
            <w:proofErr w:type="spellEnd"/>
            <w:r w:rsidRPr="00DC2ED2">
              <w:rPr>
                <w:rStyle w:val="nfase"/>
                <w:rFonts w:cs="Times New Roman"/>
                <w:i w:val="0"/>
                <w:iCs w:val="0"/>
                <w:sz w:val="30"/>
                <w:szCs w:val="30"/>
              </w:rPr>
              <w:t xml:space="preserve"> em manteiga de garrafa e óleo de girassol</w:t>
            </w:r>
          </w:p>
        </w:tc>
      </w:tr>
    </w:tbl>
    <w:p w:rsidR="0088117C" w:rsidRDefault="0088117C" w:rsidP="00F53821"/>
    <w:sectPr w:rsidR="0088117C" w:rsidSect="00DD08E9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5544E"/>
    <w:rsid w:val="00071E13"/>
    <w:rsid w:val="000729B2"/>
    <w:rsid w:val="0016569A"/>
    <w:rsid w:val="00276B9D"/>
    <w:rsid w:val="00305E6E"/>
    <w:rsid w:val="00373057"/>
    <w:rsid w:val="00374326"/>
    <w:rsid w:val="003B1DD2"/>
    <w:rsid w:val="003E116B"/>
    <w:rsid w:val="004458E2"/>
    <w:rsid w:val="004854BD"/>
    <w:rsid w:val="00486478"/>
    <w:rsid w:val="004B2F7D"/>
    <w:rsid w:val="004E045C"/>
    <w:rsid w:val="005B07A0"/>
    <w:rsid w:val="005F4630"/>
    <w:rsid w:val="00616DC9"/>
    <w:rsid w:val="00683DC0"/>
    <w:rsid w:val="00731684"/>
    <w:rsid w:val="00740A2E"/>
    <w:rsid w:val="00750F4C"/>
    <w:rsid w:val="007E0098"/>
    <w:rsid w:val="007E4982"/>
    <w:rsid w:val="008274C1"/>
    <w:rsid w:val="008274FB"/>
    <w:rsid w:val="008313EF"/>
    <w:rsid w:val="00852BDB"/>
    <w:rsid w:val="00876C0B"/>
    <w:rsid w:val="0088117C"/>
    <w:rsid w:val="008C71B9"/>
    <w:rsid w:val="00927651"/>
    <w:rsid w:val="00947E66"/>
    <w:rsid w:val="00950AD1"/>
    <w:rsid w:val="0095738D"/>
    <w:rsid w:val="0098200E"/>
    <w:rsid w:val="009938AB"/>
    <w:rsid w:val="00AE38D4"/>
    <w:rsid w:val="00AF5D32"/>
    <w:rsid w:val="00B5771D"/>
    <w:rsid w:val="00BF582D"/>
    <w:rsid w:val="00C5544E"/>
    <w:rsid w:val="00C73CFD"/>
    <w:rsid w:val="00C90543"/>
    <w:rsid w:val="00CC27FD"/>
    <w:rsid w:val="00CF6297"/>
    <w:rsid w:val="00D15CD3"/>
    <w:rsid w:val="00D5364F"/>
    <w:rsid w:val="00D84EB8"/>
    <w:rsid w:val="00DC2ED2"/>
    <w:rsid w:val="00DD08E9"/>
    <w:rsid w:val="00E02E08"/>
    <w:rsid w:val="00E73020"/>
    <w:rsid w:val="00EA0979"/>
    <w:rsid w:val="00EA5600"/>
    <w:rsid w:val="00F53821"/>
    <w:rsid w:val="00FE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before="40" w:after="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544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F46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A99E-7C2A-4149-B99C-D4F861EC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Antonio</cp:lastModifiedBy>
  <cp:revision>2</cp:revision>
  <dcterms:created xsi:type="dcterms:W3CDTF">2016-05-03T15:01:00Z</dcterms:created>
  <dcterms:modified xsi:type="dcterms:W3CDTF">2016-05-03T15:01:00Z</dcterms:modified>
</cp:coreProperties>
</file>