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22FC" w14:textId="38A27926" w:rsidR="009F73BC" w:rsidRPr="00AB2523" w:rsidRDefault="00DB450C" w:rsidP="00AB2523">
      <w:pPr>
        <w:jc w:val="both"/>
        <w:rPr>
          <w:rFonts w:asciiTheme="majorHAnsi" w:hAnsiTheme="majorHAnsi" w:cstheme="majorHAnsi"/>
          <w:b/>
          <w:bCs/>
        </w:rPr>
      </w:pPr>
      <w:r w:rsidRPr="00AB2523">
        <w:rPr>
          <w:rFonts w:asciiTheme="majorHAnsi" w:hAnsiTheme="majorHAnsi" w:cstheme="majorHAnsi"/>
          <w:b/>
          <w:bCs/>
        </w:rPr>
        <w:t>1.3. Planejamento estratégico do programa, considerando também articulações com o planejamento estratégico da instituição, com vistas à gestão do seu desenvolvimento futuro, adequação e melhorias da infraestrutura e melhor formação de seus alunos, vinculada à produção intelectual – bibliográfica, técnica e/ou artística.</w:t>
      </w:r>
    </w:p>
    <w:p w14:paraId="4C0E73E8" w14:textId="177D1A3B" w:rsidR="00DB450C" w:rsidRPr="00AB2523" w:rsidRDefault="00DB450C" w:rsidP="00AB2523">
      <w:pPr>
        <w:jc w:val="both"/>
        <w:rPr>
          <w:rFonts w:asciiTheme="majorHAnsi" w:hAnsiTheme="majorHAnsi" w:cstheme="majorHAnsi"/>
        </w:rPr>
      </w:pPr>
    </w:p>
    <w:p w14:paraId="60C6F86F" w14:textId="6FEC62DA" w:rsidR="00626D7B" w:rsidRPr="00AB2523" w:rsidRDefault="00626D7B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 xml:space="preserve">O Programa de Pós-Graduação em Ciências Aplicadas </w:t>
      </w:r>
      <w:r w:rsidR="00A97C9A" w:rsidRPr="00AB2523">
        <w:rPr>
          <w:rFonts w:asciiTheme="majorHAnsi" w:hAnsiTheme="majorHAnsi" w:cstheme="majorHAnsi"/>
        </w:rPr>
        <w:t>à</w:t>
      </w:r>
      <w:r w:rsidRPr="00AB2523">
        <w:rPr>
          <w:rFonts w:asciiTheme="majorHAnsi" w:hAnsiTheme="majorHAnsi" w:cstheme="majorHAnsi"/>
        </w:rPr>
        <w:t xml:space="preserve"> Saúde (PPGCAS) da Universidade Federal de Sergipe (UFS) foi credenciado pela CAPES em 20</w:t>
      </w:r>
      <w:r w:rsidR="00A97C9A" w:rsidRPr="00AB2523">
        <w:rPr>
          <w:rFonts w:asciiTheme="majorHAnsi" w:hAnsiTheme="majorHAnsi" w:cstheme="majorHAnsi"/>
        </w:rPr>
        <w:t>13</w:t>
      </w:r>
      <w:r w:rsidRPr="00AB2523">
        <w:rPr>
          <w:rFonts w:asciiTheme="majorHAnsi" w:hAnsiTheme="majorHAnsi" w:cstheme="majorHAnsi"/>
        </w:rPr>
        <w:t>, para a oferta do curso de Mestrado acadêmico, abrindo</w:t>
      </w:r>
      <w:r w:rsidR="003D1B14" w:rsidRPr="00AB2523">
        <w:rPr>
          <w:rFonts w:asciiTheme="majorHAnsi" w:hAnsiTheme="majorHAnsi" w:cstheme="majorHAnsi"/>
        </w:rPr>
        <w:t xml:space="preserve"> sua primeira turma em 20</w:t>
      </w:r>
      <w:r w:rsidR="00A97C9A" w:rsidRPr="00AB2523">
        <w:rPr>
          <w:rFonts w:asciiTheme="majorHAnsi" w:hAnsiTheme="majorHAnsi" w:cstheme="majorHAnsi"/>
        </w:rPr>
        <w:t>14.</w:t>
      </w:r>
      <w:r w:rsidR="003D1B14" w:rsidRPr="00AB2523">
        <w:rPr>
          <w:rFonts w:asciiTheme="majorHAnsi" w:hAnsiTheme="majorHAnsi" w:cstheme="majorHAnsi"/>
        </w:rPr>
        <w:t xml:space="preserve"> Sendo o único programa de pós-graduação no interior do estado de Sergipe, fruto do </w:t>
      </w:r>
      <w:r w:rsidRPr="00AB2523">
        <w:rPr>
          <w:rFonts w:asciiTheme="majorHAnsi" w:hAnsiTheme="majorHAnsi" w:cstheme="majorHAnsi"/>
        </w:rPr>
        <w:t>esforço conjunto de atores sociais e institucionais,</w:t>
      </w:r>
      <w:r w:rsidR="003D1B14" w:rsidRPr="00AB2523">
        <w:rPr>
          <w:rFonts w:asciiTheme="majorHAnsi" w:hAnsiTheme="majorHAnsi" w:cstheme="majorHAnsi"/>
        </w:rPr>
        <w:t xml:space="preserve"> </w:t>
      </w:r>
      <w:r w:rsidRPr="00AB2523">
        <w:rPr>
          <w:rFonts w:asciiTheme="majorHAnsi" w:hAnsiTheme="majorHAnsi" w:cstheme="majorHAnsi"/>
        </w:rPr>
        <w:t xml:space="preserve">obedece a uma disposição natural </w:t>
      </w:r>
      <w:r w:rsidR="00A97C9A" w:rsidRPr="00AB2523">
        <w:rPr>
          <w:rFonts w:asciiTheme="majorHAnsi" w:hAnsiTheme="majorHAnsi" w:cstheme="majorHAnsi"/>
        </w:rPr>
        <w:t xml:space="preserve">de </w:t>
      </w:r>
      <w:r w:rsidRPr="00AB2523">
        <w:rPr>
          <w:rFonts w:asciiTheme="majorHAnsi" w:hAnsiTheme="majorHAnsi" w:cstheme="majorHAnsi"/>
        </w:rPr>
        <w:t>amadurecimento</w:t>
      </w:r>
      <w:r w:rsidR="00A97C9A" w:rsidRPr="00AB2523">
        <w:rPr>
          <w:rFonts w:asciiTheme="majorHAnsi" w:hAnsiTheme="majorHAnsi" w:cstheme="majorHAnsi"/>
        </w:rPr>
        <w:t xml:space="preserve">, </w:t>
      </w:r>
      <w:r w:rsidR="003D1B14" w:rsidRPr="00AB2523">
        <w:rPr>
          <w:rFonts w:asciiTheme="majorHAnsi" w:hAnsiTheme="majorHAnsi" w:cstheme="majorHAnsi"/>
        </w:rPr>
        <w:t xml:space="preserve">consolidação da </w:t>
      </w:r>
      <w:r w:rsidRPr="00AB2523">
        <w:rPr>
          <w:rFonts w:asciiTheme="majorHAnsi" w:hAnsiTheme="majorHAnsi" w:cstheme="majorHAnsi"/>
        </w:rPr>
        <w:t>produção científica e inserção social</w:t>
      </w:r>
      <w:r w:rsidR="003D1B14" w:rsidRPr="00AB2523">
        <w:rPr>
          <w:rFonts w:asciiTheme="majorHAnsi" w:hAnsiTheme="majorHAnsi" w:cstheme="majorHAnsi"/>
        </w:rPr>
        <w:t xml:space="preserve"> </w:t>
      </w:r>
      <w:r w:rsidRPr="00AB2523">
        <w:rPr>
          <w:rFonts w:asciiTheme="majorHAnsi" w:hAnsiTheme="majorHAnsi" w:cstheme="majorHAnsi"/>
        </w:rPr>
        <w:t xml:space="preserve">na região </w:t>
      </w:r>
      <w:r w:rsidR="003D1B14" w:rsidRPr="00AB2523">
        <w:rPr>
          <w:rFonts w:asciiTheme="majorHAnsi" w:hAnsiTheme="majorHAnsi" w:cstheme="majorHAnsi"/>
        </w:rPr>
        <w:t>centro-sul do menor estado</w:t>
      </w:r>
      <w:r w:rsidRPr="00AB2523">
        <w:rPr>
          <w:rFonts w:asciiTheme="majorHAnsi" w:hAnsiTheme="majorHAnsi" w:cstheme="majorHAnsi"/>
        </w:rPr>
        <w:t xml:space="preserve"> </w:t>
      </w:r>
      <w:r w:rsidR="003D1B14" w:rsidRPr="00AB2523">
        <w:rPr>
          <w:rFonts w:asciiTheme="majorHAnsi" w:hAnsiTheme="majorHAnsi" w:cstheme="majorHAnsi"/>
        </w:rPr>
        <w:t xml:space="preserve">do </w:t>
      </w:r>
      <w:r w:rsidR="00A97C9A" w:rsidRPr="00AB2523">
        <w:rPr>
          <w:rFonts w:asciiTheme="majorHAnsi" w:hAnsiTheme="majorHAnsi" w:cstheme="majorHAnsi"/>
        </w:rPr>
        <w:t>N</w:t>
      </w:r>
      <w:r w:rsidR="003D1B14" w:rsidRPr="00AB2523">
        <w:rPr>
          <w:rFonts w:asciiTheme="majorHAnsi" w:hAnsiTheme="majorHAnsi" w:cstheme="majorHAnsi"/>
        </w:rPr>
        <w:t xml:space="preserve">ordeste brasileiro </w:t>
      </w:r>
      <w:r w:rsidRPr="00AB2523">
        <w:rPr>
          <w:rFonts w:asciiTheme="majorHAnsi" w:hAnsiTheme="majorHAnsi" w:cstheme="majorHAnsi"/>
        </w:rPr>
        <w:t>e nas diversas instâncias acadêmicas de</w:t>
      </w:r>
      <w:r w:rsidR="003D1B14" w:rsidRPr="00AB2523">
        <w:rPr>
          <w:rFonts w:asciiTheme="majorHAnsi" w:hAnsiTheme="majorHAnsi" w:cstheme="majorHAnsi"/>
        </w:rPr>
        <w:t xml:space="preserve"> </w:t>
      </w:r>
      <w:r w:rsidRPr="00AB2523">
        <w:rPr>
          <w:rFonts w:asciiTheme="majorHAnsi" w:hAnsiTheme="majorHAnsi" w:cstheme="majorHAnsi"/>
        </w:rPr>
        <w:t>produção de conhecimento do país</w:t>
      </w:r>
      <w:r w:rsidR="003D1B14" w:rsidRPr="00AB2523">
        <w:rPr>
          <w:rFonts w:asciiTheme="majorHAnsi" w:hAnsiTheme="majorHAnsi" w:cstheme="majorHAnsi"/>
        </w:rPr>
        <w:t>, com parcerias entre outras instituições de ensino superior com programas já solidificados</w:t>
      </w:r>
      <w:r w:rsidRPr="00AB2523">
        <w:rPr>
          <w:rFonts w:asciiTheme="majorHAnsi" w:hAnsiTheme="majorHAnsi" w:cstheme="majorHAnsi"/>
        </w:rPr>
        <w:t xml:space="preserve">. </w:t>
      </w:r>
    </w:p>
    <w:p w14:paraId="4C35A0D3" w14:textId="61B7F425" w:rsidR="00626D7B" w:rsidRPr="00AB2523" w:rsidRDefault="00626D7B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DF7512C" w14:textId="341A9D05" w:rsidR="006618C4" w:rsidRDefault="006618C4" w:rsidP="006618C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 xml:space="preserve">Ao longo dos próximos anos, o PPGCAS buscará </w:t>
      </w:r>
      <w:r>
        <w:rPr>
          <w:rFonts w:asciiTheme="majorHAnsi" w:hAnsiTheme="majorHAnsi" w:cstheme="majorHAnsi"/>
        </w:rPr>
        <w:t>fortalecer</w:t>
      </w:r>
      <w:r w:rsidRPr="00AB2523">
        <w:rPr>
          <w:rFonts w:asciiTheme="majorHAnsi" w:hAnsiTheme="majorHAnsi" w:cstheme="majorHAnsi"/>
        </w:rPr>
        <w:t xml:space="preserve"> seu corpo docente assim como sua inserção nos Conselhos Municipais de Saúde e Educação da região, nas Conferências de Monitoramento dos Planos Municipais de Saúde e Educação, além da integração com a política de atividades de extensão do Campus Professor Ant</w:t>
      </w:r>
      <w:r>
        <w:rPr>
          <w:rFonts w:asciiTheme="majorHAnsi" w:hAnsiTheme="majorHAnsi" w:cstheme="majorHAnsi"/>
        </w:rPr>
        <w:t>ô</w:t>
      </w:r>
      <w:r w:rsidRPr="00AB2523">
        <w:rPr>
          <w:rFonts w:asciiTheme="majorHAnsi" w:hAnsiTheme="majorHAnsi" w:cstheme="majorHAnsi"/>
        </w:rPr>
        <w:t>nio Garcia Filho, na cidade de Lagarto, onde o PPGCAS está inserido, com o propósito de viabilizar a oferta de cursos de formação de profissionais e gestão de saúde da rede de assistência à saúde</w:t>
      </w:r>
      <w:r w:rsidR="00534D67">
        <w:rPr>
          <w:rFonts w:asciiTheme="majorHAnsi" w:hAnsiTheme="majorHAnsi" w:cstheme="majorHAnsi"/>
        </w:rPr>
        <w:t xml:space="preserve">. Estas </w:t>
      </w:r>
      <w:r w:rsidRPr="00AB2523">
        <w:rPr>
          <w:rFonts w:asciiTheme="majorHAnsi" w:hAnsiTheme="majorHAnsi" w:cstheme="majorHAnsi"/>
        </w:rPr>
        <w:t xml:space="preserve">são dimensões fundamentais para se mensurar o alcance do PPGCAS no que diz respeito à sua inserção local e regional, tendo efeito, certamente, no contexto nacional, já que se trata de um Estado </w:t>
      </w:r>
      <w:r>
        <w:rPr>
          <w:rFonts w:asciiTheme="majorHAnsi" w:hAnsiTheme="majorHAnsi" w:cstheme="majorHAnsi"/>
        </w:rPr>
        <w:t>F</w:t>
      </w:r>
      <w:r w:rsidRPr="00AB2523">
        <w:rPr>
          <w:rFonts w:asciiTheme="majorHAnsi" w:hAnsiTheme="majorHAnsi" w:cstheme="majorHAnsi"/>
        </w:rPr>
        <w:t>ederativo.</w:t>
      </w:r>
    </w:p>
    <w:p w14:paraId="6F68C88E" w14:textId="77777777" w:rsidR="006618C4" w:rsidRDefault="006618C4" w:rsidP="006618C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DEAECE6" w14:textId="390F7017" w:rsidR="006618C4" w:rsidRPr="00AB2523" w:rsidRDefault="006618C4" w:rsidP="006618C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 xml:space="preserve">Deve-se sublinhar, ainda, que o adensamento dos diálogos institucionais, debate de propostas, negociação em arenas interinstitucionais como as </w:t>
      </w:r>
      <w:proofErr w:type="spellStart"/>
      <w:r w:rsidRPr="00AB2523">
        <w:rPr>
          <w:rFonts w:asciiTheme="majorHAnsi" w:hAnsiTheme="majorHAnsi" w:cstheme="majorHAnsi"/>
        </w:rPr>
        <w:t>Pró-Reitorias</w:t>
      </w:r>
      <w:proofErr w:type="spellEnd"/>
      <w:r w:rsidRPr="00AB2523">
        <w:rPr>
          <w:rFonts w:asciiTheme="majorHAnsi" w:hAnsiTheme="majorHAnsi" w:cstheme="majorHAnsi"/>
        </w:rPr>
        <w:t xml:space="preserve"> de Pesquisa, de Graduação</w:t>
      </w:r>
      <w:r>
        <w:rPr>
          <w:rFonts w:asciiTheme="majorHAnsi" w:hAnsiTheme="majorHAnsi" w:cstheme="majorHAnsi"/>
        </w:rPr>
        <w:t>, Pós-Graduação,</w:t>
      </w:r>
      <w:r w:rsidRPr="00AB2523">
        <w:rPr>
          <w:rFonts w:asciiTheme="majorHAnsi" w:hAnsiTheme="majorHAnsi" w:cstheme="majorHAnsi"/>
        </w:rPr>
        <w:t xml:space="preserve"> Extensão</w:t>
      </w:r>
      <w:r>
        <w:rPr>
          <w:rFonts w:asciiTheme="majorHAnsi" w:hAnsiTheme="majorHAnsi" w:cstheme="majorHAnsi"/>
        </w:rPr>
        <w:t>, Internacionalização e Inovação Tecnológica</w:t>
      </w:r>
      <w:r w:rsidRPr="00AB2523">
        <w:rPr>
          <w:rFonts w:asciiTheme="majorHAnsi" w:hAnsiTheme="majorHAnsi" w:cstheme="majorHAnsi"/>
        </w:rPr>
        <w:t xml:space="preserve"> têm contribuído para o aperfeiçoamento e consolidação do PPGCAS. Nesta seara, o colegiado do PPGCAS aprovou a cria</w:t>
      </w:r>
      <w:r>
        <w:rPr>
          <w:rFonts w:asciiTheme="majorHAnsi" w:hAnsiTheme="majorHAnsi" w:cstheme="majorHAnsi"/>
        </w:rPr>
        <w:t>ç</w:t>
      </w:r>
      <w:r w:rsidRPr="00AB2523">
        <w:rPr>
          <w:rFonts w:asciiTheme="majorHAnsi" w:hAnsiTheme="majorHAnsi" w:cstheme="majorHAnsi"/>
        </w:rPr>
        <w:t>ão de um conjunto de ferramentas de monitoramento da qualidade dos cursos ofertados nas dimensões didático-metodológicas, de produção de conhecimento científico qualificado, de infraestrutura, de apoio financeiro e de relações interpessoais, o que leva à consideração dos vários sujeitos (docentes, discentes, técnicos) envolvidos num Programa de Pós-Graduação.</w:t>
      </w:r>
    </w:p>
    <w:p w14:paraId="588EEA40" w14:textId="77777777" w:rsidR="006618C4" w:rsidRPr="00AB2523" w:rsidRDefault="006618C4" w:rsidP="006618C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483BBE9" w14:textId="0C06C6FD" w:rsidR="006618C4" w:rsidRDefault="006618C4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 xml:space="preserve">Dentre os instrumentos ou ferramentas de melhoria, mas, também, monitoramento do programa, foram implementadas as seguintes comissões: (a) Comissão de Autoavaliação e Planejamento Estratégico; (b) Supervisão Discente; (c) Comissão de Avaliação Docente; (d) Comissão de Bolsas; (e) </w:t>
      </w:r>
      <w:r w:rsidRPr="006618C4">
        <w:rPr>
          <w:rFonts w:asciiTheme="majorHAnsi" w:hAnsiTheme="majorHAnsi" w:cstheme="majorHAnsi"/>
        </w:rPr>
        <w:t xml:space="preserve">Comissão de Divulgação Científica. </w:t>
      </w:r>
      <w:r>
        <w:rPr>
          <w:rFonts w:asciiTheme="majorHAnsi" w:hAnsiTheme="majorHAnsi" w:cstheme="majorHAnsi"/>
        </w:rPr>
        <w:t>Serão ainda implementadas as Comissões de Seleção</w:t>
      </w:r>
      <w:r w:rsidR="00534D67">
        <w:rPr>
          <w:rFonts w:asciiTheme="majorHAnsi" w:hAnsiTheme="majorHAnsi" w:cstheme="majorHAnsi"/>
        </w:rPr>
        <w:t xml:space="preserve"> discente</w:t>
      </w:r>
      <w:r>
        <w:rPr>
          <w:rFonts w:asciiTheme="majorHAnsi" w:hAnsiTheme="majorHAnsi" w:cstheme="majorHAnsi"/>
        </w:rPr>
        <w:t xml:space="preserve">, </w:t>
      </w:r>
      <w:r w:rsidRPr="006618C4">
        <w:rPr>
          <w:rFonts w:asciiTheme="majorHAnsi" w:hAnsiTheme="majorHAnsi" w:cstheme="majorHAnsi"/>
        </w:rPr>
        <w:t>responsável pelo processo seletivo de ingresso de discentes no</w:t>
      </w:r>
      <w:r>
        <w:rPr>
          <w:rFonts w:asciiTheme="majorHAnsi" w:hAnsiTheme="majorHAnsi" w:cstheme="majorHAnsi"/>
        </w:rPr>
        <w:t xml:space="preserve"> </w:t>
      </w:r>
      <w:r w:rsidRPr="006618C4">
        <w:rPr>
          <w:rFonts w:asciiTheme="majorHAnsi" w:hAnsiTheme="majorHAnsi" w:cstheme="majorHAnsi"/>
        </w:rPr>
        <w:t>programa, e</w:t>
      </w:r>
      <w:r>
        <w:rPr>
          <w:rFonts w:asciiTheme="majorHAnsi" w:hAnsiTheme="majorHAnsi" w:cstheme="majorHAnsi"/>
        </w:rPr>
        <w:t xml:space="preserve"> a </w:t>
      </w:r>
      <w:r w:rsidRPr="006618C4">
        <w:rPr>
          <w:rFonts w:asciiTheme="majorHAnsi" w:hAnsiTheme="majorHAnsi" w:cstheme="majorHAnsi"/>
        </w:rPr>
        <w:t>Comissão de Reconhecimento, responsável pela análise acadêmica e emissão de parecer</w:t>
      </w:r>
      <w:r>
        <w:rPr>
          <w:rFonts w:asciiTheme="majorHAnsi" w:hAnsiTheme="majorHAnsi" w:cstheme="majorHAnsi"/>
        </w:rPr>
        <w:t xml:space="preserve"> </w:t>
      </w:r>
      <w:r w:rsidRPr="006618C4">
        <w:rPr>
          <w:rFonts w:asciiTheme="majorHAnsi" w:hAnsiTheme="majorHAnsi" w:cstheme="majorHAnsi"/>
        </w:rPr>
        <w:t>referentes aos processos de reconhecimento de diplomas estrangeiros.</w:t>
      </w:r>
    </w:p>
    <w:p w14:paraId="7E48F030" w14:textId="77777777" w:rsidR="006618C4" w:rsidRDefault="006618C4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89E3CEF" w14:textId="77777777" w:rsidR="009C02EB" w:rsidRPr="00AB2523" w:rsidRDefault="009C02EB" w:rsidP="009C02EB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</w:rPr>
        <w:lastRenderedPageBreak/>
        <w:t xml:space="preserve">Neste sentido, o planejamento estratégico do PPGCAS para o quadriênio 2020-2023 tem como missão </w:t>
      </w:r>
      <w:r w:rsidRPr="00AB2523">
        <w:rPr>
          <w:rFonts w:asciiTheme="majorHAnsi" w:hAnsiTheme="majorHAnsi" w:cstheme="majorHAnsi"/>
          <w:bCs/>
        </w:rPr>
        <w:t xml:space="preserve">fomentar a pesquisa e a qualificação para formação de pessoal de nível superior para o desenvolvimento educacional, científico e tecnológico com vistas a ser referência como instituição de excelência no fomento à pesquisa, formação e à qualificação de pessoal de nível superior, </w:t>
      </w:r>
      <w:r>
        <w:rPr>
          <w:rFonts w:asciiTheme="majorHAnsi" w:hAnsiTheme="majorHAnsi" w:cstheme="majorHAnsi"/>
          <w:bCs/>
        </w:rPr>
        <w:t>contribuindo assim</w:t>
      </w:r>
      <w:r w:rsidRPr="00AB2523">
        <w:rPr>
          <w:rFonts w:asciiTheme="majorHAnsi" w:hAnsiTheme="majorHAnsi" w:cstheme="majorHAnsi"/>
          <w:bCs/>
        </w:rPr>
        <w:t xml:space="preserve"> para o desenvolvimento socioeconômico nacional por meio da formação e qualificação de pessoal de nível superior associadas às demandas do país.</w:t>
      </w:r>
    </w:p>
    <w:p w14:paraId="085D915C" w14:textId="77777777" w:rsidR="009C02EB" w:rsidRDefault="009C02EB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8504477" w14:textId="40293831" w:rsidR="00A97C9A" w:rsidRPr="00AB2523" w:rsidRDefault="00A97C9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>A fim de consolidar as características positivas e alavancar outros critérios esperados, as comissões de Autoavaliação e Planejamento Estratégico, Supervisão Discente, Avaliação Docente, de Bolsas</w:t>
      </w:r>
      <w:r w:rsidR="006618C4">
        <w:rPr>
          <w:rFonts w:asciiTheme="majorHAnsi" w:hAnsiTheme="majorHAnsi" w:cstheme="majorHAnsi"/>
        </w:rPr>
        <w:t xml:space="preserve"> e de </w:t>
      </w:r>
      <w:r w:rsidR="006618C4" w:rsidRPr="006618C4">
        <w:rPr>
          <w:rFonts w:asciiTheme="majorHAnsi" w:hAnsiTheme="majorHAnsi" w:cstheme="majorHAnsi"/>
        </w:rPr>
        <w:t>Divulgação Científica</w:t>
      </w:r>
      <w:r w:rsidRPr="00AB2523">
        <w:rPr>
          <w:rFonts w:asciiTheme="majorHAnsi" w:hAnsiTheme="majorHAnsi" w:cstheme="majorHAnsi"/>
        </w:rPr>
        <w:t xml:space="preserve"> do PPGCAS elencaram metas a serem alcançadas e avaliadas anualmente, são elas:</w:t>
      </w:r>
    </w:p>
    <w:p w14:paraId="4C54E6A5" w14:textId="70212167" w:rsidR="00A97C9A" w:rsidRPr="00AB2523" w:rsidRDefault="00A97C9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2C031D2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1:</w:t>
      </w:r>
      <w:r w:rsidRPr="00AB2523">
        <w:rPr>
          <w:rFonts w:asciiTheme="majorHAnsi" w:hAnsiTheme="majorHAnsi" w:cstheme="majorHAnsi"/>
          <w:bCs/>
        </w:rPr>
        <w:t xml:space="preserve"> Ampliar de 40 para 80 % o percentual de publicações com discente ou egresso pelo total de dissertações defendidas.</w:t>
      </w:r>
    </w:p>
    <w:p w14:paraId="591D95A9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5F035F77" w14:textId="618E7D45" w:rsidR="005E6349" w:rsidRPr="00AB2523" w:rsidRDefault="005E6349" w:rsidP="00AB2523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Continuar condicionando o agendamento da defesa com o comprovante de submissão do trabalho em periódico de estrato A (1, 2, 3 ou 4) pelo </w:t>
      </w:r>
      <w:proofErr w:type="spellStart"/>
      <w:r w:rsidR="00613CF0">
        <w:rPr>
          <w:rFonts w:asciiTheme="majorHAnsi" w:hAnsiTheme="majorHAnsi" w:cstheme="majorHAnsi"/>
          <w:bCs/>
          <w:lang w:val="pt-BR"/>
        </w:rPr>
        <w:t>Q</w:t>
      </w:r>
      <w:r w:rsidR="00613CF0" w:rsidRPr="00AB2523">
        <w:rPr>
          <w:rFonts w:asciiTheme="majorHAnsi" w:hAnsiTheme="majorHAnsi" w:cstheme="majorHAnsi"/>
          <w:bCs/>
          <w:lang w:val="pt-BR"/>
        </w:rPr>
        <w:t>ualis</w:t>
      </w:r>
      <w:proofErr w:type="spellEnd"/>
      <w:r w:rsidR="00613CF0" w:rsidRPr="00AB2523">
        <w:rPr>
          <w:rFonts w:asciiTheme="majorHAnsi" w:hAnsiTheme="majorHAnsi" w:cstheme="majorHAnsi"/>
          <w:bCs/>
          <w:lang w:val="pt-BR"/>
        </w:rPr>
        <w:t xml:space="preserve"> </w:t>
      </w:r>
      <w:r w:rsidRPr="00AB2523">
        <w:rPr>
          <w:rFonts w:asciiTheme="majorHAnsi" w:hAnsiTheme="majorHAnsi" w:cstheme="majorHAnsi"/>
          <w:bCs/>
          <w:lang w:val="pt-BR"/>
        </w:rPr>
        <w:t>CAPES;</w:t>
      </w:r>
    </w:p>
    <w:p w14:paraId="1F7247BA" w14:textId="227FBC8E" w:rsidR="005E6349" w:rsidRPr="00AB2523" w:rsidRDefault="005E6349" w:rsidP="00AB2523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Incluir como critério de avaliação do docente a publicação de artigo</w:t>
      </w:r>
      <w:r w:rsidR="00302AAB">
        <w:rPr>
          <w:rFonts w:asciiTheme="majorHAnsi" w:hAnsiTheme="majorHAnsi" w:cstheme="majorHAnsi"/>
          <w:bCs/>
          <w:lang w:val="pt-BR"/>
        </w:rPr>
        <w:t xml:space="preserve"> produto da dissertação</w:t>
      </w:r>
      <w:r w:rsidRPr="00AB2523">
        <w:rPr>
          <w:rFonts w:asciiTheme="majorHAnsi" w:hAnsiTheme="majorHAnsi" w:cstheme="majorHAnsi"/>
          <w:bCs/>
          <w:lang w:val="pt-BR"/>
        </w:rPr>
        <w:t>;</w:t>
      </w:r>
    </w:p>
    <w:p w14:paraId="7E3668D5" w14:textId="197150F4" w:rsidR="005E6349" w:rsidRPr="00AB2523" w:rsidRDefault="005E6349" w:rsidP="00AB2523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Notificar o orientador após a defesa </w:t>
      </w:r>
      <w:r w:rsidR="00302AAB">
        <w:rPr>
          <w:rFonts w:asciiTheme="majorHAnsi" w:hAnsiTheme="majorHAnsi" w:cstheme="majorHAnsi"/>
          <w:bCs/>
          <w:lang w:val="pt-BR"/>
        </w:rPr>
        <w:t>d</w:t>
      </w:r>
      <w:r w:rsidRPr="00AB2523">
        <w:rPr>
          <w:rFonts w:asciiTheme="majorHAnsi" w:hAnsiTheme="majorHAnsi" w:cstheme="majorHAnsi"/>
          <w:bCs/>
          <w:lang w:val="pt-BR"/>
        </w:rPr>
        <w:t>a necessidade de publicação do artigo.</w:t>
      </w:r>
    </w:p>
    <w:p w14:paraId="0860B169" w14:textId="77777777" w:rsidR="005E6349" w:rsidRPr="00AB2523" w:rsidRDefault="005E6349" w:rsidP="00AB2523">
      <w:pPr>
        <w:jc w:val="both"/>
        <w:rPr>
          <w:rFonts w:asciiTheme="majorHAnsi" w:eastAsia="Times New Roman" w:hAnsiTheme="majorHAnsi" w:cstheme="majorHAnsi"/>
          <w:bCs/>
          <w:lang w:eastAsia="pt-BR"/>
        </w:rPr>
      </w:pPr>
    </w:p>
    <w:p w14:paraId="0082D0B5" w14:textId="77777777" w:rsidR="005E6349" w:rsidRPr="00AB2523" w:rsidRDefault="005E6349" w:rsidP="00AB2523">
      <w:pPr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AB2523">
        <w:rPr>
          <w:rFonts w:asciiTheme="majorHAnsi" w:eastAsia="Times New Roman" w:hAnsiTheme="majorHAnsi" w:cstheme="majorHAnsi"/>
          <w:b/>
          <w:lang w:eastAsia="pt-BR"/>
        </w:rPr>
        <w:t>Meta 2:</w:t>
      </w:r>
      <w:r w:rsidRPr="00AB2523">
        <w:rPr>
          <w:rFonts w:asciiTheme="majorHAnsi" w:eastAsia="Times New Roman" w:hAnsiTheme="majorHAnsi" w:cstheme="majorHAnsi"/>
          <w:bCs/>
          <w:lang w:eastAsia="pt-BR"/>
        </w:rPr>
        <w:t xml:space="preserve"> Ampliar a razão de publicações no estrato A1 ou A2 pelo total de dissertações defendidas, considerando a publicação definitiva do novo </w:t>
      </w:r>
      <w:proofErr w:type="spellStart"/>
      <w:r w:rsidRPr="00AB2523">
        <w:rPr>
          <w:rFonts w:asciiTheme="majorHAnsi" w:eastAsia="Times New Roman" w:hAnsiTheme="majorHAnsi" w:cstheme="majorHAnsi"/>
          <w:bCs/>
          <w:lang w:eastAsia="pt-BR"/>
        </w:rPr>
        <w:t>Qualis</w:t>
      </w:r>
      <w:proofErr w:type="spellEnd"/>
      <w:r w:rsidRPr="00AB2523">
        <w:rPr>
          <w:rFonts w:asciiTheme="majorHAnsi" w:eastAsia="Times New Roman" w:hAnsiTheme="majorHAnsi" w:cstheme="majorHAnsi"/>
          <w:bCs/>
          <w:lang w:eastAsia="pt-BR"/>
        </w:rPr>
        <w:t xml:space="preserve"> referência.</w:t>
      </w:r>
    </w:p>
    <w:p w14:paraId="0913E36B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5B082482" w14:textId="77777777" w:rsidR="005E6349" w:rsidRPr="00AB2523" w:rsidRDefault="005E6349" w:rsidP="00AB2523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Priorizar verba PROAP para submissões de artigos no estrato A1 ou A2;</w:t>
      </w:r>
    </w:p>
    <w:p w14:paraId="626D889C" w14:textId="77777777" w:rsidR="005E6349" w:rsidRPr="00AB2523" w:rsidRDefault="005E6349" w:rsidP="00AB2523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Capacitar discentes e docentes para classificação do estrato do periódico através da SCOPUS e </w:t>
      </w:r>
      <w:r w:rsidRPr="00613CF0">
        <w:rPr>
          <w:rFonts w:asciiTheme="majorHAnsi" w:hAnsiTheme="majorHAnsi" w:cstheme="majorHAnsi"/>
          <w:bCs/>
          <w:i/>
          <w:iCs/>
          <w:lang w:val="pt-BR"/>
        </w:rPr>
        <w:t xml:space="preserve">Web </w:t>
      </w:r>
      <w:proofErr w:type="spellStart"/>
      <w:r w:rsidRPr="00613CF0">
        <w:rPr>
          <w:rFonts w:asciiTheme="majorHAnsi" w:hAnsiTheme="majorHAnsi" w:cstheme="majorHAnsi"/>
          <w:bCs/>
          <w:i/>
          <w:iCs/>
          <w:lang w:val="pt-BR"/>
        </w:rPr>
        <w:t>of</w:t>
      </w:r>
      <w:proofErr w:type="spellEnd"/>
      <w:r w:rsidRPr="00613CF0">
        <w:rPr>
          <w:rFonts w:asciiTheme="majorHAnsi" w:hAnsiTheme="majorHAnsi" w:cstheme="majorHAnsi"/>
          <w:bCs/>
          <w:i/>
          <w:iCs/>
          <w:lang w:val="pt-BR"/>
        </w:rPr>
        <w:t xml:space="preserve"> Science</w:t>
      </w:r>
      <w:r w:rsidRPr="00AB2523">
        <w:rPr>
          <w:rFonts w:asciiTheme="majorHAnsi" w:hAnsiTheme="majorHAnsi" w:cstheme="majorHAnsi"/>
          <w:bCs/>
          <w:lang w:val="pt-BR"/>
        </w:rPr>
        <w:t>;</w:t>
      </w:r>
    </w:p>
    <w:p w14:paraId="1F1EAC67" w14:textId="77777777" w:rsidR="005E6349" w:rsidRPr="00AB2523" w:rsidRDefault="005E6349" w:rsidP="00AB2523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Estimular a inclusão de parcerias internacionais.</w:t>
      </w:r>
    </w:p>
    <w:p w14:paraId="76C8BC30" w14:textId="77777777" w:rsidR="005E6349" w:rsidRPr="00AB2523" w:rsidRDefault="005E6349" w:rsidP="00AB2523">
      <w:pPr>
        <w:jc w:val="both"/>
        <w:rPr>
          <w:rFonts w:asciiTheme="majorHAnsi" w:eastAsia="Times New Roman" w:hAnsiTheme="majorHAnsi" w:cstheme="majorHAnsi"/>
          <w:bCs/>
          <w:lang w:eastAsia="pt-BR"/>
        </w:rPr>
      </w:pPr>
    </w:p>
    <w:p w14:paraId="0DE8764D" w14:textId="77777777" w:rsidR="005E6349" w:rsidRPr="00AB2523" w:rsidRDefault="005E6349" w:rsidP="00AB2523">
      <w:pPr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AB2523">
        <w:rPr>
          <w:rFonts w:asciiTheme="majorHAnsi" w:eastAsia="Times New Roman" w:hAnsiTheme="majorHAnsi" w:cstheme="majorHAnsi"/>
          <w:b/>
          <w:lang w:eastAsia="pt-BR"/>
        </w:rPr>
        <w:t>Meta 3:</w:t>
      </w:r>
      <w:r w:rsidRPr="00AB2523">
        <w:rPr>
          <w:rFonts w:asciiTheme="majorHAnsi" w:eastAsia="Times New Roman" w:hAnsiTheme="majorHAnsi" w:cstheme="majorHAnsi"/>
          <w:bCs/>
          <w:lang w:eastAsia="pt-BR"/>
        </w:rPr>
        <w:t xml:space="preserve"> Participar de concursos de premiação de dissertação que envolva participação de diferentes programas de pós-graduação, comitê externo avaliador e que o processo seletivo tenha sido amplamente divulgado por edital.</w:t>
      </w:r>
    </w:p>
    <w:p w14:paraId="208B9D3A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271B85D3" w14:textId="77777777" w:rsidR="005E6349" w:rsidRPr="00AB2523" w:rsidRDefault="005E6349" w:rsidP="00AB2523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Busca ativa de premiação por sociedades científicas ou equivalentes;</w:t>
      </w:r>
    </w:p>
    <w:p w14:paraId="65E9BBA1" w14:textId="1762C9B3" w:rsidR="005E6349" w:rsidRPr="00AB2523" w:rsidRDefault="005E6349" w:rsidP="00AB2523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Provocar à </w:t>
      </w:r>
      <w:proofErr w:type="spellStart"/>
      <w:r w:rsidR="00556035">
        <w:rPr>
          <w:rFonts w:asciiTheme="majorHAnsi" w:hAnsiTheme="majorHAnsi" w:cstheme="majorHAnsi"/>
          <w:bCs/>
          <w:lang w:val="pt-BR"/>
        </w:rPr>
        <w:t>P</w:t>
      </w:r>
      <w:r w:rsidR="00556035" w:rsidRPr="00AB2523">
        <w:rPr>
          <w:rFonts w:asciiTheme="majorHAnsi" w:hAnsiTheme="majorHAnsi" w:cstheme="majorHAnsi"/>
          <w:bCs/>
          <w:lang w:val="pt-BR"/>
        </w:rPr>
        <w:t>ró-</w:t>
      </w:r>
      <w:r w:rsidR="00556035">
        <w:rPr>
          <w:rFonts w:asciiTheme="majorHAnsi" w:hAnsiTheme="majorHAnsi" w:cstheme="majorHAnsi"/>
          <w:bCs/>
          <w:lang w:val="pt-BR"/>
        </w:rPr>
        <w:t>r</w:t>
      </w:r>
      <w:r w:rsidR="00556035" w:rsidRPr="00AB2523">
        <w:rPr>
          <w:rFonts w:asciiTheme="majorHAnsi" w:hAnsiTheme="majorHAnsi" w:cstheme="majorHAnsi"/>
          <w:bCs/>
          <w:lang w:val="pt-BR"/>
        </w:rPr>
        <w:t>eitor</w:t>
      </w:r>
      <w:r w:rsidR="00556035">
        <w:rPr>
          <w:rFonts w:asciiTheme="majorHAnsi" w:hAnsiTheme="majorHAnsi" w:cstheme="majorHAnsi"/>
          <w:bCs/>
          <w:lang w:val="pt-BR"/>
        </w:rPr>
        <w:t>i</w:t>
      </w:r>
      <w:r w:rsidR="00556035" w:rsidRPr="00AB2523">
        <w:rPr>
          <w:rFonts w:asciiTheme="majorHAnsi" w:hAnsiTheme="majorHAnsi" w:cstheme="majorHAnsi"/>
          <w:bCs/>
          <w:lang w:val="pt-BR"/>
        </w:rPr>
        <w:t>a</w:t>
      </w:r>
      <w:proofErr w:type="spellEnd"/>
      <w:r w:rsidRPr="00AB2523">
        <w:rPr>
          <w:rFonts w:asciiTheme="majorHAnsi" w:hAnsiTheme="majorHAnsi" w:cstheme="majorHAnsi"/>
          <w:bCs/>
          <w:lang w:val="pt-BR"/>
        </w:rPr>
        <w:t xml:space="preserve"> de pesquisa da UFS para que desenvolva premiação</w:t>
      </w:r>
      <w:r w:rsidR="00302AAB">
        <w:rPr>
          <w:rFonts w:asciiTheme="majorHAnsi" w:hAnsiTheme="majorHAnsi" w:cstheme="majorHAnsi"/>
          <w:bCs/>
          <w:lang w:val="pt-BR"/>
        </w:rPr>
        <w:t xml:space="preserve"> para dissertações e teses</w:t>
      </w:r>
      <w:r w:rsidRPr="00AB2523">
        <w:rPr>
          <w:rFonts w:asciiTheme="majorHAnsi" w:hAnsiTheme="majorHAnsi" w:cstheme="majorHAnsi"/>
          <w:bCs/>
          <w:lang w:val="pt-BR"/>
        </w:rPr>
        <w:t>;</w:t>
      </w:r>
    </w:p>
    <w:p w14:paraId="52CFF05F" w14:textId="3C08143B" w:rsidR="005E6349" w:rsidRPr="00AB2523" w:rsidRDefault="005E6349" w:rsidP="00AB2523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Provocar a Associação Sergipana de Ciência</w:t>
      </w:r>
      <w:r w:rsidR="00302AAB">
        <w:rPr>
          <w:rFonts w:asciiTheme="majorHAnsi" w:hAnsiTheme="majorHAnsi" w:cstheme="majorHAnsi"/>
          <w:bCs/>
          <w:lang w:val="pt-BR"/>
        </w:rPr>
        <w:t xml:space="preserve"> para criação de premiação referente às dissertações e teses realizadas em Sergipe</w:t>
      </w:r>
      <w:r w:rsidRPr="00AB2523">
        <w:rPr>
          <w:rFonts w:asciiTheme="majorHAnsi" w:hAnsiTheme="majorHAnsi" w:cstheme="majorHAnsi"/>
          <w:bCs/>
          <w:lang w:val="pt-BR"/>
        </w:rPr>
        <w:t>.</w:t>
      </w:r>
    </w:p>
    <w:p w14:paraId="0E454109" w14:textId="0CC4ABA4" w:rsidR="005E6349" w:rsidRPr="00AB2523" w:rsidRDefault="005E6349" w:rsidP="00AB2523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Dar ampla divulgação dos editais </w:t>
      </w:r>
      <w:r w:rsidR="00302AAB">
        <w:rPr>
          <w:rFonts w:asciiTheme="majorHAnsi" w:hAnsiTheme="majorHAnsi" w:cstheme="majorHAnsi"/>
          <w:bCs/>
          <w:lang w:val="pt-BR"/>
        </w:rPr>
        <w:t xml:space="preserve">de eventos científicos </w:t>
      </w:r>
      <w:r w:rsidRPr="00AB2523">
        <w:rPr>
          <w:rFonts w:asciiTheme="majorHAnsi" w:hAnsiTheme="majorHAnsi" w:cstheme="majorHAnsi"/>
          <w:bCs/>
          <w:lang w:val="pt-BR"/>
        </w:rPr>
        <w:t>para os discentes e docentes do PPGCAS.</w:t>
      </w:r>
    </w:p>
    <w:p w14:paraId="11DCA58D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</w:p>
    <w:p w14:paraId="58C7DD4D" w14:textId="74B6AA7D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4:</w:t>
      </w:r>
      <w:r w:rsidRPr="00AB2523">
        <w:rPr>
          <w:rFonts w:asciiTheme="majorHAnsi" w:hAnsiTheme="majorHAnsi" w:cstheme="majorHAnsi"/>
          <w:bCs/>
        </w:rPr>
        <w:t xml:space="preserve"> Ampliar para 100% a adequação das dissertações às linhas de pesquisa do programa e projetos de pesquisa no(s) </w:t>
      </w:r>
      <w:r w:rsidR="00613CF0">
        <w:rPr>
          <w:rFonts w:asciiTheme="majorHAnsi" w:hAnsiTheme="majorHAnsi" w:cstheme="majorHAnsi"/>
          <w:bCs/>
        </w:rPr>
        <w:t>Q</w:t>
      </w:r>
      <w:r w:rsidRPr="00AB2523">
        <w:rPr>
          <w:rFonts w:asciiTheme="majorHAnsi" w:hAnsiTheme="majorHAnsi" w:cstheme="majorHAnsi"/>
          <w:bCs/>
        </w:rPr>
        <w:t>ual(</w:t>
      </w:r>
      <w:proofErr w:type="spellStart"/>
      <w:r w:rsidRPr="00AB2523">
        <w:rPr>
          <w:rFonts w:asciiTheme="majorHAnsi" w:hAnsiTheme="majorHAnsi" w:cstheme="majorHAnsi"/>
          <w:bCs/>
        </w:rPr>
        <w:t>is</w:t>
      </w:r>
      <w:proofErr w:type="spellEnd"/>
      <w:r w:rsidRPr="00AB2523">
        <w:rPr>
          <w:rFonts w:asciiTheme="majorHAnsi" w:hAnsiTheme="majorHAnsi" w:cstheme="majorHAnsi"/>
          <w:bCs/>
        </w:rPr>
        <w:t>) o orientador esteja(m) inserido(s).</w:t>
      </w:r>
    </w:p>
    <w:p w14:paraId="37D538FA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09F79FF9" w14:textId="77777777" w:rsidR="005E6349" w:rsidRPr="00AB2523" w:rsidRDefault="005E6349" w:rsidP="00AB2523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lastRenderedPageBreak/>
        <w:t>Aprovação no seminário júnior condicionada ao claro vínculo do tema da dissertação com o projeto e linha de pesquisa que o orientador esteja inserido;</w:t>
      </w:r>
    </w:p>
    <w:p w14:paraId="7BC0BC11" w14:textId="5513EF81" w:rsidR="005E6349" w:rsidRPr="00AB2523" w:rsidRDefault="005E6349" w:rsidP="00AB2523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Necessidade de aprovação em colegiado </w:t>
      </w:r>
      <w:r w:rsidR="00D630F8">
        <w:rPr>
          <w:rFonts w:asciiTheme="majorHAnsi" w:hAnsiTheme="majorHAnsi" w:cstheme="majorHAnsi"/>
          <w:bCs/>
          <w:lang w:val="pt-BR"/>
        </w:rPr>
        <w:t>d</w:t>
      </w:r>
      <w:r w:rsidRPr="00AB2523">
        <w:rPr>
          <w:rFonts w:asciiTheme="majorHAnsi" w:hAnsiTheme="majorHAnsi" w:cstheme="majorHAnsi"/>
          <w:bCs/>
          <w:lang w:val="pt-BR"/>
        </w:rPr>
        <w:t>a temática do projeto de pesquisa.</w:t>
      </w:r>
    </w:p>
    <w:p w14:paraId="420B67FA" w14:textId="4AA0A987" w:rsidR="00A97C9A" w:rsidRPr="00AB2523" w:rsidRDefault="00A97C9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E1D33F3" w14:textId="004E1FF8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5:</w:t>
      </w:r>
      <w:r w:rsidRPr="00AB2523">
        <w:rPr>
          <w:rFonts w:asciiTheme="majorHAnsi" w:hAnsiTheme="majorHAnsi" w:cstheme="majorHAnsi"/>
          <w:bCs/>
        </w:rPr>
        <w:t xml:space="preserve"> Acompanhar 100% dos egressos do programa em até 15 anos de defesa da dissertação.</w:t>
      </w:r>
    </w:p>
    <w:p w14:paraId="515A5941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121EE783" w14:textId="392A7276" w:rsidR="005E6349" w:rsidRPr="00AB2523" w:rsidRDefault="005E6349" w:rsidP="00AB2523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Convite para participação em atividades e eventos do programa;</w:t>
      </w:r>
    </w:p>
    <w:p w14:paraId="46A43859" w14:textId="5CF8B4CE" w:rsidR="005E6349" w:rsidRPr="00AB2523" w:rsidRDefault="005E6349" w:rsidP="00AB2523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Enviar e-mail de aniversário para todos os egressos nas respectivas datas;</w:t>
      </w:r>
    </w:p>
    <w:p w14:paraId="25128B2C" w14:textId="6D6E2611" w:rsidR="005E6349" w:rsidRPr="00AB2523" w:rsidRDefault="005E6349" w:rsidP="00AB2523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Aplicar anualmente formulário de avaliação da inserção no mercado de trabalho e desempenho acadêmico;</w:t>
      </w:r>
    </w:p>
    <w:p w14:paraId="5371CC7B" w14:textId="28FFD519" w:rsidR="005E6349" w:rsidRPr="00AB2523" w:rsidRDefault="005E6349" w:rsidP="00AB2523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Estimular a adesão às redes sociais do programa;</w:t>
      </w:r>
    </w:p>
    <w:p w14:paraId="4FBE7F0C" w14:textId="6BE9560D" w:rsidR="005E6349" w:rsidRPr="00AB2523" w:rsidRDefault="005E6349" w:rsidP="00AB2523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Solicitar elaboração de parágrafo de como o mestrado no PPGCAS ajudou no desenvolvimento profissional e como o PPGCAS pode melhorar.</w:t>
      </w:r>
    </w:p>
    <w:p w14:paraId="2C3D642B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</w:p>
    <w:p w14:paraId="1AED7037" w14:textId="7511742A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6:</w:t>
      </w:r>
      <w:r w:rsidRPr="00AB2523">
        <w:rPr>
          <w:rFonts w:asciiTheme="majorHAnsi" w:hAnsiTheme="majorHAnsi" w:cstheme="majorHAnsi"/>
          <w:bCs/>
        </w:rPr>
        <w:t xml:space="preserve"> Aumentar para 80% o percentual de DP que fazem o mínimo de 280 pontos de artigos no quadriênio com o discente.</w:t>
      </w:r>
    </w:p>
    <w:p w14:paraId="0E23F11A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13E5239A" w14:textId="3ED61655" w:rsidR="005E6349" w:rsidRPr="00AB2523" w:rsidRDefault="005E6349" w:rsidP="00AB2523">
      <w:pPr>
        <w:pStyle w:val="PargrafodaLista"/>
        <w:numPr>
          <w:ilvl w:val="0"/>
          <w:numId w:val="23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Acompanhar anualmente a produção acadêmica dos DP com os discentes do PPGCAS</w:t>
      </w:r>
      <w:r w:rsidR="007E1C52" w:rsidRPr="00AB2523">
        <w:rPr>
          <w:rFonts w:asciiTheme="majorHAnsi" w:hAnsiTheme="majorHAnsi" w:cstheme="majorHAnsi"/>
          <w:bCs/>
          <w:lang w:val="pt-BR"/>
        </w:rPr>
        <w:t>.</w:t>
      </w:r>
    </w:p>
    <w:p w14:paraId="1094735E" w14:textId="68879F1F" w:rsidR="00A97C9A" w:rsidRPr="00AB2523" w:rsidRDefault="00A97C9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2BF1095" w14:textId="6018808B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7:</w:t>
      </w:r>
      <w:r w:rsidRPr="00AB2523">
        <w:rPr>
          <w:rFonts w:asciiTheme="majorHAnsi" w:hAnsiTheme="majorHAnsi" w:cstheme="majorHAnsi"/>
          <w:bCs/>
        </w:rPr>
        <w:t xml:space="preserve"> Ampliar para 100% a oferta de disciplinas por cada D</w:t>
      </w:r>
      <w:r w:rsidR="00D630F8">
        <w:rPr>
          <w:rFonts w:asciiTheme="majorHAnsi" w:hAnsiTheme="majorHAnsi" w:cstheme="majorHAnsi"/>
          <w:bCs/>
        </w:rPr>
        <w:t xml:space="preserve">ocente </w:t>
      </w:r>
      <w:r w:rsidRPr="00AB2523">
        <w:rPr>
          <w:rFonts w:asciiTheme="majorHAnsi" w:hAnsiTheme="majorHAnsi" w:cstheme="majorHAnsi"/>
          <w:bCs/>
        </w:rPr>
        <w:t>P</w:t>
      </w:r>
      <w:r w:rsidR="00D630F8">
        <w:rPr>
          <w:rFonts w:asciiTheme="majorHAnsi" w:hAnsiTheme="majorHAnsi" w:cstheme="majorHAnsi"/>
          <w:bCs/>
        </w:rPr>
        <w:t>ermanente (DP)</w:t>
      </w:r>
    </w:p>
    <w:p w14:paraId="38B12B4A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7FD6890D" w14:textId="77777777" w:rsidR="005E6349" w:rsidRPr="00AB2523" w:rsidRDefault="005E6349" w:rsidP="00AB2523">
      <w:pPr>
        <w:pStyle w:val="PargrafodaLista"/>
        <w:numPr>
          <w:ilvl w:val="0"/>
          <w:numId w:val="2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Instituir a obrigatoriedade da participação de alguma disciplina anualmente;</w:t>
      </w:r>
    </w:p>
    <w:p w14:paraId="6454A963" w14:textId="77777777" w:rsidR="005E6349" w:rsidRPr="00AB2523" w:rsidRDefault="005E6349" w:rsidP="00AB2523">
      <w:pPr>
        <w:pStyle w:val="PargrafodaLista"/>
        <w:numPr>
          <w:ilvl w:val="0"/>
          <w:numId w:val="2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Instituir a obrigatoriedade do DP seja responsável por uma disciplina da grade curricular;</w:t>
      </w:r>
    </w:p>
    <w:p w14:paraId="1EF329F0" w14:textId="7EB90BED" w:rsidR="005E6349" w:rsidRPr="00AB2523" w:rsidRDefault="005E6349" w:rsidP="00AB2523">
      <w:pPr>
        <w:pStyle w:val="PargrafodaLista"/>
        <w:numPr>
          <w:ilvl w:val="0"/>
          <w:numId w:val="22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Planejar anualmente a oferta das disciplinas do PPGCAS considerando a necessidade de oferta por todos os DP.</w:t>
      </w:r>
    </w:p>
    <w:p w14:paraId="1C0B6F12" w14:textId="646C04BD" w:rsidR="005E6349" w:rsidRPr="00AB2523" w:rsidRDefault="005E6349" w:rsidP="00AB2523">
      <w:pPr>
        <w:ind w:left="360"/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*Não serão consideradas disciplinas as atividades de Estágio Docente, Seminários Júnior, Sênior e Qualificação.</w:t>
      </w:r>
    </w:p>
    <w:p w14:paraId="3056F643" w14:textId="13323DD6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</w:p>
    <w:p w14:paraId="33ADC67C" w14:textId="43E09744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8:</w:t>
      </w:r>
      <w:r w:rsidRPr="00AB2523">
        <w:rPr>
          <w:rFonts w:asciiTheme="majorHAnsi" w:hAnsiTheme="majorHAnsi" w:cstheme="majorHAnsi"/>
          <w:bCs/>
        </w:rPr>
        <w:t xml:space="preserve"> Aumentar a média de 3 para 4 defesas por </w:t>
      </w:r>
      <w:r w:rsidR="00D630F8" w:rsidRPr="00AB2523">
        <w:rPr>
          <w:rFonts w:asciiTheme="majorHAnsi" w:hAnsiTheme="majorHAnsi" w:cstheme="majorHAnsi"/>
          <w:bCs/>
        </w:rPr>
        <w:t>D</w:t>
      </w:r>
      <w:r w:rsidR="00D630F8">
        <w:rPr>
          <w:rFonts w:asciiTheme="majorHAnsi" w:hAnsiTheme="majorHAnsi" w:cstheme="majorHAnsi"/>
          <w:bCs/>
        </w:rPr>
        <w:t xml:space="preserve">ocente </w:t>
      </w:r>
      <w:r w:rsidR="00D630F8" w:rsidRPr="00AB2523">
        <w:rPr>
          <w:rFonts w:asciiTheme="majorHAnsi" w:hAnsiTheme="majorHAnsi" w:cstheme="majorHAnsi"/>
          <w:bCs/>
        </w:rPr>
        <w:t>P</w:t>
      </w:r>
      <w:r w:rsidR="00D630F8">
        <w:rPr>
          <w:rFonts w:asciiTheme="majorHAnsi" w:hAnsiTheme="majorHAnsi" w:cstheme="majorHAnsi"/>
          <w:bCs/>
        </w:rPr>
        <w:t>ermanente (DP)</w:t>
      </w:r>
      <w:r w:rsidRPr="00AB2523">
        <w:rPr>
          <w:rFonts w:asciiTheme="majorHAnsi" w:hAnsiTheme="majorHAnsi" w:cstheme="majorHAnsi"/>
          <w:bCs/>
        </w:rPr>
        <w:t xml:space="preserve"> no quadriênio</w:t>
      </w:r>
    </w:p>
    <w:p w14:paraId="375E6FB7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3CF0A396" w14:textId="77777777" w:rsidR="005E6349" w:rsidRPr="00AB2523" w:rsidRDefault="005E6349" w:rsidP="00AB2523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Controlar a oferta de vagas ofertadas pelos DP;</w:t>
      </w:r>
    </w:p>
    <w:p w14:paraId="40F617CE" w14:textId="77777777" w:rsidR="005E6349" w:rsidRPr="00AB2523" w:rsidRDefault="005E6349" w:rsidP="00AB2523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Indicar a necessidade de oferta de vaga pelo DP;</w:t>
      </w:r>
    </w:p>
    <w:p w14:paraId="097AF7E3" w14:textId="48418F62" w:rsidR="005E6349" w:rsidRDefault="005E6349" w:rsidP="00AB2523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Checar anualmente o equilíbrio entre o número de orientandos entre os DP</w:t>
      </w:r>
      <w:r w:rsidR="00AB1143">
        <w:rPr>
          <w:rFonts w:asciiTheme="majorHAnsi" w:hAnsiTheme="majorHAnsi" w:cstheme="majorHAnsi"/>
          <w:bCs/>
          <w:lang w:val="pt-BR"/>
        </w:rPr>
        <w:t>;</w:t>
      </w:r>
    </w:p>
    <w:p w14:paraId="1B8856A1" w14:textId="0C62884E" w:rsidR="005E6349" w:rsidRPr="00AB1143" w:rsidRDefault="00AB1143" w:rsidP="00475F19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  <w:bCs/>
          <w:lang w:val="pt-BR"/>
        </w:rPr>
      </w:pPr>
      <w:r w:rsidRPr="00AB1143">
        <w:rPr>
          <w:rFonts w:asciiTheme="majorHAnsi" w:hAnsiTheme="majorHAnsi" w:cstheme="majorHAnsi"/>
          <w:bCs/>
          <w:lang w:val="pt-BR"/>
        </w:rPr>
        <w:t>Controlar a oferta de vagas nos editais discentes em função do número de defesas realizadas do ano vigente.</w:t>
      </w:r>
    </w:p>
    <w:p w14:paraId="0D276D08" w14:textId="77777777" w:rsidR="00AB1143" w:rsidRPr="00AB2523" w:rsidRDefault="00AB1143" w:rsidP="00AB2523">
      <w:pPr>
        <w:jc w:val="both"/>
        <w:rPr>
          <w:rFonts w:asciiTheme="majorHAnsi" w:hAnsiTheme="majorHAnsi" w:cstheme="majorHAnsi"/>
          <w:bCs/>
        </w:rPr>
      </w:pPr>
    </w:p>
    <w:p w14:paraId="1F032901" w14:textId="5C819D0F" w:rsidR="0002409E" w:rsidRPr="00AB2523" w:rsidRDefault="0002409E" w:rsidP="00AB2523">
      <w:pPr>
        <w:spacing w:after="120"/>
        <w:jc w:val="both"/>
        <w:outlineLvl w:val="0"/>
        <w:rPr>
          <w:rFonts w:asciiTheme="majorHAnsi" w:hAnsiTheme="majorHAnsi" w:cstheme="majorHAnsi"/>
          <w:b/>
          <w:bCs/>
          <w:color w:val="000000"/>
        </w:rPr>
      </w:pPr>
      <w:r w:rsidRPr="00AB2523">
        <w:rPr>
          <w:rFonts w:asciiTheme="majorHAnsi" w:hAnsiTheme="majorHAnsi" w:cstheme="majorHAnsi"/>
          <w:b/>
          <w:bCs/>
          <w:color w:val="000000"/>
        </w:rPr>
        <w:t xml:space="preserve">Meta 9: </w:t>
      </w:r>
      <w:r w:rsidRPr="00AB2523">
        <w:rPr>
          <w:rFonts w:asciiTheme="majorHAnsi" w:hAnsiTheme="majorHAnsi" w:cstheme="majorHAnsi"/>
          <w:color w:val="000000"/>
        </w:rPr>
        <w:t>Estimular uma mentalidade de colaboração e pertencimento de todo corpo docente, visando o envolvimento nas atividades do PPGCAS em pelo menos cinco horas semanais (colegiado, comissões, disciplinas, orientações, ações divulgação social).</w:t>
      </w:r>
      <w:r w:rsidRPr="00AB2523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228CE758" w14:textId="77777777" w:rsidR="0002409E" w:rsidRPr="00AB2523" w:rsidRDefault="0002409E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5748C0F0" w14:textId="5DBD22D7" w:rsidR="0002409E" w:rsidRPr="00AB2523" w:rsidRDefault="0002409E" w:rsidP="00AB2523">
      <w:pPr>
        <w:pStyle w:val="PargrafodaLista"/>
        <w:numPr>
          <w:ilvl w:val="0"/>
          <w:numId w:val="15"/>
        </w:numPr>
        <w:spacing w:after="120"/>
        <w:ind w:left="709"/>
        <w:jc w:val="both"/>
        <w:outlineLvl w:val="0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 xml:space="preserve">Distribuição do recurso PROAP proporcional ao número de atividades no programa. </w:t>
      </w:r>
    </w:p>
    <w:p w14:paraId="1C7DBA17" w14:textId="77777777" w:rsidR="00E8203A" w:rsidRPr="00AB2523" w:rsidRDefault="0002409E" w:rsidP="00AB2523">
      <w:pPr>
        <w:spacing w:after="120"/>
        <w:jc w:val="both"/>
        <w:outlineLvl w:val="0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  <w:b/>
          <w:bCs/>
        </w:rPr>
        <w:lastRenderedPageBreak/>
        <w:t>Meta 10:</w:t>
      </w:r>
      <w:r w:rsidRPr="00AB2523">
        <w:rPr>
          <w:rFonts w:asciiTheme="majorHAnsi" w:hAnsiTheme="majorHAnsi" w:cstheme="majorHAnsi"/>
        </w:rPr>
        <w:t xml:space="preserve"> Estimular o desenvolvimento de estudos interdisciplinares e translacionais</w:t>
      </w:r>
    </w:p>
    <w:p w14:paraId="0B665C5A" w14:textId="7CC49464" w:rsidR="0002409E" w:rsidRPr="00AB2523" w:rsidRDefault="0002409E" w:rsidP="00AB2523">
      <w:pPr>
        <w:spacing w:after="120"/>
        <w:jc w:val="both"/>
        <w:outlineLvl w:val="0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2C04E45B" w14:textId="63BA3E5B" w:rsidR="0002409E" w:rsidRPr="00AB2523" w:rsidRDefault="0002409E" w:rsidP="00AB2523">
      <w:pPr>
        <w:pStyle w:val="PargrafodaLista"/>
        <w:numPr>
          <w:ilvl w:val="0"/>
          <w:numId w:val="17"/>
        </w:numPr>
        <w:spacing w:after="120"/>
        <w:ind w:left="709"/>
        <w:jc w:val="both"/>
        <w:outlineLvl w:val="0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 xml:space="preserve">Seminários de apresentação dos projetos com momento de reflexão: No que minha expertise poderia complementar o trabalho do meu colega? </w:t>
      </w:r>
    </w:p>
    <w:p w14:paraId="52B93373" w14:textId="3EFBA0FD" w:rsidR="0002409E" w:rsidRPr="00AB2523" w:rsidRDefault="0002409E" w:rsidP="00AB2523">
      <w:pPr>
        <w:spacing w:after="120"/>
        <w:jc w:val="both"/>
        <w:outlineLvl w:val="0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  <w:b/>
          <w:bCs/>
        </w:rPr>
        <w:t>Meta 11</w:t>
      </w:r>
      <w:r w:rsidRPr="00AB2523">
        <w:rPr>
          <w:rFonts w:asciiTheme="majorHAnsi" w:hAnsiTheme="majorHAnsi" w:cstheme="majorHAnsi"/>
        </w:rPr>
        <w:t xml:space="preserve">: Estabelecer que todos os DP tenham pelo menos um projeto em colaboração com docentes de outras instituições nacionais e que pelo menos 50% </w:t>
      </w:r>
      <w:r w:rsidR="00D630F8">
        <w:rPr>
          <w:rFonts w:asciiTheme="majorHAnsi" w:hAnsiTheme="majorHAnsi" w:cstheme="majorHAnsi"/>
        </w:rPr>
        <w:t xml:space="preserve">dos </w:t>
      </w:r>
      <w:r w:rsidR="00D630F8" w:rsidRPr="00AB2523">
        <w:rPr>
          <w:rFonts w:asciiTheme="majorHAnsi" w:hAnsiTheme="majorHAnsi" w:cstheme="majorHAnsi"/>
          <w:bCs/>
        </w:rPr>
        <w:t>D</w:t>
      </w:r>
      <w:r w:rsidR="00D630F8">
        <w:rPr>
          <w:rFonts w:asciiTheme="majorHAnsi" w:hAnsiTheme="majorHAnsi" w:cstheme="majorHAnsi"/>
          <w:bCs/>
        </w:rPr>
        <w:t xml:space="preserve">ocente </w:t>
      </w:r>
      <w:r w:rsidR="00D630F8" w:rsidRPr="00AB2523">
        <w:rPr>
          <w:rFonts w:asciiTheme="majorHAnsi" w:hAnsiTheme="majorHAnsi" w:cstheme="majorHAnsi"/>
          <w:bCs/>
        </w:rPr>
        <w:t>P</w:t>
      </w:r>
      <w:r w:rsidR="00D630F8">
        <w:rPr>
          <w:rFonts w:asciiTheme="majorHAnsi" w:hAnsiTheme="majorHAnsi" w:cstheme="majorHAnsi"/>
          <w:bCs/>
        </w:rPr>
        <w:t xml:space="preserve">ermanente (DP) </w:t>
      </w:r>
      <w:r w:rsidRPr="00AB2523">
        <w:rPr>
          <w:rFonts w:asciiTheme="majorHAnsi" w:hAnsiTheme="majorHAnsi" w:cstheme="majorHAnsi"/>
        </w:rPr>
        <w:t>tenham parcerias internacionais.</w:t>
      </w:r>
    </w:p>
    <w:p w14:paraId="05C62E7A" w14:textId="77777777" w:rsidR="0002409E" w:rsidRPr="00AB2523" w:rsidRDefault="0002409E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25F7AC0E" w14:textId="3A776C51" w:rsidR="0002409E" w:rsidRPr="00AB2523" w:rsidRDefault="00E97A8A" w:rsidP="00AB2523">
      <w:pPr>
        <w:pStyle w:val="PargrafodaLista"/>
        <w:numPr>
          <w:ilvl w:val="1"/>
          <w:numId w:val="19"/>
        </w:numPr>
        <w:spacing w:after="120"/>
        <w:ind w:left="709"/>
        <w:jc w:val="both"/>
        <w:outlineLvl w:val="0"/>
        <w:rPr>
          <w:rFonts w:asciiTheme="majorHAnsi" w:hAnsiTheme="majorHAnsi" w:cstheme="majorHAnsi"/>
        </w:rPr>
      </w:pPr>
      <w:proofErr w:type="spellStart"/>
      <w:r w:rsidRPr="00AB2523">
        <w:rPr>
          <w:rFonts w:asciiTheme="majorHAnsi" w:hAnsiTheme="majorHAnsi" w:cstheme="majorHAnsi"/>
        </w:rPr>
        <w:t>Realização</w:t>
      </w:r>
      <w:proofErr w:type="spellEnd"/>
      <w:r w:rsidRPr="00AB2523">
        <w:rPr>
          <w:rFonts w:asciiTheme="majorHAnsi" w:hAnsiTheme="majorHAnsi" w:cstheme="majorHAnsi"/>
        </w:rPr>
        <w:t xml:space="preserve"> de </w:t>
      </w:r>
      <w:proofErr w:type="spellStart"/>
      <w:r w:rsidRPr="00AB2523">
        <w:rPr>
          <w:rFonts w:asciiTheme="majorHAnsi" w:hAnsiTheme="majorHAnsi" w:cstheme="majorHAnsi"/>
        </w:rPr>
        <w:t>o</w:t>
      </w:r>
      <w:r w:rsidR="0002409E" w:rsidRPr="00AB2523">
        <w:rPr>
          <w:rFonts w:asciiTheme="majorHAnsi" w:hAnsiTheme="majorHAnsi" w:cstheme="majorHAnsi"/>
        </w:rPr>
        <w:t>rientação</w:t>
      </w:r>
      <w:proofErr w:type="spellEnd"/>
      <w:r w:rsidR="0002409E" w:rsidRPr="00AB252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02409E" w:rsidRPr="00AB2523">
        <w:rPr>
          <w:rFonts w:asciiTheme="majorHAnsi" w:hAnsiTheme="majorHAnsi" w:cstheme="majorHAnsi"/>
        </w:rPr>
        <w:t>conjunta</w:t>
      </w:r>
      <w:proofErr w:type="spellEnd"/>
      <w:r w:rsidRPr="00AB2523">
        <w:rPr>
          <w:rFonts w:asciiTheme="majorHAnsi" w:hAnsiTheme="majorHAnsi" w:cstheme="majorHAnsi"/>
        </w:rPr>
        <w:t>;</w:t>
      </w:r>
      <w:proofErr w:type="gramEnd"/>
    </w:p>
    <w:p w14:paraId="2990506E" w14:textId="3CDFB2C7" w:rsidR="0002409E" w:rsidRPr="00AB2523" w:rsidRDefault="0002409E" w:rsidP="00AB2523">
      <w:pPr>
        <w:pStyle w:val="PargrafodaLista"/>
        <w:numPr>
          <w:ilvl w:val="1"/>
          <w:numId w:val="19"/>
        </w:numPr>
        <w:spacing w:after="120"/>
        <w:ind w:left="709"/>
        <w:jc w:val="both"/>
        <w:outlineLvl w:val="0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>Coautoria em material bibliográfico e tecnológico</w:t>
      </w:r>
      <w:r w:rsidR="00E97A8A" w:rsidRPr="00AB2523">
        <w:rPr>
          <w:rFonts w:asciiTheme="majorHAnsi" w:hAnsiTheme="majorHAnsi" w:cstheme="majorHAnsi"/>
          <w:lang w:val="pt-BR"/>
        </w:rPr>
        <w:t>;</w:t>
      </w:r>
    </w:p>
    <w:p w14:paraId="206A6068" w14:textId="5A9C5DF9" w:rsidR="0002409E" w:rsidRPr="00AB2523" w:rsidRDefault="0002409E" w:rsidP="00AB2523">
      <w:pPr>
        <w:pStyle w:val="PargrafodaLista"/>
        <w:numPr>
          <w:ilvl w:val="1"/>
          <w:numId w:val="19"/>
        </w:numPr>
        <w:spacing w:after="120"/>
        <w:ind w:left="709"/>
        <w:jc w:val="both"/>
        <w:outlineLvl w:val="0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 xml:space="preserve">Submissão em editais de </w:t>
      </w:r>
      <w:r w:rsidR="00E97A8A" w:rsidRPr="00AB2523">
        <w:rPr>
          <w:rFonts w:asciiTheme="majorHAnsi" w:hAnsiTheme="majorHAnsi" w:cstheme="majorHAnsi"/>
          <w:lang w:val="pt-BR"/>
        </w:rPr>
        <w:t>fomento;</w:t>
      </w:r>
    </w:p>
    <w:p w14:paraId="2C014475" w14:textId="1EF1A30A" w:rsidR="0002409E" w:rsidRPr="00AB2523" w:rsidRDefault="0002409E" w:rsidP="00AB2523">
      <w:pPr>
        <w:spacing w:after="120"/>
        <w:jc w:val="both"/>
        <w:outlineLvl w:val="0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  <w:b/>
          <w:bCs/>
        </w:rPr>
        <w:t>Meta 12:</w:t>
      </w:r>
      <w:r w:rsidRPr="00AB2523">
        <w:rPr>
          <w:rFonts w:asciiTheme="majorHAnsi" w:hAnsiTheme="majorHAnsi" w:cstheme="majorHAnsi"/>
        </w:rPr>
        <w:t xml:space="preserve"> Recomendar que todos os professores que atendam aos critérios exigidos pelos editais concorram a editais de bolsa de produtividade</w:t>
      </w:r>
    </w:p>
    <w:p w14:paraId="58E14595" w14:textId="77777777" w:rsidR="0002409E" w:rsidRPr="00AB2523" w:rsidRDefault="0002409E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47AC0BB4" w14:textId="7980CBF8" w:rsidR="0002409E" w:rsidRPr="00AB2523" w:rsidRDefault="0002409E" w:rsidP="00AB2523">
      <w:pPr>
        <w:pStyle w:val="PargrafodaLista"/>
        <w:numPr>
          <w:ilvl w:val="0"/>
          <w:numId w:val="20"/>
        </w:numPr>
        <w:spacing w:after="120"/>
        <w:ind w:left="709"/>
        <w:jc w:val="both"/>
        <w:outlineLvl w:val="0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>Divulgação e suporte para submissão de propostas em editais de produtividade</w:t>
      </w:r>
    </w:p>
    <w:p w14:paraId="2E49D202" w14:textId="55375CA3" w:rsidR="0002409E" w:rsidRPr="00AB2523" w:rsidRDefault="0002409E" w:rsidP="00AB2523">
      <w:pPr>
        <w:spacing w:after="120"/>
        <w:jc w:val="both"/>
        <w:outlineLvl w:val="0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  <w:b/>
          <w:bCs/>
        </w:rPr>
        <w:t>Meta 13:</w:t>
      </w:r>
      <w:r w:rsidRPr="00AB2523">
        <w:rPr>
          <w:rFonts w:asciiTheme="majorHAnsi" w:hAnsiTheme="majorHAnsi" w:cstheme="majorHAnsi"/>
        </w:rPr>
        <w:t xml:space="preserve"> Estabelecer que todos os DP, ao longo do quadriênio, submetam pelo menos um projeto de pesquisa em edital de fomento para captação de recursos para custeio, capital, serviço e bolsa.</w:t>
      </w:r>
    </w:p>
    <w:p w14:paraId="6FA5E24B" w14:textId="77777777" w:rsidR="0002409E" w:rsidRPr="00AB2523" w:rsidRDefault="0002409E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610A537E" w14:textId="77777777" w:rsidR="0002409E" w:rsidRPr="00AB2523" w:rsidRDefault="0002409E" w:rsidP="00AB2523">
      <w:pPr>
        <w:pStyle w:val="PargrafodaLista"/>
        <w:numPr>
          <w:ilvl w:val="0"/>
          <w:numId w:val="21"/>
        </w:numPr>
        <w:spacing w:after="120"/>
        <w:jc w:val="both"/>
        <w:outlineLvl w:val="0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>Divulgação e suporte para submissão de propostas em editais de verba para pesquisa</w:t>
      </w:r>
    </w:p>
    <w:p w14:paraId="3BEE814D" w14:textId="6431EE86" w:rsidR="0002409E" w:rsidRPr="00AB1143" w:rsidRDefault="0002409E" w:rsidP="00AB2523">
      <w:pPr>
        <w:pStyle w:val="PargrafodaLista"/>
        <w:numPr>
          <w:ilvl w:val="0"/>
          <w:numId w:val="21"/>
        </w:numPr>
        <w:spacing w:after="120"/>
        <w:jc w:val="both"/>
        <w:outlineLvl w:val="0"/>
        <w:rPr>
          <w:rFonts w:asciiTheme="majorHAnsi" w:hAnsiTheme="majorHAnsi" w:cstheme="majorHAnsi"/>
          <w:lang w:val="pt-BR"/>
        </w:rPr>
      </w:pPr>
      <w:r w:rsidRPr="00AB1143">
        <w:rPr>
          <w:rFonts w:asciiTheme="majorHAnsi" w:hAnsiTheme="majorHAnsi" w:cstheme="majorHAnsi"/>
          <w:lang w:val="pt-BR"/>
        </w:rPr>
        <w:t>Busca ativa de recursos de empresas privadas que podem deduzir o investimento no imposto de renda.</w:t>
      </w:r>
    </w:p>
    <w:p w14:paraId="693EE77A" w14:textId="65FD3515" w:rsidR="007E1C52" w:rsidRPr="00AB2523" w:rsidRDefault="007E1C52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14:</w:t>
      </w:r>
      <w:r w:rsidRPr="00AB2523">
        <w:rPr>
          <w:rFonts w:asciiTheme="majorHAnsi" w:hAnsiTheme="majorHAnsi" w:cstheme="majorHAnsi"/>
          <w:bCs/>
        </w:rPr>
        <w:t xml:space="preserve"> Sistematizar os processos de avaliação do </w:t>
      </w:r>
      <w:r w:rsidR="007F52FC" w:rsidRPr="00AB2523">
        <w:rPr>
          <w:rFonts w:asciiTheme="majorHAnsi" w:hAnsiTheme="majorHAnsi" w:cstheme="majorHAnsi"/>
          <w:bCs/>
        </w:rPr>
        <w:t>discente quanto a seu projeto de pesquisa</w:t>
      </w:r>
    </w:p>
    <w:p w14:paraId="2069A04E" w14:textId="322B6093" w:rsidR="007F52FC" w:rsidRPr="00AB2523" w:rsidRDefault="007E1C52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60414ECD" w14:textId="16D34B1D" w:rsidR="007F52FC" w:rsidRPr="00AB2523" w:rsidRDefault="007F52FC" w:rsidP="00AB2523">
      <w:pPr>
        <w:pStyle w:val="PargrafodaLista"/>
        <w:numPr>
          <w:ilvl w:val="0"/>
          <w:numId w:val="24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Elaborar e aplicar formulário de avaliação de seminários júnior e sênior com base nos </w:t>
      </w:r>
      <w:proofErr w:type="spellStart"/>
      <w:r w:rsidRPr="00AB2523">
        <w:rPr>
          <w:rFonts w:asciiTheme="majorHAnsi" w:hAnsiTheme="majorHAnsi" w:cstheme="majorHAnsi"/>
          <w:bCs/>
          <w:i/>
          <w:iCs/>
          <w:lang w:val="pt-BR"/>
        </w:rPr>
        <w:t>guidelines</w:t>
      </w:r>
      <w:proofErr w:type="spellEnd"/>
      <w:r w:rsidRPr="00AB2523">
        <w:rPr>
          <w:rFonts w:asciiTheme="majorHAnsi" w:hAnsiTheme="majorHAnsi" w:cstheme="majorHAnsi"/>
          <w:bCs/>
          <w:lang w:val="pt-BR"/>
        </w:rPr>
        <w:t xml:space="preserve"> internacionais para desenvolvimento e escrita de pesquisa científica;</w:t>
      </w:r>
    </w:p>
    <w:p w14:paraId="270C8682" w14:textId="0F3786F6" w:rsidR="007F52FC" w:rsidRPr="00AB2523" w:rsidRDefault="007F52FC" w:rsidP="00AB2523">
      <w:pPr>
        <w:pStyle w:val="PargrafodaLista"/>
        <w:numPr>
          <w:ilvl w:val="0"/>
          <w:numId w:val="24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Condicionar a aprovação das bancas de seminários júnior, sênior, qualificação e defesa à comprovação da experiência dos membros na área da pesquisa (publicação e experiência clínica) </w:t>
      </w:r>
    </w:p>
    <w:p w14:paraId="0F42C733" w14:textId="56E4086B" w:rsidR="007E1C52" w:rsidRPr="00AB2523" w:rsidRDefault="007E1C52" w:rsidP="00AB2523">
      <w:pPr>
        <w:pStyle w:val="PargrafodaLista"/>
        <w:numPr>
          <w:ilvl w:val="0"/>
          <w:numId w:val="24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Incentivar o convite de pesquisadores externos </w:t>
      </w:r>
      <w:r w:rsidR="007F52FC" w:rsidRPr="00AB2523">
        <w:rPr>
          <w:rFonts w:asciiTheme="majorHAnsi" w:hAnsiTheme="majorHAnsi" w:cstheme="majorHAnsi"/>
          <w:bCs/>
          <w:lang w:val="pt-BR"/>
        </w:rPr>
        <w:t xml:space="preserve">ao Programa e à UFS </w:t>
      </w:r>
      <w:r w:rsidRPr="00AB2523">
        <w:rPr>
          <w:rFonts w:asciiTheme="majorHAnsi" w:hAnsiTheme="majorHAnsi" w:cstheme="majorHAnsi"/>
          <w:bCs/>
          <w:lang w:val="pt-BR"/>
        </w:rPr>
        <w:t>para composição de banca de seminários júnior, sênior, qualificação e defesa</w:t>
      </w:r>
      <w:r w:rsidR="007F52FC" w:rsidRPr="00AB2523">
        <w:rPr>
          <w:rFonts w:asciiTheme="majorHAnsi" w:hAnsiTheme="majorHAnsi" w:cstheme="majorHAnsi"/>
          <w:bCs/>
          <w:lang w:val="pt-BR"/>
        </w:rPr>
        <w:t>.</w:t>
      </w:r>
    </w:p>
    <w:p w14:paraId="72EA2197" w14:textId="77777777" w:rsidR="005E6349" w:rsidRPr="00AB2523" w:rsidRDefault="005E6349" w:rsidP="00AB2523">
      <w:pPr>
        <w:jc w:val="both"/>
        <w:rPr>
          <w:rFonts w:asciiTheme="majorHAnsi" w:hAnsiTheme="majorHAnsi" w:cstheme="majorHAnsi"/>
          <w:bCs/>
        </w:rPr>
      </w:pPr>
    </w:p>
    <w:p w14:paraId="5D3D7482" w14:textId="45010000" w:rsidR="00E1769E" w:rsidRPr="00AB2523" w:rsidRDefault="00E1769E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/>
        </w:rPr>
        <w:t>Meta 15:</w:t>
      </w:r>
      <w:r w:rsidRPr="00AB2523">
        <w:rPr>
          <w:rFonts w:asciiTheme="majorHAnsi" w:hAnsiTheme="majorHAnsi" w:cstheme="majorHAnsi"/>
          <w:bCs/>
        </w:rPr>
        <w:t xml:space="preserve"> A</w:t>
      </w:r>
      <w:r w:rsidR="0001147A" w:rsidRPr="00AB2523">
        <w:rPr>
          <w:rFonts w:asciiTheme="majorHAnsi" w:hAnsiTheme="majorHAnsi" w:cstheme="majorHAnsi"/>
          <w:bCs/>
        </w:rPr>
        <w:t>umentar</w:t>
      </w:r>
      <w:r w:rsidR="00BB41BC" w:rsidRPr="00AB2523">
        <w:rPr>
          <w:rFonts w:asciiTheme="majorHAnsi" w:hAnsiTheme="majorHAnsi" w:cstheme="majorHAnsi"/>
          <w:bCs/>
        </w:rPr>
        <w:t xml:space="preserve"> o vínculo do Programa com a graduação</w:t>
      </w:r>
    </w:p>
    <w:p w14:paraId="19AB9A09" w14:textId="77777777" w:rsidR="00E1769E" w:rsidRPr="00AB2523" w:rsidRDefault="00E1769E" w:rsidP="00AB2523">
      <w:pPr>
        <w:jc w:val="both"/>
        <w:rPr>
          <w:rFonts w:asciiTheme="majorHAnsi" w:hAnsiTheme="majorHAnsi" w:cstheme="majorHAnsi"/>
          <w:bCs/>
        </w:rPr>
      </w:pPr>
      <w:r w:rsidRPr="00AB2523">
        <w:rPr>
          <w:rFonts w:asciiTheme="majorHAnsi" w:hAnsiTheme="majorHAnsi" w:cstheme="majorHAnsi"/>
          <w:bCs/>
        </w:rPr>
        <w:t>Estratégias:</w:t>
      </w:r>
    </w:p>
    <w:p w14:paraId="5252B3F7" w14:textId="4B8F5196" w:rsidR="00BB41BC" w:rsidRPr="00AB2523" w:rsidRDefault="00BB41BC" w:rsidP="00AB2523">
      <w:pPr>
        <w:pStyle w:val="PargrafodaLista"/>
        <w:numPr>
          <w:ilvl w:val="0"/>
          <w:numId w:val="23"/>
        </w:numPr>
        <w:jc w:val="both"/>
        <w:rPr>
          <w:rFonts w:asciiTheme="majorHAnsi" w:hAnsiTheme="majorHAnsi" w:cstheme="majorHAnsi"/>
          <w:bCs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>Estimular o desenvolvimento e cadastro oficial</w:t>
      </w:r>
      <w:r w:rsidR="0001147A" w:rsidRPr="00AB2523">
        <w:rPr>
          <w:rFonts w:asciiTheme="majorHAnsi" w:hAnsiTheme="majorHAnsi" w:cstheme="majorHAnsi"/>
          <w:bCs/>
          <w:lang w:val="pt-BR"/>
        </w:rPr>
        <w:t xml:space="preserve"> junto à UFS</w:t>
      </w:r>
      <w:r w:rsidRPr="00AB2523">
        <w:rPr>
          <w:rFonts w:asciiTheme="majorHAnsi" w:hAnsiTheme="majorHAnsi" w:cstheme="majorHAnsi"/>
          <w:bCs/>
          <w:lang w:val="pt-BR"/>
        </w:rPr>
        <w:t xml:space="preserve"> dos projetos de iniciação científica</w:t>
      </w:r>
      <w:r w:rsidR="0001147A" w:rsidRPr="00AB2523">
        <w:rPr>
          <w:rFonts w:asciiTheme="majorHAnsi" w:hAnsiTheme="majorHAnsi" w:cstheme="majorHAnsi"/>
          <w:bCs/>
          <w:lang w:val="pt-BR"/>
        </w:rPr>
        <w:t xml:space="preserve">, </w:t>
      </w:r>
      <w:r w:rsidRPr="00AB2523">
        <w:rPr>
          <w:rFonts w:asciiTheme="majorHAnsi" w:hAnsiTheme="majorHAnsi" w:cstheme="majorHAnsi"/>
          <w:bCs/>
          <w:lang w:val="pt-BR"/>
        </w:rPr>
        <w:t xml:space="preserve">extensão </w:t>
      </w:r>
      <w:r w:rsidR="0001147A" w:rsidRPr="00AB2523">
        <w:rPr>
          <w:rFonts w:asciiTheme="majorHAnsi" w:hAnsiTheme="majorHAnsi" w:cstheme="majorHAnsi"/>
          <w:bCs/>
          <w:lang w:val="pt-BR"/>
        </w:rPr>
        <w:t xml:space="preserve">e produção tecnológica </w:t>
      </w:r>
      <w:r w:rsidRPr="00AB2523">
        <w:rPr>
          <w:rFonts w:asciiTheme="majorHAnsi" w:hAnsiTheme="majorHAnsi" w:cstheme="majorHAnsi"/>
          <w:bCs/>
          <w:lang w:val="pt-BR"/>
        </w:rPr>
        <w:t>vinculados aos projetos dos mestrandos PPGCAS;</w:t>
      </w:r>
    </w:p>
    <w:p w14:paraId="35F0677E" w14:textId="056DA6DC" w:rsidR="005E6349" w:rsidRPr="00AB2523" w:rsidRDefault="00BB41BC" w:rsidP="00AB2523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bCs/>
          <w:lang w:val="pt-BR"/>
        </w:rPr>
        <w:t xml:space="preserve">Premiar com menção honrosa as dissertações que sejam vinculadas a projeto </w:t>
      </w:r>
      <w:r w:rsidRPr="00AB2523">
        <w:rPr>
          <w:rFonts w:asciiTheme="majorHAnsi" w:hAnsiTheme="majorHAnsi" w:cstheme="majorHAnsi"/>
          <w:bCs/>
          <w:lang w:val="pt-BR"/>
        </w:rPr>
        <w:lastRenderedPageBreak/>
        <w:t>de iniciação científica e projeto de extensão</w:t>
      </w:r>
      <w:r w:rsidR="0001147A" w:rsidRPr="00AB2523">
        <w:rPr>
          <w:rFonts w:asciiTheme="majorHAnsi" w:hAnsiTheme="majorHAnsi" w:cstheme="majorHAnsi"/>
          <w:bCs/>
          <w:lang w:val="pt-BR"/>
        </w:rPr>
        <w:t xml:space="preserve"> ou produção tecnológica</w:t>
      </w:r>
      <w:r w:rsidRPr="00AB2523">
        <w:rPr>
          <w:rFonts w:asciiTheme="majorHAnsi" w:hAnsiTheme="majorHAnsi" w:cstheme="majorHAnsi"/>
          <w:bCs/>
          <w:lang w:val="pt-BR"/>
        </w:rPr>
        <w:t>.</w:t>
      </w:r>
    </w:p>
    <w:p w14:paraId="77791A17" w14:textId="77777777" w:rsidR="0001147A" w:rsidRPr="00AB2523" w:rsidRDefault="0001147A" w:rsidP="00AB2523">
      <w:pPr>
        <w:pStyle w:val="PargrafodaLista"/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lang w:val="pt-BR"/>
        </w:rPr>
      </w:pPr>
    </w:p>
    <w:p w14:paraId="73DEC084" w14:textId="77777777" w:rsidR="00E260EA" w:rsidRPr="00AB2523" w:rsidRDefault="00E260EA" w:rsidP="00E260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  <w:b/>
          <w:bCs/>
        </w:rPr>
        <w:t>Meta 16:</w:t>
      </w:r>
      <w:r w:rsidRPr="00AB2523">
        <w:rPr>
          <w:rFonts w:asciiTheme="majorHAnsi" w:hAnsiTheme="majorHAnsi" w:cstheme="majorHAnsi"/>
        </w:rPr>
        <w:t xml:space="preserve"> Ampliar a </w:t>
      </w:r>
      <w:r>
        <w:rPr>
          <w:rFonts w:asciiTheme="majorHAnsi" w:hAnsiTheme="majorHAnsi" w:cstheme="majorHAnsi"/>
        </w:rPr>
        <w:t>internacionalização</w:t>
      </w:r>
      <w:r w:rsidRPr="00AB2523">
        <w:rPr>
          <w:rFonts w:asciiTheme="majorHAnsi" w:hAnsiTheme="majorHAnsi" w:cstheme="majorHAnsi"/>
        </w:rPr>
        <w:t xml:space="preserve"> do Programa</w:t>
      </w:r>
    </w:p>
    <w:p w14:paraId="438C7666" w14:textId="77777777" w:rsidR="00E260EA" w:rsidRPr="00AB2523" w:rsidRDefault="00E260EA" w:rsidP="00E260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>Estratégias:</w:t>
      </w:r>
    </w:p>
    <w:p w14:paraId="7EA6F700" w14:textId="3A437A8A" w:rsidR="00E260EA" w:rsidRDefault="00E260EA" w:rsidP="00E260EA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Institucionalizar a realização de pelo menos uma disciplina</w:t>
      </w:r>
      <w:r w:rsidR="009C02EB">
        <w:rPr>
          <w:rFonts w:asciiTheme="majorHAnsi" w:hAnsiTheme="majorHAnsi" w:cstheme="majorHAnsi"/>
          <w:lang w:val="pt-BR"/>
        </w:rPr>
        <w:t xml:space="preserve"> de dois créditos (30 horas)</w:t>
      </w:r>
      <w:r>
        <w:rPr>
          <w:rFonts w:asciiTheme="majorHAnsi" w:hAnsiTheme="majorHAnsi" w:cstheme="majorHAnsi"/>
          <w:lang w:val="pt-BR"/>
        </w:rPr>
        <w:t xml:space="preserve"> em língua inglesa;</w:t>
      </w:r>
    </w:p>
    <w:p w14:paraId="665EB3EF" w14:textId="0848A22F" w:rsidR="00E260EA" w:rsidRDefault="00E260EA" w:rsidP="00E260EA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Desenvolvimento de parcerias com pesquisadores internacionais (pesquisas, editais de fomento, artigos, visitas técnicas, realização de estágio pós-doutoral e período sanduíche);</w:t>
      </w:r>
    </w:p>
    <w:p w14:paraId="658288AA" w14:textId="32CC2997" w:rsidR="009C02EB" w:rsidRDefault="009C02EB" w:rsidP="00E260EA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 w:rsidRPr="009C02EB">
        <w:rPr>
          <w:rFonts w:asciiTheme="majorHAnsi" w:hAnsiTheme="majorHAnsi" w:cstheme="majorHAnsi"/>
          <w:lang w:val="pt-BR"/>
        </w:rPr>
        <w:t>Apropriação do conhecimento adquirido pelo bolsista após o retorno ao país</w:t>
      </w:r>
      <w:r>
        <w:rPr>
          <w:rFonts w:asciiTheme="majorHAnsi" w:hAnsiTheme="majorHAnsi" w:cstheme="majorHAnsi"/>
          <w:lang w:val="pt-BR"/>
        </w:rPr>
        <w:t xml:space="preserve"> através de palestra ou seminário de partilha;</w:t>
      </w:r>
    </w:p>
    <w:p w14:paraId="23270497" w14:textId="77777777" w:rsidR="005D761C" w:rsidRDefault="005D761C" w:rsidP="005D761C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Colaborações virtuais (</w:t>
      </w:r>
      <w:r w:rsidRPr="009C02EB">
        <w:rPr>
          <w:rFonts w:asciiTheme="majorHAnsi" w:hAnsiTheme="majorHAnsi" w:cstheme="majorHAnsi"/>
          <w:lang w:val="pt-BR"/>
        </w:rPr>
        <w:t xml:space="preserve">internacionalização em casa/ </w:t>
      </w:r>
      <w:proofErr w:type="spellStart"/>
      <w:r w:rsidRPr="009C02EB">
        <w:rPr>
          <w:rFonts w:asciiTheme="majorHAnsi" w:hAnsiTheme="majorHAnsi" w:cstheme="majorHAnsi"/>
          <w:i/>
          <w:iCs/>
          <w:lang w:val="pt-BR"/>
        </w:rPr>
        <w:t>at</w:t>
      </w:r>
      <w:proofErr w:type="spellEnd"/>
      <w:r w:rsidRPr="009C02EB">
        <w:rPr>
          <w:rFonts w:asciiTheme="majorHAnsi" w:hAnsiTheme="majorHAnsi" w:cstheme="majorHAnsi"/>
          <w:i/>
          <w:iCs/>
          <w:lang w:val="pt-BR"/>
        </w:rPr>
        <w:t xml:space="preserve"> home</w:t>
      </w:r>
      <w:r>
        <w:rPr>
          <w:rFonts w:asciiTheme="majorHAnsi" w:hAnsiTheme="majorHAnsi" w:cstheme="majorHAnsi"/>
          <w:lang w:val="pt-BR"/>
        </w:rPr>
        <w:t>) em seminários, palestras e bancas de avaliação</w:t>
      </w:r>
      <w:r w:rsidRPr="009C02EB">
        <w:rPr>
          <w:rFonts w:asciiTheme="majorHAnsi" w:hAnsiTheme="majorHAnsi" w:cstheme="majorHAnsi"/>
          <w:lang w:val="pt-BR"/>
        </w:rPr>
        <w:t>;</w:t>
      </w:r>
    </w:p>
    <w:p w14:paraId="5D645A4C" w14:textId="42D97423" w:rsidR="009C02EB" w:rsidRDefault="009C02EB" w:rsidP="00E260EA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Promover a a</w:t>
      </w:r>
      <w:r w:rsidRPr="009C02EB">
        <w:rPr>
          <w:rFonts w:asciiTheme="majorHAnsi" w:hAnsiTheme="majorHAnsi" w:cstheme="majorHAnsi"/>
          <w:lang w:val="pt-BR"/>
        </w:rPr>
        <w:t xml:space="preserve">tração e fixação de pesquisadores estrangeiros </w:t>
      </w:r>
      <w:r>
        <w:rPr>
          <w:rFonts w:asciiTheme="majorHAnsi" w:hAnsiTheme="majorHAnsi" w:cstheme="majorHAnsi"/>
          <w:lang w:val="pt-BR"/>
        </w:rPr>
        <w:t>no PPGCAS;</w:t>
      </w:r>
    </w:p>
    <w:p w14:paraId="5A29B841" w14:textId="77777777" w:rsidR="00E260EA" w:rsidRDefault="00E260EA" w:rsidP="00E260EA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Manter a divulgação do PPGCAS em língua inglesa e espanhola;</w:t>
      </w:r>
    </w:p>
    <w:p w14:paraId="0D8E8D0D" w14:textId="7194AC19" w:rsidR="00E260EA" w:rsidRPr="00AB2523" w:rsidRDefault="00E260EA" w:rsidP="00E260EA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Fomento à participação em eventos</w:t>
      </w:r>
      <w:r w:rsidR="006618C4">
        <w:rPr>
          <w:rFonts w:asciiTheme="majorHAnsi" w:hAnsiTheme="majorHAnsi" w:cstheme="majorHAnsi"/>
          <w:lang w:val="pt-BR"/>
        </w:rPr>
        <w:t xml:space="preserve"> e cursos</w:t>
      </w:r>
      <w:r>
        <w:rPr>
          <w:rFonts w:asciiTheme="majorHAnsi" w:hAnsiTheme="majorHAnsi" w:cstheme="majorHAnsi"/>
          <w:lang w:val="pt-BR"/>
        </w:rPr>
        <w:t xml:space="preserve"> internacionais.</w:t>
      </w:r>
    </w:p>
    <w:p w14:paraId="352415C4" w14:textId="77777777" w:rsidR="00E260EA" w:rsidRDefault="00E260E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</w:p>
    <w:p w14:paraId="7C51A7F9" w14:textId="43214728" w:rsidR="0001147A" w:rsidRPr="00AB2523" w:rsidRDefault="0001147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  <w:b/>
          <w:bCs/>
        </w:rPr>
        <w:t>Meta 1</w:t>
      </w:r>
      <w:r w:rsidR="00E260EA">
        <w:rPr>
          <w:rFonts w:asciiTheme="majorHAnsi" w:hAnsiTheme="majorHAnsi" w:cstheme="majorHAnsi"/>
          <w:b/>
          <w:bCs/>
        </w:rPr>
        <w:t>7</w:t>
      </w:r>
      <w:r w:rsidRPr="00AB2523">
        <w:rPr>
          <w:rFonts w:asciiTheme="majorHAnsi" w:hAnsiTheme="majorHAnsi" w:cstheme="majorHAnsi"/>
          <w:b/>
          <w:bCs/>
        </w:rPr>
        <w:t>:</w:t>
      </w:r>
      <w:r w:rsidRPr="00AB2523">
        <w:rPr>
          <w:rFonts w:asciiTheme="majorHAnsi" w:hAnsiTheme="majorHAnsi" w:cstheme="majorHAnsi"/>
        </w:rPr>
        <w:t xml:space="preserve"> A</w:t>
      </w:r>
      <w:r w:rsidR="00E97A8A" w:rsidRPr="00AB2523">
        <w:rPr>
          <w:rFonts w:asciiTheme="majorHAnsi" w:hAnsiTheme="majorHAnsi" w:cstheme="majorHAnsi"/>
        </w:rPr>
        <w:t>mpliar</w:t>
      </w:r>
      <w:r w:rsidRPr="00AB2523">
        <w:rPr>
          <w:rFonts w:asciiTheme="majorHAnsi" w:hAnsiTheme="majorHAnsi" w:cstheme="majorHAnsi"/>
        </w:rPr>
        <w:t xml:space="preserve"> a inserção do Programa</w:t>
      </w:r>
    </w:p>
    <w:p w14:paraId="6A7E913A" w14:textId="726EA35B" w:rsidR="0001147A" w:rsidRPr="00AB2523" w:rsidRDefault="0001147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>Estratégias:</w:t>
      </w:r>
    </w:p>
    <w:p w14:paraId="117CBFC0" w14:textId="4C7DF199" w:rsidR="00AB2523" w:rsidRPr="00AB2523" w:rsidRDefault="00E97A8A" w:rsidP="00AB2523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>Consolidação das parcerias com os PPG através de oferta em disciplinas em conjunto e submissão a editais de fomento;</w:t>
      </w:r>
    </w:p>
    <w:p w14:paraId="197DD4CB" w14:textId="39EAA4F9" w:rsidR="0001147A" w:rsidRPr="00AB2523" w:rsidRDefault="00E97A8A" w:rsidP="00AB2523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 xml:space="preserve">Estabelecimento de parcerias com as unidades de saúde e ensino com consequente </w:t>
      </w:r>
      <w:r w:rsidR="0001147A" w:rsidRPr="00AB2523">
        <w:rPr>
          <w:rFonts w:asciiTheme="majorHAnsi" w:hAnsiTheme="majorHAnsi" w:cstheme="majorHAnsi"/>
          <w:lang w:val="pt-BR"/>
        </w:rPr>
        <w:t>desenvolvimento de pesquisas</w:t>
      </w:r>
      <w:r w:rsidR="006618C4">
        <w:rPr>
          <w:rFonts w:asciiTheme="majorHAnsi" w:hAnsiTheme="majorHAnsi" w:cstheme="majorHAnsi"/>
          <w:lang w:val="pt-BR"/>
        </w:rPr>
        <w:t>, ações d</w:t>
      </w:r>
      <w:r w:rsidR="0001147A" w:rsidRPr="00AB2523">
        <w:rPr>
          <w:rFonts w:asciiTheme="majorHAnsi" w:hAnsiTheme="majorHAnsi" w:cstheme="majorHAnsi"/>
          <w:lang w:val="pt-BR"/>
        </w:rPr>
        <w:t xml:space="preserve">e extensões </w:t>
      </w:r>
      <w:r w:rsidR="006618C4">
        <w:rPr>
          <w:rFonts w:asciiTheme="majorHAnsi" w:hAnsiTheme="majorHAnsi" w:cstheme="majorHAnsi"/>
          <w:lang w:val="pt-BR"/>
        </w:rPr>
        <w:t xml:space="preserve">e treinamento de profissionais </w:t>
      </w:r>
      <w:r w:rsidRPr="00AB2523">
        <w:rPr>
          <w:rFonts w:asciiTheme="majorHAnsi" w:hAnsiTheme="majorHAnsi" w:cstheme="majorHAnsi"/>
          <w:lang w:val="pt-BR"/>
        </w:rPr>
        <w:t>em outras cidades do interior do estado de Sergipe;</w:t>
      </w:r>
    </w:p>
    <w:p w14:paraId="42035556" w14:textId="5440223C" w:rsidR="00E97A8A" w:rsidRDefault="00E97A8A" w:rsidP="00AB2523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t-BR"/>
        </w:rPr>
      </w:pPr>
      <w:r w:rsidRPr="00AB2523">
        <w:rPr>
          <w:rFonts w:asciiTheme="majorHAnsi" w:hAnsiTheme="majorHAnsi" w:cstheme="majorHAnsi"/>
          <w:lang w:val="pt-BR"/>
        </w:rPr>
        <w:t xml:space="preserve">Estímulo à submissão em editais de fomento a bolsa de mestrado, iniciação científica, extensão e produção tecnológica. </w:t>
      </w:r>
    </w:p>
    <w:p w14:paraId="3B6E3682" w14:textId="4297CC56" w:rsidR="00AB2523" w:rsidRDefault="00AB2523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32B17BB" w14:textId="575A17B6" w:rsidR="00E97A8A" w:rsidRPr="00AB2523" w:rsidRDefault="00E97A8A" w:rsidP="00AB252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E0407A4" w14:textId="1FEAE72E" w:rsidR="00970972" w:rsidRPr="00AB2523" w:rsidRDefault="00161DDA" w:rsidP="005D761C">
      <w:pPr>
        <w:jc w:val="both"/>
        <w:rPr>
          <w:rFonts w:asciiTheme="majorHAnsi" w:hAnsiTheme="majorHAnsi" w:cstheme="majorHAnsi"/>
        </w:rPr>
      </w:pPr>
      <w:r w:rsidRPr="00AB2523">
        <w:rPr>
          <w:rFonts w:asciiTheme="majorHAnsi" w:hAnsiTheme="majorHAnsi" w:cstheme="majorHAnsi"/>
        </w:rPr>
        <w:t>O desenho de Planejamento Estratégico aqui apresentado, mesmo pensado para</w:t>
      </w:r>
      <w:r w:rsidR="00E227C4" w:rsidRPr="00AB2523">
        <w:rPr>
          <w:rFonts w:asciiTheme="majorHAnsi" w:hAnsiTheme="majorHAnsi" w:cstheme="majorHAnsi"/>
        </w:rPr>
        <w:t xml:space="preserve"> </w:t>
      </w:r>
      <w:r w:rsidRPr="00AB2523">
        <w:rPr>
          <w:rFonts w:asciiTheme="majorHAnsi" w:hAnsiTheme="majorHAnsi" w:cstheme="majorHAnsi"/>
        </w:rPr>
        <w:t>uma universidade pública, e, portanto, considerando as contribuições da literatura em torno de sua construção, leva em consideração que o seu desenho diz respeito apenas a</w:t>
      </w:r>
      <w:r w:rsidR="00E227C4" w:rsidRPr="00AB2523">
        <w:rPr>
          <w:rFonts w:asciiTheme="majorHAnsi" w:hAnsiTheme="majorHAnsi" w:cstheme="majorHAnsi"/>
        </w:rPr>
        <w:t xml:space="preserve"> </w:t>
      </w:r>
      <w:r w:rsidRPr="00AB2523">
        <w:rPr>
          <w:rFonts w:asciiTheme="majorHAnsi" w:hAnsiTheme="majorHAnsi" w:cstheme="majorHAnsi"/>
        </w:rPr>
        <w:t>uma das dimensões da Instituição, qual seja, a pesquisa</w:t>
      </w:r>
      <w:r w:rsidR="00970972" w:rsidRPr="00AB2523">
        <w:rPr>
          <w:rFonts w:asciiTheme="majorHAnsi" w:hAnsiTheme="majorHAnsi" w:cstheme="majorHAnsi"/>
        </w:rPr>
        <w:t>, mas com seus entrelaçamentos no ensino e na extensão</w:t>
      </w:r>
      <w:r w:rsidRPr="00AB2523">
        <w:rPr>
          <w:rFonts w:asciiTheme="majorHAnsi" w:hAnsiTheme="majorHAnsi" w:cstheme="majorHAnsi"/>
        </w:rPr>
        <w:t>.</w:t>
      </w:r>
      <w:r w:rsidR="00E227C4" w:rsidRPr="00AB2523">
        <w:rPr>
          <w:rFonts w:asciiTheme="majorHAnsi" w:hAnsiTheme="majorHAnsi" w:cstheme="majorHAnsi"/>
        </w:rPr>
        <w:t xml:space="preserve"> Faz-se necessário levar esta peculiaridade em consideração uma vez que ela tem potencial para impactar o alcance (ou não) das metas estipuladas, já que algumas delas pressupõe</w:t>
      </w:r>
      <w:r w:rsidR="00970972" w:rsidRPr="00AB2523">
        <w:rPr>
          <w:rFonts w:asciiTheme="majorHAnsi" w:hAnsiTheme="majorHAnsi" w:cstheme="majorHAnsi"/>
        </w:rPr>
        <w:t>m</w:t>
      </w:r>
      <w:r w:rsidR="00E227C4" w:rsidRPr="00AB2523">
        <w:rPr>
          <w:rFonts w:asciiTheme="majorHAnsi" w:hAnsiTheme="majorHAnsi" w:cstheme="majorHAnsi"/>
        </w:rPr>
        <w:t xml:space="preserve"> acordos firmados entre Ensino e Pesquisa em uma das dimensões críticas da Universidade, na atualidade, que são os recursos humanos. Cumpre ainda sublinhar que este Planejamento Estratégico se insere e dialoga com o instrumento de planejamento mais amplo desenvolvido pel</w:t>
      </w:r>
      <w:r w:rsidR="005D761C">
        <w:rPr>
          <w:rFonts w:asciiTheme="majorHAnsi" w:hAnsiTheme="majorHAnsi" w:cstheme="majorHAnsi"/>
        </w:rPr>
        <w:t xml:space="preserve">o Conselho do Ensino, da Pesquisa e da Extensão (CONEPE) (Resolução 04/2021/CONEPE) </w:t>
      </w:r>
      <w:r w:rsidR="00E227C4" w:rsidRPr="00AB2523">
        <w:rPr>
          <w:rFonts w:asciiTheme="majorHAnsi" w:hAnsiTheme="majorHAnsi" w:cstheme="majorHAnsi"/>
        </w:rPr>
        <w:t>atentando, contudo, às especificidades e aos indicadores do PPGCAS.</w:t>
      </w:r>
      <w:r w:rsidR="003B172B" w:rsidRPr="00AB2523">
        <w:rPr>
          <w:rFonts w:asciiTheme="majorHAnsi" w:hAnsiTheme="majorHAnsi" w:cstheme="majorHAnsi"/>
        </w:rPr>
        <w:t xml:space="preserve"> O plano de ação que ora se apresenta em áreas estratégicas no âmbito da formação, da </w:t>
      </w:r>
      <w:r w:rsidR="003B172B" w:rsidRPr="009C02EB">
        <w:rPr>
          <w:rFonts w:asciiTheme="majorHAnsi" w:hAnsiTheme="majorHAnsi" w:cstheme="majorHAnsi"/>
        </w:rPr>
        <w:t>produção acadêmica e da inserção local, regional e internacionalização.</w:t>
      </w:r>
      <w:r w:rsidR="00170693" w:rsidRPr="009C02EB">
        <w:rPr>
          <w:rFonts w:asciiTheme="majorHAnsi" w:hAnsiTheme="majorHAnsi" w:cstheme="majorHAnsi"/>
        </w:rPr>
        <w:t xml:space="preserve"> Tem como valores norteadores: </w:t>
      </w:r>
      <w:r w:rsidR="00AB6877" w:rsidRPr="009C02EB">
        <w:rPr>
          <w:rFonts w:asciiTheme="majorHAnsi" w:hAnsiTheme="majorHAnsi" w:cstheme="majorHAnsi"/>
          <w:bCs/>
        </w:rPr>
        <w:t>Os valores excelência, eficiência, q</w:t>
      </w:r>
      <w:r w:rsidR="00170693" w:rsidRPr="009C02EB">
        <w:rPr>
          <w:rFonts w:asciiTheme="majorHAnsi" w:hAnsiTheme="majorHAnsi" w:cstheme="majorHAnsi"/>
          <w:bCs/>
        </w:rPr>
        <w:t>ualidade</w:t>
      </w:r>
      <w:r w:rsidR="00AB6877" w:rsidRPr="009C02EB">
        <w:rPr>
          <w:rFonts w:asciiTheme="majorHAnsi" w:hAnsiTheme="majorHAnsi" w:cstheme="majorHAnsi"/>
          <w:bCs/>
        </w:rPr>
        <w:t>, meritocracia, inovação, c</w:t>
      </w:r>
      <w:r w:rsidR="00170693" w:rsidRPr="009C02EB">
        <w:rPr>
          <w:rFonts w:asciiTheme="majorHAnsi" w:hAnsiTheme="majorHAnsi" w:cstheme="majorHAnsi"/>
          <w:bCs/>
        </w:rPr>
        <w:t>omprometi</w:t>
      </w:r>
      <w:r w:rsidR="00AB6877" w:rsidRPr="009C02EB">
        <w:rPr>
          <w:rFonts w:asciiTheme="majorHAnsi" w:hAnsiTheme="majorHAnsi" w:cstheme="majorHAnsi"/>
          <w:bCs/>
        </w:rPr>
        <w:t>mento com o interesse público, mitigação de assimetrias, liberdade e é</w:t>
      </w:r>
      <w:r w:rsidR="00170693" w:rsidRPr="009C02EB">
        <w:rPr>
          <w:rFonts w:asciiTheme="majorHAnsi" w:hAnsiTheme="majorHAnsi" w:cstheme="majorHAnsi"/>
          <w:bCs/>
        </w:rPr>
        <w:t>tica.</w:t>
      </w:r>
      <w:r w:rsidR="00970972" w:rsidRPr="009C02EB">
        <w:rPr>
          <w:rFonts w:asciiTheme="majorHAnsi" w:hAnsiTheme="majorHAnsi" w:cstheme="majorHAnsi"/>
          <w:bCs/>
        </w:rPr>
        <w:t xml:space="preserve"> O fortalecimento e o reconhecimento no meio profissional e acadêmico mediante a especialização</w:t>
      </w:r>
      <w:r w:rsidR="00970972" w:rsidRPr="00AB2523">
        <w:rPr>
          <w:rFonts w:asciiTheme="majorHAnsi" w:hAnsiTheme="majorHAnsi" w:cstheme="majorHAnsi"/>
          <w:bCs/>
        </w:rPr>
        <w:t xml:space="preserve"> na área de saúde, em um Campus </w:t>
      </w:r>
      <w:r w:rsidR="00970972" w:rsidRPr="00AB2523">
        <w:rPr>
          <w:rFonts w:asciiTheme="majorHAnsi" w:hAnsiTheme="majorHAnsi" w:cstheme="majorHAnsi"/>
          <w:bCs/>
        </w:rPr>
        <w:lastRenderedPageBreak/>
        <w:t>da Saúde, possibilita o a</w:t>
      </w:r>
      <w:r w:rsidR="00970972" w:rsidRPr="00AB2523">
        <w:rPr>
          <w:rFonts w:asciiTheme="majorHAnsi" w:eastAsia="Times New Roman" w:hAnsiTheme="majorHAnsi" w:cstheme="majorHAnsi"/>
          <w:bCs/>
        </w:rPr>
        <w:t>cesso às ferramentas e recursos profissionais</w:t>
      </w:r>
      <w:r w:rsidR="00970972" w:rsidRPr="00AB2523">
        <w:rPr>
          <w:rFonts w:asciiTheme="majorHAnsi" w:hAnsiTheme="majorHAnsi" w:cstheme="majorHAnsi"/>
          <w:bCs/>
        </w:rPr>
        <w:t xml:space="preserve"> e</w:t>
      </w:r>
      <w:r w:rsidR="00970972" w:rsidRPr="00AB2523">
        <w:rPr>
          <w:rFonts w:asciiTheme="majorHAnsi" w:eastAsia="Times New Roman" w:hAnsiTheme="majorHAnsi" w:cstheme="majorHAnsi"/>
          <w:bCs/>
        </w:rPr>
        <w:t xml:space="preserve"> às novas técnicas e tecnologias de pesquisa e trabalho</w:t>
      </w:r>
      <w:r w:rsidR="00AB6877" w:rsidRPr="00AB2523">
        <w:rPr>
          <w:rFonts w:asciiTheme="majorHAnsi" w:eastAsia="Times New Roman" w:hAnsiTheme="majorHAnsi" w:cstheme="majorHAnsi"/>
          <w:bCs/>
        </w:rPr>
        <w:t>, promovendo, assim, o desenvolvimento e a qualificação profissional dos egressos do PPGCAS.</w:t>
      </w:r>
    </w:p>
    <w:sectPr w:rsidR="00970972" w:rsidRPr="00AB2523" w:rsidSect="00C22877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013"/>
    <w:multiLevelType w:val="hybridMultilevel"/>
    <w:tmpl w:val="C3B44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614A"/>
    <w:multiLevelType w:val="hybridMultilevel"/>
    <w:tmpl w:val="443C3B14"/>
    <w:lvl w:ilvl="0" w:tplc="0416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8B51713"/>
    <w:multiLevelType w:val="hybridMultilevel"/>
    <w:tmpl w:val="2AE031F4"/>
    <w:lvl w:ilvl="0" w:tplc="E6AE6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AF4"/>
    <w:multiLevelType w:val="hybridMultilevel"/>
    <w:tmpl w:val="A5622E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55B89"/>
    <w:multiLevelType w:val="hybridMultilevel"/>
    <w:tmpl w:val="5E86CEA4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15F1"/>
    <w:multiLevelType w:val="hybridMultilevel"/>
    <w:tmpl w:val="F238D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31D5"/>
    <w:multiLevelType w:val="hybridMultilevel"/>
    <w:tmpl w:val="A5D6AE4C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D98"/>
    <w:multiLevelType w:val="hybridMultilevel"/>
    <w:tmpl w:val="BBF2D676"/>
    <w:lvl w:ilvl="0" w:tplc="0416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CEC690A"/>
    <w:multiLevelType w:val="hybridMultilevel"/>
    <w:tmpl w:val="F88EEF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ABA"/>
    <w:multiLevelType w:val="hybridMultilevel"/>
    <w:tmpl w:val="B41AE9F4"/>
    <w:lvl w:ilvl="0" w:tplc="0416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42D470ED"/>
    <w:multiLevelType w:val="hybridMultilevel"/>
    <w:tmpl w:val="378ED2CC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E2298"/>
    <w:multiLevelType w:val="hybridMultilevel"/>
    <w:tmpl w:val="92FE8E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12A8A"/>
    <w:multiLevelType w:val="hybridMultilevel"/>
    <w:tmpl w:val="6D9C52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DD3"/>
    <w:multiLevelType w:val="hybridMultilevel"/>
    <w:tmpl w:val="2820BC36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5C6C"/>
    <w:multiLevelType w:val="hybridMultilevel"/>
    <w:tmpl w:val="CBF6492E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4C848DD"/>
    <w:multiLevelType w:val="hybridMultilevel"/>
    <w:tmpl w:val="06EA8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A2848"/>
    <w:multiLevelType w:val="hybridMultilevel"/>
    <w:tmpl w:val="29CA7A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65FFE"/>
    <w:multiLevelType w:val="hybridMultilevel"/>
    <w:tmpl w:val="B55294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5096E"/>
    <w:multiLevelType w:val="hybridMultilevel"/>
    <w:tmpl w:val="C01EE3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36ABB"/>
    <w:multiLevelType w:val="hybridMultilevel"/>
    <w:tmpl w:val="B2E806DE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91CF1"/>
    <w:multiLevelType w:val="hybridMultilevel"/>
    <w:tmpl w:val="F9F0FE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5712"/>
    <w:multiLevelType w:val="hybridMultilevel"/>
    <w:tmpl w:val="B2E806DE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94286"/>
    <w:multiLevelType w:val="hybridMultilevel"/>
    <w:tmpl w:val="B2E806DE"/>
    <w:lvl w:ilvl="0" w:tplc="8452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B5DA1"/>
    <w:multiLevelType w:val="hybridMultilevel"/>
    <w:tmpl w:val="871220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E1E22"/>
    <w:multiLevelType w:val="hybridMultilevel"/>
    <w:tmpl w:val="85F447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90125">
    <w:abstractNumId w:val="2"/>
  </w:num>
  <w:num w:numId="2" w16cid:durableId="1352532823">
    <w:abstractNumId w:val="19"/>
  </w:num>
  <w:num w:numId="3" w16cid:durableId="1285232387">
    <w:abstractNumId w:val="21"/>
  </w:num>
  <w:num w:numId="4" w16cid:durableId="392704282">
    <w:abstractNumId w:val="22"/>
  </w:num>
  <w:num w:numId="5" w16cid:durableId="889998001">
    <w:abstractNumId w:val="0"/>
  </w:num>
  <w:num w:numId="6" w16cid:durableId="937829103">
    <w:abstractNumId w:val="15"/>
  </w:num>
  <w:num w:numId="7" w16cid:durableId="901911507">
    <w:abstractNumId w:val="23"/>
  </w:num>
  <w:num w:numId="8" w16cid:durableId="647905051">
    <w:abstractNumId w:val="3"/>
  </w:num>
  <w:num w:numId="9" w16cid:durableId="1320038002">
    <w:abstractNumId w:val="18"/>
  </w:num>
  <w:num w:numId="10" w16cid:durableId="1323777302">
    <w:abstractNumId w:val="13"/>
  </w:num>
  <w:num w:numId="11" w16cid:durableId="14118746">
    <w:abstractNumId w:val="4"/>
  </w:num>
  <w:num w:numId="12" w16cid:durableId="885219768">
    <w:abstractNumId w:val="16"/>
  </w:num>
  <w:num w:numId="13" w16cid:durableId="514417601">
    <w:abstractNumId w:val="6"/>
  </w:num>
  <w:num w:numId="14" w16cid:durableId="1599799525">
    <w:abstractNumId w:val="10"/>
  </w:num>
  <w:num w:numId="15" w16cid:durableId="1041321104">
    <w:abstractNumId w:val="14"/>
  </w:num>
  <w:num w:numId="16" w16cid:durableId="1240750447">
    <w:abstractNumId w:val="24"/>
  </w:num>
  <w:num w:numId="17" w16cid:durableId="1682000939">
    <w:abstractNumId w:val="9"/>
  </w:num>
  <w:num w:numId="18" w16cid:durableId="1467433314">
    <w:abstractNumId w:val="20"/>
  </w:num>
  <w:num w:numId="19" w16cid:durableId="253901680">
    <w:abstractNumId w:val="8"/>
  </w:num>
  <w:num w:numId="20" w16cid:durableId="959840920">
    <w:abstractNumId w:val="1"/>
  </w:num>
  <w:num w:numId="21" w16cid:durableId="1869218920">
    <w:abstractNumId w:val="11"/>
  </w:num>
  <w:num w:numId="22" w16cid:durableId="336230628">
    <w:abstractNumId w:val="12"/>
  </w:num>
  <w:num w:numId="23" w16cid:durableId="1794204945">
    <w:abstractNumId w:val="17"/>
  </w:num>
  <w:num w:numId="24" w16cid:durableId="600726064">
    <w:abstractNumId w:val="7"/>
  </w:num>
  <w:num w:numId="25" w16cid:durableId="194205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90"/>
    <w:rsid w:val="0001147A"/>
    <w:rsid w:val="0002409E"/>
    <w:rsid w:val="00106DA0"/>
    <w:rsid w:val="001077B9"/>
    <w:rsid w:val="001159D6"/>
    <w:rsid w:val="001564C4"/>
    <w:rsid w:val="00161DDA"/>
    <w:rsid w:val="00170693"/>
    <w:rsid w:val="00220176"/>
    <w:rsid w:val="002C0043"/>
    <w:rsid w:val="00302AAB"/>
    <w:rsid w:val="003100D6"/>
    <w:rsid w:val="00310C15"/>
    <w:rsid w:val="00384087"/>
    <w:rsid w:val="003B172B"/>
    <w:rsid w:val="003D1B14"/>
    <w:rsid w:val="003D7D72"/>
    <w:rsid w:val="00430C1B"/>
    <w:rsid w:val="00457CAF"/>
    <w:rsid w:val="00487E9C"/>
    <w:rsid w:val="00534D67"/>
    <w:rsid w:val="00556035"/>
    <w:rsid w:val="00561F4E"/>
    <w:rsid w:val="005841F0"/>
    <w:rsid w:val="00592C8C"/>
    <w:rsid w:val="005D761C"/>
    <w:rsid w:val="005E6349"/>
    <w:rsid w:val="00607F79"/>
    <w:rsid w:val="00613CF0"/>
    <w:rsid w:val="00617654"/>
    <w:rsid w:val="00626D7B"/>
    <w:rsid w:val="00653D5A"/>
    <w:rsid w:val="006618C4"/>
    <w:rsid w:val="006D714F"/>
    <w:rsid w:val="00774DDB"/>
    <w:rsid w:val="007D5D3C"/>
    <w:rsid w:val="007E1C52"/>
    <w:rsid w:val="007F52FC"/>
    <w:rsid w:val="008036FC"/>
    <w:rsid w:val="008534DC"/>
    <w:rsid w:val="00970972"/>
    <w:rsid w:val="009C02EB"/>
    <w:rsid w:val="009F1A90"/>
    <w:rsid w:val="009F73BC"/>
    <w:rsid w:val="00A81827"/>
    <w:rsid w:val="00A97C9A"/>
    <w:rsid w:val="00AB1143"/>
    <w:rsid w:val="00AB2523"/>
    <w:rsid w:val="00AB6877"/>
    <w:rsid w:val="00AF639A"/>
    <w:rsid w:val="00B05B00"/>
    <w:rsid w:val="00B12905"/>
    <w:rsid w:val="00B67BC2"/>
    <w:rsid w:val="00B7178D"/>
    <w:rsid w:val="00BA5A6F"/>
    <w:rsid w:val="00BB41BC"/>
    <w:rsid w:val="00C02001"/>
    <w:rsid w:val="00C22877"/>
    <w:rsid w:val="00CB1604"/>
    <w:rsid w:val="00CE04EE"/>
    <w:rsid w:val="00D10D99"/>
    <w:rsid w:val="00D630F8"/>
    <w:rsid w:val="00DB450C"/>
    <w:rsid w:val="00DF258C"/>
    <w:rsid w:val="00E1769E"/>
    <w:rsid w:val="00E227C4"/>
    <w:rsid w:val="00E260EA"/>
    <w:rsid w:val="00E6519D"/>
    <w:rsid w:val="00E66FC7"/>
    <w:rsid w:val="00E77A39"/>
    <w:rsid w:val="00E8203A"/>
    <w:rsid w:val="00E97A8A"/>
    <w:rsid w:val="00F51477"/>
    <w:rsid w:val="00F6167D"/>
    <w:rsid w:val="00F6300D"/>
    <w:rsid w:val="00F63B1B"/>
    <w:rsid w:val="00F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5EEEE"/>
  <w14:defaultImageDpi w14:val="300"/>
  <w15:docId w15:val="{56556222-C922-48F9-A04F-E513758E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7097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D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D3C"/>
    <w:rPr>
      <w:rFonts w:ascii="Lucida Grande" w:hAnsi="Lucida Grande" w:cs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F6167D"/>
    <w:rPr>
      <w:b/>
      <w:bCs/>
    </w:rPr>
  </w:style>
  <w:style w:type="character" w:customStyle="1" w:styleId="acopre">
    <w:name w:val="acopre"/>
    <w:basedOn w:val="Fontepargpadro"/>
    <w:rsid w:val="00561F4E"/>
  </w:style>
  <w:style w:type="character" w:customStyle="1" w:styleId="Ttulo3Char">
    <w:name w:val="Título 3 Char"/>
    <w:basedOn w:val="Fontepargpadro"/>
    <w:link w:val="Ttulo3"/>
    <w:uiPriority w:val="9"/>
    <w:rsid w:val="0097097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7097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e">
    <w:name w:val="Emphasis"/>
    <w:basedOn w:val="Fontepargpadro"/>
    <w:uiPriority w:val="20"/>
    <w:qFormat/>
    <w:rsid w:val="00970972"/>
    <w:rPr>
      <w:i/>
      <w:iCs/>
    </w:rPr>
  </w:style>
  <w:style w:type="paragraph" w:styleId="PargrafodaLista">
    <w:name w:val="List Paragraph"/>
    <w:basedOn w:val="Normal"/>
    <w:uiPriority w:val="34"/>
    <w:qFormat/>
    <w:rsid w:val="005E6349"/>
    <w:pPr>
      <w:ind w:left="708"/>
    </w:pPr>
    <w:rPr>
      <w:rFonts w:ascii="Times New Roman" w:eastAsia="Times New Roman" w:hAnsi="Times New Roman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F52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2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2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2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1B0A06B-663B-4E5D-997A-5B8A04C8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SERGIPE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TEIXEIRA-MACHADO</dc:creator>
  <cp:keywords/>
  <dc:description/>
  <cp:lastModifiedBy>kelly silva</cp:lastModifiedBy>
  <cp:revision>2</cp:revision>
  <dcterms:created xsi:type="dcterms:W3CDTF">2022-07-15T18:25:00Z</dcterms:created>
  <dcterms:modified xsi:type="dcterms:W3CDTF">2022-07-15T18:25:00Z</dcterms:modified>
</cp:coreProperties>
</file>