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F4" w:rsidRPr="00705A4D" w:rsidRDefault="00F95CF4" w:rsidP="00F95CF4">
      <w:pPr>
        <w:jc w:val="center"/>
        <w:rPr>
          <w:rFonts w:ascii="Arial" w:hAnsi="Arial" w:cs="Arial"/>
          <w:b/>
          <w:sz w:val="28"/>
          <w:szCs w:val="28"/>
        </w:rPr>
      </w:pPr>
      <w:r w:rsidRPr="00705A4D">
        <w:rPr>
          <w:rFonts w:ascii="Arial" w:hAnsi="Arial" w:cs="Arial"/>
          <w:b/>
          <w:sz w:val="28"/>
          <w:szCs w:val="28"/>
        </w:rPr>
        <w:t xml:space="preserve">O Uso de Mapas Conceituais Como Avaliador da </w:t>
      </w:r>
      <w:r w:rsidR="00106CE1">
        <w:rPr>
          <w:rFonts w:ascii="Arial" w:hAnsi="Arial" w:cs="Arial"/>
          <w:b/>
          <w:sz w:val="28"/>
          <w:szCs w:val="28"/>
        </w:rPr>
        <w:t>Sequência</w:t>
      </w:r>
      <w:r w:rsidRPr="00705A4D">
        <w:rPr>
          <w:rFonts w:ascii="Arial" w:hAnsi="Arial" w:cs="Arial"/>
          <w:b/>
          <w:sz w:val="28"/>
          <w:szCs w:val="28"/>
        </w:rPr>
        <w:t xml:space="preserve"> Didática</w:t>
      </w:r>
      <w:r w:rsidR="006C3683">
        <w:rPr>
          <w:rFonts w:ascii="Arial" w:hAnsi="Arial" w:cs="Arial"/>
          <w:b/>
          <w:sz w:val="28"/>
          <w:szCs w:val="28"/>
        </w:rPr>
        <w:t xml:space="preserve"> dos Textos de F</w:t>
      </w:r>
      <w:r w:rsidR="00106CE1">
        <w:rPr>
          <w:rFonts w:ascii="Arial" w:hAnsi="Arial" w:cs="Arial"/>
          <w:b/>
          <w:sz w:val="28"/>
          <w:szCs w:val="28"/>
        </w:rPr>
        <w:t>ísica Moderna</w:t>
      </w:r>
    </w:p>
    <w:p w:rsidR="00F95CF4" w:rsidRPr="00705A4D" w:rsidRDefault="00F95CF4" w:rsidP="00F95C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5A4D">
        <w:rPr>
          <w:rFonts w:ascii="Arial" w:hAnsi="Arial" w:cs="Arial"/>
          <w:sz w:val="24"/>
          <w:szCs w:val="24"/>
        </w:rPr>
        <w:t>Luiz Adolfo de Mello</w:t>
      </w:r>
    </w:p>
    <w:p w:rsidR="00F95CF4" w:rsidRPr="00705A4D" w:rsidRDefault="00F95CF4" w:rsidP="00F95CF4">
      <w:pPr>
        <w:jc w:val="center"/>
        <w:rPr>
          <w:rFonts w:ascii="Arial" w:hAnsi="Arial" w:cs="Arial"/>
          <w:sz w:val="24"/>
          <w:szCs w:val="24"/>
        </w:rPr>
      </w:pPr>
      <w:r w:rsidRPr="00705A4D">
        <w:rPr>
          <w:rFonts w:ascii="Arial" w:hAnsi="Arial" w:cs="Arial"/>
          <w:sz w:val="24"/>
          <w:szCs w:val="24"/>
        </w:rPr>
        <w:t>Instituto de Ciências Exatas e Tecnologia – UFS</w:t>
      </w:r>
      <w:r w:rsidRPr="00705A4D">
        <w:rPr>
          <w:rFonts w:ascii="Arial" w:hAnsi="Arial" w:cs="Arial"/>
          <w:color w:val="000000"/>
          <w:sz w:val="24"/>
          <w:szCs w:val="24"/>
        </w:rPr>
        <w:t xml:space="preserve">; </w:t>
      </w:r>
      <w:hyperlink r:id="rId5" w:history="1">
        <w:r w:rsidRPr="00705A4D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ladmello@uol.com.br</w:t>
        </w:r>
      </w:hyperlink>
    </w:p>
    <w:p w:rsidR="00F95CF4" w:rsidRDefault="00F95CF4" w:rsidP="00F95CF4"/>
    <w:p w:rsidR="00106CE1" w:rsidRDefault="00F95CF4" w:rsidP="00F95CF4">
      <w:pPr>
        <w:rPr>
          <w:rFonts w:ascii="Arial" w:hAnsi="Arial" w:cs="Arial"/>
        </w:rPr>
      </w:pPr>
      <w:r w:rsidRPr="00AF02C8">
        <w:rPr>
          <w:rFonts w:ascii="Arial" w:hAnsi="Arial" w:cs="Arial"/>
          <w:b/>
        </w:rPr>
        <w:t>Resumo:</w:t>
      </w:r>
      <w:r>
        <w:rPr>
          <w:rFonts w:ascii="Arial" w:hAnsi="Arial" w:cs="Arial"/>
        </w:rPr>
        <w:t xml:space="preserve"> Vamos relatar aqui a experiência de se usar </w:t>
      </w:r>
      <w:r w:rsidR="006C3683">
        <w:rPr>
          <w:rFonts w:ascii="Arial" w:hAnsi="Arial" w:cs="Arial"/>
        </w:rPr>
        <w:t xml:space="preserve">Mapas Conceituais (MC) </w:t>
      </w:r>
      <w:r>
        <w:rPr>
          <w:rFonts w:ascii="Arial" w:hAnsi="Arial" w:cs="Arial"/>
        </w:rPr>
        <w:t>no curso de Mecânica Quântica do Mestrado Nacional Profissional de Ensino de Física (MNPEF)</w:t>
      </w:r>
      <w:r w:rsidR="006531D2">
        <w:rPr>
          <w:rFonts w:ascii="Arial" w:hAnsi="Arial" w:cs="Arial"/>
        </w:rPr>
        <w:t xml:space="preserve"> </w:t>
      </w:r>
      <w:r w:rsidR="006C3683">
        <w:rPr>
          <w:rFonts w:ascii="Arial" w:hAnsi="Arial" w:cs="Arial"/>
        </w:rPr>
        <w:t>como ferramenta de avaliação da sequência didática dos cursos de Física Quântica. Mais especificamente, estamos interessados nos primórdios da Mecânica Quântica.</w:t>
      </w:r>
    </w:p>
    <w:p w:rsidR="00106CE1" w:rsidRDefault="00106CE1" w:rsidP="00F95C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Através de uma análise estatística da cronologia histórica, da ordem de inserção dos conteúdos da Física Moderna e do uso de MC pudemos avaliar quais foram os critérios usados pelos autores de livros didáticos na escolha de quais tópicos e qual sequência destes foi utilizada em seus textos.</w:t>
      </w:r>
    </w:p>
    <w:p w:rsidR="006C3683" w:rsidRDefault="006C3683" w:rsidP="00F95C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 aos livros e textos de Física </w:t>
      </w:r>
      <w:proofErr w:type="gramStart"/>
      <w:r>
        <w:rPr>
          <w:rFonts w:ascii="Arial" w:hAnsi="Arial" w:cs="Arial"/>
          <w:sz w:val="24"/>
          <w:szCs w:val="24"/>
        </w:rPr>
        <w:t>Quântica propostos</w:t>
      </w:r>
      <w:proofErr w:type="gramEnd"/>
      <w:r>
        <w:rPr>
          <w:rFonts w:ascii="Arial" w:hAnsi="Arial" w:cs="Arial"/>
          <w:sz w:val="24"/>
          <w:szCs w:val="24"/>
        </w:rPr>
        <w:t xml:space="preserve"> para o ciclo pr</w:t>
      </w:r>
      <w:r w:rsidR="005D1A3C">
        <w:rPr>
          <w:rFonts w:ascii="Arial" w:hAnsi="Arial" w:cs="Arial"/>
          <w:sz w:val="24"/>
          <w:szCs w:val="24"/>
        </w:rPr>
        <w:t>ofissionalizante dos cursos de</w:t>
      </w:r>
      <w:r>
        <w:rPr>
          <w:rFonts w:ascii="Arial" w:hAnsi="Arial" w:cs="Arial"/>
          <w:sz w:val="24"/>
          <w:szCs w:val="24"/>
        </w:rPr>
        <w:t xml:space="preserve"> Física, notamos que quase a totalidade destes contém os mesmos assuntos, diferindo somente no grau de profundidade com que cada tema é abordado. A grande diferença nestes textos é a sequencia de apresentação dos temas. </w:t>
      </w:r>
    </w:p>
    <w:p w:rsidR="006C3683" w:rsidRDefault="006C3683" w:rsidP="00F95C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que seguem a linha do livro dos autores </w:t>
      </w:r>
      <w:proofErr w:type="spellStart"/>
      <w:r>
        <w:rPr>
          <w:rFonts w:ascii="Arial" w:hAnsi="Arial" w:cs="Arial"/>
          <w:sz w:val="24"/>
          <w:szCs w:val="24"/>
        </w:rPr>
        <w:t>Eisberg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Resnick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, optam</w:t>
      </w:r>
      <w:proofErr w:type="gramEnd"/>
      <w:r>
        <w:rPr>
          <w:rFonts w:ascii="Arial" w:hAnsi="Arial" w:cs="Arial"/>
          <w:sz w:val="24"/>
          <w:szCs w:val="24"/>
        </w:rPr>
        <w:t xml:space="preserve"> por apresentar o tópico “Propriedades ondulatórias das Partículas” </w:t>
      </w:r>
      <w:r w:rsidR="005D1A3C">
        <w:rPr>
          <w:rFonts w:ascii="Arial" w:hAnsi="Arial" w:cs="Arial"/>
          <w:sz w:val="24"/>
          <w:szCs w:val="24"/>
        </w:rPr>
        <w:t xml:space="preserve">antes do modelo de Bohr. Apesar de que cronologicamente o modelo de Bohr ter sido proposto ante do teorema de </w:t>
      </w:r>
      <w:proofErr w:type="spellStart"/>
      <w:r w:rsidR="005D1A3C">
        <w:rPr>
          <w:rFonts w:ascii="Arial" w:hAnsi="Arial" w:cs="Arial"/>
          <w:sz w:val="24"/>
          <w:szCs w:val="24"/>
        </w:rPr>
        <w:t>De</w:t>
      </w:r>
      <w:proofErr w:type="spellEnd"/>
      <w:r w:rsidR="005D1A3C">
        <w:rPr>
          <w:rFonts w:ascii="Arial" w:hAnsi="Arial" w:cs="Arial"/>
          <w:sz w:val="24"/>
          <w:szCs w:val="24"/>
        </w:rPr>
        <w:t xml:space="preserve"> Broglie. Já outros autores optam em apresentar estes temas na ordem cronológica, preservando os fatos como aconteceram.</w:t>
      </w:r>
    </w:p>
    <w:p w:rsidR="005D1A3C" w:rsidRDefault="005D1A3C" w:rsidP="00F95C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 aos livros e textos de Física </w:t>
      </w:r>
      <w:proofErr w:type="gramStart"/>
      <w:r>
        <w:rPr>
          <w:rFonts w:ascii="Arial" w:hAnsi="Arial" w:cs="Arial"/>
          <w:sz w:val="24"/>
          <w:szCs w:val="24"/>
        </w:rPr>
        <w:t>Moderna propostos</w:t>
      </w:r>
      <w:proofErr w:type="gramEnd"/>
      <w:r>
        <w:rPr>
          <w:rFonts w:ascii="Arial" w:hAnsi="Arial" w:cs="Arial"/>
          <w:sz w:val="24"/>
          <w:szCs w:val="24"/>
        </w:rPr>
        <w:t xml:space="preserve"> para o ciclo básico dos cursos de exatas, </w:t>
      </w:r>
      <w:r w:rsidR="0059603E">
        <w:rPr>
          <w:rFonts w:ascii="Arial" w:hAnsi="Arial" w:cs="Arial"/>
          <w:sz w:val="24"/>
          <w:szCs w:val="24"/>
        </w:rPr>
        <w:t>não há</w:t>
      </w:r>
      <w:r w:rsidR="0085400F">
        <w:rPr>
          <w:rFonts w:ascii="Arial" w:hAnsi="Arial" w:cs="Arial"/>
          <w:sz w:val="24"/>
          <w:szCs w:val="24"/>
        </w:rPr>
        <w:t>,</w:t>
      </w:r>
      <w:r w:rsidR="0059603E">
        <w:rPr>
          <w:rFonts w:ascii="Arial" w:hAnsi="Arial" w:cs="Arial"/>
          <w:sz w:val="24"/>
          <w:szCs w:val="24"/>
        </w:rPr>
        <w:t xml:space="preserve"> </w:t>
      </w:r>
      <w:r w:rsidR="0085400F">
        <w:rPr>
          <w:rFonts w:ascii="Arial" w:hAnsi="Arial" w:cs="Arial"/>
          <w:sz w:val="24"/>
          <w:szCs w:val="24"/>
        </w:rPr>
        <w:t xml:space="preserve">em geral, um respeito aos fatos históricos e nem epistemológicos que antecederam a formulação da equação de </w:t>
      </w:r>
      <w:proofErr w:type="spellStart"/>
      <w:r w:rsidR="0085400F">
        <w:rPr>
          <w:rFonts w:ascii="Arial" w:hAnsi="Arial" w:cs="Arial"/>
          <w:sz w:val="24"/>
          <w:szCs w:val="24"/>
        </w:rPr>
        <w:t>Schroendiger</w:t>
      </w:r>
      <w:proofErr w:type="spellEnd"/>
      <w:r w:rsidR="0085400F">
        <w:rPr>
          <w:rFonts w:ascii="Arial" w:hAnsi="Arial" w:cs="Arial"/>
          <w:sz w:val="24"/>
          <w:szCs w:val="24"/>
        </w:rPr>
        <w:t>. Devido às limitações do domínio matemático dos alunos no ciclo básico, muitos assuntos são meramente citados nos textos.</w:t>
      </w:r>
    </w:p>
    <w:p w:rsidR="0085400F" w:rsidRDefault="0085400F" w:rsidP="00F95C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Finalmente, tudo o que foi dito no parágrafo anterior vale para os livros e textos de Física </w:t>
      </w:r>
      <w:proofErr w:type="gramStart"/>
      <w:r>
        <w:rPr>
          <w:rFonts w:ascii="Arial" w:hAnsi="Arial" w:cs="Arial"/>
          <w:sz w:val="24"/>
          <w:szCs w:val="24"/>
        </w:rPr>
        <w:t>Moderna propostos para o ensino médio</w:t>
      </w:r>
      <w:proofErr w:type="gramEnd"/>
      <w:r>
        <w:rPr>
          <w:rFonts w:ascii="Arial" w:hAnsi="Arial" w:cs="Arial"/>
          <w:sz w:val="24"/>
          <w:szCs w:val="24"/>
        </w:rPr>
        <w:t xml:space="preserve">. Com o agravante que as limitações matemáticas são muito maiores. </w:t>
      </w:r>
    </w:p>
    <w:p w:rsidR="00D5791B" w:rsidRDefault="00D5791B" w:rsidP="00F95CF4">
      <w:pPr>
        <w:rPr>
          <w:rFonts w:ascii="Arial" w:hAnsi="Arial" w:cs="Arial"/>
          <w:sz w:val="24"/>
          <w:szCs w:val="24"/>
        </w:rPr>
      </w:pPr>
    </w:p>
    <w:p w:rsidR="00D5791B" w:rsidRDefault="00D5791B" w:rsidP="00D5791B"/>
    <w:p w:rsidR="00D5791B" w:rsidRPr="00D5791B" w:rsidRDefault="00D5791B" w:rsidP="00D5791B"/>
    <w:p w:rsidR="00D5791B" w:rsidRDefault="00D5791B" w:rsidP="00F95CF4"/>
    <w:sectPr w:rsidR="00D5791B" w:rsidSect="003F2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772B"/>
    <w:multiLevelType w:val="hybridMultilevel"/>
    <w:tmpl w:val="F460C5B4"/>
    <w:lvl w:ilvl="0" w:tplc="44201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AD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3AC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68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0B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AAF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4C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0C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DA6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BF083C"/>
    <w:multiLevelType w:val="hybridMultilevel"/>
    <w:tmpl w:val="4094CECE"/>
    <w:lvl w:ilvl="0" w:tplc="5350A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785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AF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82A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85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AE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40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2F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F02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5C73F9"/>
    <w:multiLevelType w:val="hybridMultilevel"/>
    <w:tmpl w:val="C70A7262"/>
    <w:lvl w:ilvl="0" w:tplc="A5821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7A1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0C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83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62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6F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CC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44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29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651F06"/>
    <w:multiLevelType w:val="hybridMultilevel"/>
    <w:tmpl w:val="C7CEE514"/>
    <w:lvl w:ilvl="0" w:tplc="B2E8E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A4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440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69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6A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F40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4EF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4A7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3680597"/>
    <w:multiLevelType w:val="hybridMultilevel"/>
    <w:tmpl w:val="5090064C"/>
    <w:lvl w:ilvl="0" w:tplc="128CC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ED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6C9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0B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65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E5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E7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E7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2B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492041F"/>
    <w:multiLevelType w:val="hybridMultilevel"/>
    <w:tmpl w:val="A7526032"/>
    <w:lvl w:ilvl="0" w:tplc="C824B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C6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E4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80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01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28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48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87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26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95CF4"/>
    <w:rsid w:val="0000262B"/>
    <w:rsid w:val="00106CE1"/>
    <w:rsid w:val="003F28F7"/>
    <w:rsid w:val="0059603E"/>
    <w:rsid w:val="005D1A3C"/>
    <w:rsid w:val="00602CDE"/>
    <w:rsid w:val="006531D2"/>
    <w:rsid w:val="006C3683"/>
    <w:rsid w:val="008348A4"/>
    <w:rsid w:val="0085400F"/>
    <w:rsid w:val="008E3715"/>
    <w:rsid w:val="00A42B65"/>
    <w:rsid w:val="00A71143"/>
    <w:rsid w:val="00AC0F7E"/>
    <w:rsid w:val="00C708F1"/>
    <w:rsid w:val="00D158C3"/>
    <w:rsid w:val="00D5791B"/>
    <w:rsid w:val="00E62752"/>
    <w:rsid w:val="00F9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CF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95C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0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56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60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2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6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dmello@uo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Daten</dc:creator>
  <cp:lastModifiedBy>Daten</cp:lastModifiedBy>
  <cp:revision>4</cp:revision>
  <dcterms:created xsi:type="dcterms:W3CDTF">2013-10-11T18:36:00Z</dcterms:created>
  <dcterms:modified xsi:type="dcterms:W3CDTF">2014-01-28T18:03:00Z</dcterms:modified>
</cp:coreProperties>
</file>