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DD" w:rsidRDefault="00B402DD" w:rsidP="00B402DD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B402DD">
        <w:rPr>
          <w:rFonts w:ascii="Arial" w:hAnsi="Arial" w:cs="Arial"/>
          <w:b/>
          <w:sz w:val="28"/>
          <w:szCs w:val="28"/>
          <w:lang w:val="pt-BR"/>
        </w:rPr>
        <w:t>PIBID E OS PROJETOS DE ENSINO DE FÍSICA</w:t>
      </w:r>
    </w:p>
    <w:p w:rsidR="00986A2E" w:rsidRPr="00B402DD" w:rsidRDefault="00330B2B" w:rsidP="00B402DD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330B2B">
        <w:rPr>
          <w:lang w:val="pt-BR"/>
        </w:rPr>
        <w:t>.</w:t>
      </w:r>
    </w:p>
    <w:p w:rsidR="0050356F" w:rsidRPr="009669C4" w:rsidRDefault="00330B2B" w:rsidP="00330B2B">
      <w:pPr>
        <w:spacing w:line="360" w:lineRule="auto"/>
        <w:jc w:val="center"/>
        <w:rPr>
          <w:lang w:val="pt-BR"/>
        </w:rPr>
      </w:pPr>
      <w:r w:rsidRPr="009669C4">
        <w:rPr>
          <w:b/>
          <w:lang w:val="pt-BR"/>
        </w:rPr>
        <w:t>L. A. de Mello</w:t>
      </w:r>
      <w:r w:rsidRPr="009669C4">
        <w:rPr>
          <w:b/>
          <w:vertAlign w:val="superscript"/>
          <w:lang w:val="pt-BR"/>
        </w:rPr>
        <w:footnoteReference w:id="1"/>
      </w:r>
      <w:r w:rsidRPr="009669C4">
        <w:rPr>
          <w:b/>
          <w:lang w:val="pt-BR"/>
        </w:rPr>
        <w:t>,</w:t>
      </w:r>
      <w:r w:rsidRPr="00330B2B">
        <w:rPr>
          <w:lang w:val="pt-BR"/>
        </w:rPr>
        <w:t xml:space="preserve"> </w:t>
      </w:r>
      <w:r w:rsidR="009669C4">
        <w:rPr>
          <w:b/>
          <w:lang w:val="pt-BR"/>
        </w:rPr>
        <w:t>L. N. S. Silva, E. S.</w:t>
      </w:r>
      <w:r w:rsidR="009669C4" w:rsidRPr="009669C4">
        <w:rPr>
          <w:b/>
          <w:lang w:val="pt-BR"/>
        </w:rPr>
        <w:t xml:space="preserve"> Guimarães,</w:t>
      </w:r>
      <w:r w:rsidR="009669C4">
        <w:rPr>
          <w:b/>
          <w:lang w:val="pt-BR"/>
        </w:rPr>
        <w:t xml:space="preserve"> </w:t>
      </w:r>
      <w:proofErr w:type="gramStart"/>
      <w:r w:rsidR="009669C4">
        <w:rPr>
          <w:b/>
          <w:lang w:val="pt-BR"/>
        </w:rPr>
        <w:t>R.</w:t>
      </w:r>
      <w:proofErr w:type="gramEnd"/>
      <w:r w:rsidR="009669C4">
        <w:rPr>
          <w:b/>
          <w:lang w:val="pt-BR"/>
        </w:rPr>
        <w:t xml:space="preserve"> de J.</w:t>
      </w:r>
      <w:r w:rsidR="009669C4" w:rsidRPr="009669C4">
        <w:rPr>
          <w:b/>
          <w:lang w:val="pt-BR"/>
        </w:rPr>
        <w:t xml:space="preserve"> Aquino</w:t>
      </w:r>
    </w:p>
    <w:p w:rsidR="0050356F" w:rsidRDefault="00964C26" w:rsidP="00330B2B">
      <w:pPr>
        <w:pStyle w:val="SPaffiliation"/>
        <w:rPr>
          <w:lang w:val="pt-BR"/>
        </w:rPr>
      </w:pPr>
      <w:r w:rsidRPr="00964C26">
        <w:rPr>
          <w:vertAlign w:val="superscript"/>
          <w:lang w:val="pt-BR"/>
        </w:rPr>
        <w:t>1</w:t>
      </w:r>
      <w:r w:rsidR="00330B2B" w:rsidRPr="00330B2B">
        <w:rPr>
          <w:rFonts w:eastAsia="Calibri" w:cs="Calibri"/>
          <w:i w:val="0"/>
          <w:noProof w:val="0"/>
          <w:sz w:val="20"/>
          <w:lang w:val="pt-BR" w:eastAsia="ar-SA"/>
        </w:rPr>
        <w:t xml:space="preserve"> </w:t>
      </w:r>
      <w:r w:rsidR="00330B2B">
        <w:rPr>
          <w:lang w:val="pt-BR"/>
        </w:rPr>
        <w:t>Departamento de Física</w:t>
      </w:r>
      <w:r w:rsidR="00330B2B" w:rsidRPr="00AA002A">
        <w:rPr>
          <w:lang w:val="pt-BR"/>
        </w:rPr>
        <w:t>, Universidade Federal de Sergipe</w:t>
      </w:r>
      <w:r w:rsidR="00330B2B">
        <w:rPr>
          <w:lang w:val="pt-BR"/>
        </w:rPr>
        <w:t>,</w:t>
      </w:r>
      <w:r w:rsidR="00330B2B" w:rsidRPr="00AA002A">
        <w:rPr>
          <w:lang w:val="pt-BR"/>
        </w:rPr>
        <w:t xml:space="preserve"> 49100-0</w:t>
      </w:r>
      <w:r w:rsidR="00330B2B">
        <w:rPr>
          <w:lang w:val="pt-BR"/>
        </w:rPr>
        <w:t>0</w:t>
      </w:r>
      <w:r w:rsidR="00330B2B" w:rsidRPr="00AA002A">
        <w:rPr>
          <w:lang w:val="pt-BR"/>
        </w:rPr>
        <w:t>0</w:t>
      </w:r>
      <w:r w:rsidR="00330B2B">
        <w:rPr>
          <w:lang w:val="pt-BR"/>
        </w:rPr>
        <w:t>,</w:t>
      </w:r>
      <w:r w:rsidR="00330B2B" w:rsidRPr="00AA002A">
        <w:rPr>
          <w:lang w:val="pt-BR"/>
        </w:rPr>
        <w:t xml:space="preserve"> São Cristóvão</w:t>
      </w:r>
      <w:r w:rsidR="00330B2B">
        <w:rPr>
          <w:lang w:val="pt-BR"/>
        </w:rPr>
        <w:t>-</w:t>
      </w:r>
      <w:r w:rsidR="00330B2B" w:rsidRPr="00AA002A">
        <w:rPr>
          <w:lang w:val="pt-BR"/>
        </w:rPr>
        <w:t>SE, Brasil</w:t>
      </w:r>
    </w:p>
    <w:p w:rsidR="0050356F" w:rsidRDefault="00330B2B" w:rsidP="0050356F">
      <w:pPr>
        <w:pStyle w:val="SPemail"/>
        <w:rPr>
          <w:lang w:val="pt-BR"/>
        </w:rPr>
      </w:pPr>
      <w:r>
        <w:rPr>
          <w:lang w:val="pt-BR"/>
        </w:rPr>
        <w:t>ladmello</w:t>
      </w:r>
      <w:r w:rsidR="00991A62">
        <w:rPr>
          <w:lang w:val="pt-BR"/>
        </w:rPr>
        <w:t>@</w:t>
      </w:r>
      <w:r>
        <w:rPr>
          <w:lang w:val="pt-BR"/>
        </w:rPr>
        <w:t>uol.com.br</w:t>
      </w:r>
      <w:r w:rsidR="00FB56D0">
        <w:rPr>
          <w:lang w:val="pt-BR"/>
        </w:rPr>
        <w:t xml:space="preserve">; </w:t>
      </w:r>
      <w:r w:rsidR="00991A62">
        <w:rPr>
          <w:lang w:val="pt-BR"/>
        </w:rPr>
        <w:t xml:space="preserve"> </w:t>
      </w:r>
    </w:p>
    <w:p w:rsidR="00354591" w:rsidRPr="00167E48" w:rsidRDefault="00354591" w:rsidP="00167E48">
      <w:pPr>
        <w:pStyle w:val="SPemail"/>
        <w:rPr>
          <w:sz w:val="16"/>
          <w:szCs w:val="16"/>
          <w:lang w:val="pt-BR"/>
        </w:rPr>
      </w:pPr>
      <w:r w:rsidRPr="00167E48">
        <w:rPr>
          <w:sz w:val="16"/>
          <w:szCs w:val="16"/>
          <w:lang w:val="pt-BR"/>
        </w:rPr>
        <w:t>(Recebido em dia de mes de ano; aceito em dia de mes de ano)</w:t>
      </w:r>
    </w:p>
    <w:p w:rsidR="006531DF" w:rsidRDefault="006531DF" w:rsidP="006531DF">
      <w:pPr>
        <w:pBdr>
          <w:bottom w:val="single" w:sz="12" w:space="1" w:color="auto"/>
        </w:pBdr>
        <w:spacing w:line="360" w:lineRule="auto"/>
        <w:jc w:val="both"/>
        <w:rPr>
          <w:lang w:val="pt-BR"/>
        </w:rPr>
      </w:pPr>
    </w:p>
    <w:p w:rsidR="00F85326" w:rsidRDefault="00F85326" w:rsidP="006531DF">
      <w:pPr>
        <w:pBdr>
          <w:bottom w:val="single" w:sz="12" w:space="1" w:color="auto"/>
        </w:pBdr>
        <w:spacing w:line="360" w:lineRule="auto"/>
        <w:jc w:val="both"/>
        <w:rPr>
          <w:lang w:val="pt-BR"/>
        </w:rPr>
      </w:pPr>
    </w:p>
    <w:p w:rsidR="00F85326" w:rsidRDefault="00F85326" w:rsidP="006531DF">
      <w:pPr>
        <w:spacing w:line="360" w:lineRule="auto"/>
        <w:jc w:val="both"/>
        <w:rPr>
          <w:lang w:val="pt-BR"/>
        </w:rPr>
      </w:pPr>
    </w:p>
    <w:p w:rsidR="00B402DD" w:rsidRPr="002F3771" w:rsidRDefault="00B402DD" w:rsidP="00B402DD">
      <w:pPr>
        <w:jc w:val="both"/>
        <w:rPr>
          <w:lang w:val="pt-BR"/>
        </w:rPr>
      </w:pPr>
      <w:r w:rsidRPr="002F3771">
        <w:rPr>
          <w:lang w:val="pt-BR"/>
        </w:rPr>
        <w:t xml:space="preserve">Vamos neste artigo relatar a experiência da criação de um projeto de ensino no departamento de Física da Universidade Federal de Sergipe (UFS), através do programa institucional de Bolsa </w:t>
      </w:r>
      <w:r w:rsidR="002F3771" w:rsidRPr="002F3771">
        <w:rPr>
          <w:lang w:val="pt-BR"/>
        </w:rPr>
        <w:t>à Iniciação a Docência (PIBID).</w:t>
      </w:r>
      <w:r w:rsidRPr="002F3771">
        <w:rPr>
          <w:lang w:val="pt-BR"/>
        </w:rPr>
        <w:t xml:space="preserve"> Vamos discutir as dificuldades e facilidades que encontramos para reunir e selecionar material didático para este projeto. Finalmente, vamos relatar o engajamento e as percepções que nossos licenciandos estão tendo do projeto e de sua importância na formação profissional dos mesmos.</w:t>
      </w:r>
    </w:p>
    <w:p w:rsidR="00F85326" w:rsidRDefault="00F85326" w:rsidP="006531DF">
      <w:pPr>
        <w:spacing w:line="360" w:lineRule="auto"/>
        <w:jc w:val="both"/>
        <w:rPr>
          <w:lang w:val="pt-BR"/>
        </w:rPr>
      </w:pPr>
    </w:p>
    <w:p w:rsidR="004B0D89" w:rsidRPr="002F3771" w:rsidRDefault="00F85326" w:rsidP="00F85326">
      <w:pPr>
        <w:pStyle w:val="Els-keywordsChar"/>
        <w:pBdr>
          <w:bottom w:val="none" w:sz="0" w:space="0" w:color="auto"/>
        </w:pBdr>
        <w:rPr>
          <w:szCs w:val="16"/>
          <w:lang w:val="pt-BR"/>
        </w:rPr>
      </w:pPr>
      <w:r w:rsidRPr="002F3771">
        <w:rPr>
          <w:szCs w:val="16"/>
          <w:lang w:val="pt-BR"/>
        </w:rPr>
        <w:t xml:space="preserve">Palavras-chave: Ensino de Física; Tecnologia de Informação e Comunicação; </w:t>
      </w:r>
      <w:r w:rsidRPr="002F3771">
        <w:rPr>
          <w:rStyle w:val="Forte"/>
          <w:b w:val="0"/>
          <w:bCs w:val="0"/>
          <w:szCs w:val="16"/>
          <w:shd w:val="clear" w:color="auto" w:fill="FFFFFF"/>
          <w:lang w:val="pt-BR"/>
        </w:rPr>
        <w:t>Currículo e inovação educacional no ensino de Física</w:t>
      </w:r>
      <w:r w:rsidRPr="002F3771">
        <w:rPr>
          <w:szCs w:val="16"/>
          <w:lang w:val="pt-BR"/>
        </w:rPr>
        <w:t>.</w:t>
      </w:r>
    </w:p>
    <w:p w:rsidR="00F85326" w:rsidRPr="00F85326" w:rsidRDefault="00F85326" w:rsidP="00F85326">
      <w:pPr>
        <w:pStyle w:val="Els-1storder-head"/>
        <w:numPr>
          <w:ilvl w:val="0"/>
          <w:numId w:val="0"/>
        </w:numPr>
        <w:rPr>
          <w:lang w:val="pt-BR"/>
        </w:rPr>
      </w:pPr>
    </w:p>
    <w:p w:rsidR="00F85326" w:rsidRPr="009F0AF2" w:rsidRDefault="00B402DD" w:rsidP="00B402DD">
      <w:pPr>
        <w:pStyle w:val="XIEPEF-TTULO-PORTUGUS"/>
        <w:ind w:firstLine="0"/>
        <w:rPr>
          <w:lang w:val="en-US"/>
        </w:rPr>
      </w:pPr>
      <w:r w:rsidRPr="002F3771">
        <w:rPr>
          <w:rStyle w:val="hps"/>
          <w:lang w:val="en-US"/>
        </w:rPr>
        <w:t>PIBID AND THE</w:t>
      </w:r>
      <w:r w:rsidRPr="002F3771">
        <w:rPr>
          <w:rStyle w:val="shorttext"/>
          <w:lang w:val="en-US"/>
        </w:rPr>
        <w:t xml:space="preserve"> </w:t>
      </w:r>
      <w:r w:rsidRPr="002F3771">
        <w:rPr>
          <w:rStyle w:val="hps"/>
          <w:lang w:val="en-US"/>
        </w:rPr>
        <w:t>PHYSICAL</w:t>
      </w:r>
      <w:r w:rsidRPr="002F3771">
        <w:rPr>
          <w:rStyle w:val="shorttext"/>
          <w:lang w:val="en-US"/>
        </w:rPr>
        <w:t xml:space="preserve"> </w:t>
      </w:r>
      <w:r w:rsidRPr="002F3771">
        <w:rPr>
          <w:rStyle w:val="hps"/>
          <w:lang w:val="en-US"/>
        </w:rPr>
        <w:t>EDUCATION PROJECTS</w:t>
      </w:r>
    </w:p>
    <w:p w:rsidR="00B402DD" w:rsidRPr="00B77A7A" w:rsidRDefault="00B402DD" w:rsidP="00B402DD">
      <w:pPr>
        <w:jc w:val="both"/>
        <w:rPr>
          <w:color w:val="333333"/>
          <w:lang w:val="en-US"/>
        </w:rPr>
      </w:pPr>
    </w:p>
    <w:p w:rsidR="00D95617" w:rsidRDefault="00D95617" w:rsidP="00B402DD">
      <w:pPr>
        <w:jc w:val="both"/>
        <w:rPr>
          <w:rFonts w:ascii="Arial" w:hAnsi="Arial" w:cs="Arial"/>
          <w:lang w:val="en-US"/>
        </w:rPr>
      </w:pPr>
    </w:p>
    <w:p w:rsidR="00D95617" w:rsidRPr="00D95617" w:rsidRDefault="00D95617" w:rsidP="00B402DD">
      <w:pPr>
        <w:jc w:val="both"/>
        <w:rPr>
          <w:color w:val="333333"/>
          <w:lang w:val="en-US"/>
        </w:rPr>
      </w:pPr>
      <w:r w:rsidRPr="00594CB7">
        <w:rPr>
          <w:rFonts w:ascii="Arial" w:hAnsi="Arial" w:cs="Arial"/>
          <w:lang w:val="en-US"/>
        </w:rPr>
        <w:t>We are in this article report</w:t>
      </w:r>
      <w:r>
        <w:rPr>
          <w:rFonts w:ascii="Arial" w:hAnsi="Arial" w:cs="Arial"/>
          <w:lang w:val="en-US"/>
        </w:rPr>
        <w:t>ing the experience to creating a</w:t>
      </w:r>
      <w:r w:rsidRPr="00594CB7">
        <w:rPr>
          <w:rFonts w:ascii="Arial" w:hAnsi="Arial" w:cs="Arial"/>
          <w:lang w:val="en-US"/>
        </w:rPr>
        <w:t xml:space="preserve"> teaching project in the Department of Physics, Federal University of </w:t>
      </w:r>
      <w:proofErr w:type="spellStart"/>
      <w:r w:rsidRPr="00594CB7">
        <w:rPr>
          <w:rFonts w:ascii="Arial" w:hAnsi="Arial" w:cs="Arial"/>
          <w:lang w:val="en-US"/>
        </w:rPr>
        <w:t>Sergipe</w:t>
      </w:r>
      <w:proofErr w:type="spellEnd"/>
      <w:r w:rsidRPr="00594CB7">
        <w:rPr>
          <w:rFonts w:ascii="Arial" w:hAnsi="Arial" w:cs="Arial"/>
          <w:lang w:val="en-US"/>
        </w:rPr>
        <w:t xml:space="preserve"> (UFS), through the institutional program of </w:t>
      </w:r>
      <w:r w:rsidRPr="00594CB7">
        <w:rPr>
          <w:rStyle w:val="hps"/>
          <w:rFonts w:ascii="Arial" w:hAnsi="Arial" w:cs="Arial"/>
          <w:lang w:val="en-US"/>
        </w:rPr>
        <w:t>the</w:t>
      </w:r>
      <w:r w:rsidRPr="00594CB7">
        <w:rPr>
          <w:rStyle w:val="shorttext"/>
          <w:rFonts w:ascii="Arial" w:hAnsi="Arial" w:cs="Arial"/>
          <w:lang w:val="en-US"/>
        </w:rPr>
        <w:t xml:space="preserve"> Scholarship </w:t>
      </w:r>
      <w:r w:rsidRPr="00594CB7">
        <w:rPr>
          <w:rStyle w:val="hps"/>
          <w:rFonts w:ascii="Arial" w:hAnsi="Arial" w:cs="Arial"/>
          <w:lang w:val="en-US"/>
        </w:rPr>
        <w:t>Initiation</w:t>
      </w:r>
      <w:r w:rsidRPr="00594CB7">
        <w:rPr>
          <w:rStyle w:val="shorttext"/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to Teaching (PIBID). We will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report how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the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physics education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projects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are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inspired and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inspiring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groups</w:t>
      </w:r>
      <w:r w:rsidRPr="00594CB7">
        <w:rPr>
          <w:rFonts w:ascii="Arial" w:hAnsi="Arial" w:cs="Arial"/>
          <w:lang w:val="en-US"/>
        </w:rPr>
        <w:t xml:space="preserve">, </w:t>
      </w:r>
      <w:r w:rsidRPr="00594CB7">
        <w:rPr>
          <w:rStyle w:val="hps"/>
          <w:rFonts w:ascii="Arial" w:hAnsi="Arial" w:cs="Arial"/>
          <w:lang w:val="en-US"/>
        </w:rPr>
        <w:t>projects and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education sites</w:t>
      </w:r>
      <w:r w:rsidRPr="00594CB7">
        <w:rPr>
          <w:rFonts w:ascii="Arial" w:hAnsi="Arial" w:cs="Arial"/>
          <w:lang w:val="en-US"/>
        </w:rPr>
        <w:t xml:space="preserve">, as well as </w:t>
      </w:r>
      <w:r w:rsidRPr="00594CB7">
        <w:rPr>
          <w:rStyle w:val="hps"/>
          <w:rFonts w:ascii="Arial" w:hAnsi="Arial" w:cs="Arial"/>
          <w:lang w:val="en-US"/>
        </w:rPr>
        <w:t>our project</w:t>
      </w:r>
      <w:r w:rsidRPr="00594CB7">
        <w:rPr>
          <w:rFonts w:ascii="Arial" w:hAnsi="Arial" w:cs="Arial"/>
          <w:lang w:val="en-US"/>
        </w:rPr>
        <w:t xml:space="preserve">. </w:t>
      </w:r>
      <w:r>
        <w:rPr>
          <w:rStyle w:val="hps"/>
          <w:rFonts w:ascii="Arial" w:hAnsi="Arial" w:cs="Arial"/>
          <w:lang w:val="en-US"/>
        </w:rPr>
        <w:t>And it</w:t>
      </w:r>
      <w:r w:rsidRPr="00594CB7">
        <w:rPr>
          <w:rStyle w:val="hps"/>
          <w:rFonts w:ascii="Arial" w:hAnsi="Arial" w:cs="Arial"/>
          <w:lang w:val="en-US"/>
        </w:rPr>
        <w:t xml:space="preserve"> will</w:t>
      </w:r>
      <w:r>
        <w:rPr>
          <w:rStyle w:val="hps"/>
          <w:rFonts w:ascii="Arial" w:hAnsi="Arial" w:cs="Arial"/>
          <w:lang w:val="en-US"/>
        </w:rPr>
        <w:t xml:space="preserve"> be</w:t>
      </w:r>
      <w:r w:rsidRPr="00594CB7">
        <w:rPr>
          <w:rStyle w:val="hps"/>
          <w:rFonts w:ascii="Arial" w:hAnsi="Arial" w:cs="Arial"/>
          <w:lang w:val="en-US"/>
        </w:rPr>
        <w:t xml:space="preserve"> discuss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the difficulties and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facilities that</w:t>
      </w:r>
      <w:r w:rsidRPr="00594CB7">
        <w:rPr>
          <w:rFonts w:ascii="Arial" w:hAnsi="Arial" w:cs="Arial"/>
          <w:lang w:val="en-US"/>
        </w:rPr>
        <w:t xml:space="preserve"> we </w:t>
      </w:r>
      <w:r w:rsidRPr="00594CB7">
        <w:rPr>
          <w:rStyle w:val="hps"/>
          <w:rFonts w:ascii="Arial" w:hAnsi="Arial" w:cs="Arial"/>
          <w:lang w:val="en-US"/>
        </w:rPr>
        <w:t>meet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to collect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and select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materials for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this project. Finally</w:t>
      </w:r>
      <w:r w:rsidRPr="00594CB7">
        <w:rPr>
          <w:rFonts w:ascii="Arial" w:hAnsi="Arial" w:cs="Arial"/>
          <w:lang w:val="en-US"/>
        </w:rPr>
        <w:t xml:space="preserve">, </w:t>
      </w:r>
      <w:r w:rsidRPr="00594CB7">
        <w:rPr>
          <w:rStyle w:val="hps"/>
          <w:rFonts w:ascii="Arial" w:hAnsi="Arial" w:cs="Arial"/>
          <w:lang w:val="en-US"/>
        </w:rPr>
        <w:t>we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report</w:t>
      </w:r>
      <w:r>
        <w:rPr>
          <w:rStyle w:val="hps"/>
          <w:rFonts w:ascii="Arial" w:hAnsi="Arial" w:cs="Arial"/>
          <w:lang w:val="en-US"/>
        </w:rPr>
        <w:t xml:space="preserve"> on the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engagement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and perceptions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that our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undergraduates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are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gaining of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the project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and</w:t>
      </w:r>
      <w:r w:rsidRPr="00594CB7">
        <w:rPr>
          <w:rFonts w:ascii="Arial" w:hAnsi="Arial" w:cs="Arial"/>
          <w:lang w:val="en-US"/>
        </w:rPr>
        <w:t xml:space="preserve"> </w:t>
      </w:r>
      <w:r w:rsidRPr="00594CB7">
        <w:rPr>
          <w:rStyle w:val="hps"/>
          <w:rFonts w:ascii="Arial" w:hAnsi="Arial" w:cs="Arial"/>
          <w:lang w:val="en-US"/>
        </w:rPr>
        <w:t>its importance in</w:t>
      </w:r>
      <w:r w:rsidRPr="00594CB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their </w:t>
      </w:r>
      <w:r w:rsidRPr="00594CB7">
        <w:rPr>
          <w:rStyle w:val="hps"/>
          <w:rFonts w:ascii="Arial" w:hAnsi="Arial" w:cs="Arial"/>
          <w:lang w:val="en-US"/>
        </w:rPr>
        <w:t>professional formation</w:t>
      </w:r>
      <w:r>
        <w:rPr>
          <w:rStyle w:val="hps"/>
          <w:rFonts w:ascii="Arial" w:hAnsi="Arial" w:cs="Arial"/>
          <w:lang w:val="en-US"/>
        </w:rPr>
        <w:t>.</w:t>
      </w:r>
    </w:p>
    <w:p w:rsidR="004B0D89" w:rsidRPr="00D95617" w:rsidRDefault="004B0D89" w:rsidP="00991A62">
      <w:pPr>
        <w:spacing w:after="60"/>
        <w:jc w:val="both"/>
        <w:rPr>
          <w:lang w:val="en-US"/>
        </w:rPr>
      </w:pPr>
    </w:p>
    <w:p w:rsidR="0050356F" w:rsidRPr="002F3771" w:rsidRDefault="0050356F" w:rsidP="0050356F">
      <w:pPr>
        <w:pStyle w:val="Els-keywordsChar"/>
      </w:pPr>
      <w:r w:rsidRPr="002F3771">
        <w:rPr>
          <w:rStyle w:val="Els-keywordsCharChar"/>
          <w:lang w:val="en-US"/>
        </w:rPr>
        <w:t>Keywords:</w:t>
      </w:r>
      <w:r w:rsidR="001150A5" w:rsidRPr="002F3771">
        <w:rPr>
          <w:rStyle w:val="Els-keywordsCharChar"/>
          <w:lang w:val="en-US"/>
        </w:rPr>
        <w:t xml:space="preserve"> </w:t>
      </w:r>
      <w:r w:rsidR="006531DF" w:rsidRPr="002F3771">
        <w:rPr>
          <w:rStyle w:val="Els-keywordsCharChar"/>
          <w:lang w:val="en-US"/>
        </w:rPr>
        <w:t xml:space="preserve">Physics Teaching, Information and Communication Technology, </w:t>
      </w:r>
      <w:r w:rsidR="00F85326" w:rsidRPr="002F3771">
        <w:rPr>
          <w:rStyle w:val="Els-keywordsCharChar"/>
          <w:lang w:val="en-US"/>
        </w:rPr>
        <w:t>Curriculum and Educational Innovation in Teaching Physics</w:t>
      </w:r>
      <w:r w:rsidR="00D1777A" w:rsidRPr="002F3771">
        <w:rPr>
          <w:lang w:val="en-US"/>
        </w:rPr>
        <w:t>.</w:t>
      </w:r>
    </w:p>
    <w:p w:rsidR="0050356F" w:rsidRDefault="0050356F" w:rsidP="0050356F">
      <w:pPr>
        <w:pStyle w:val="SPheading-1"/>
        <w:numPr>
          <w:ilvl w:val="0"/>
          <w:numId w:val="1"/>
        </w:numPr>
      </w:pPr>
      <w:r>
        <w:t>Introdu</w:t>
      </w:r>
      <w:r w:rsidR="004B0D89">
        <w:t>ÇãO</w:t>
      </w:r>
    </w:p>
    <w:p w:rsidR="004F000E" w:rsidRPr="004F000E" w:rsidRDefault="004F000E" w:rsidP="004F000E">
      <w:pPr>
        <w:pStyle w:val="Els-1storder-head"/>
        <w:numPr>
          <w:ilvl w:val="0"/>
          <w:numId w:val="0"/>
        </w:numPr>
        <w:ind w:firstLine="708"/>
        <w:jc w:val="both"/>
        <w:rPr>
          <w:b w:val="0"/>
          <w:sz w:val="22"/>
          <w:szCs w:val="22"/>
          <w:lang w:val="pt-BR" w:eastAsia="pt-BR"/>
        </w:rPr>
      </w:pPr>
      <w:r w:rsidRPr="004F000E">
        <w:rPr>
          <w:b w:val="0"/>
          <w:sz w:val="22"/>
          <w:szCs w:val="22"/>
          <w:lang w:val="pt-BR" w:eastAsia="pt-BR"/>
        </w:rPr>
        <w:t xml:space="preserve">Como podemos ler no site da CAPES, </w:t>
      </w:r>
      <w:r>
        <w:rPr>
          <w:b w:val="0"/>
          <w:sz w:val="22"/>
          <w:szCs w:val="22"/>
          <w:lang w:val="pt-BR" w:eastAsia="pt-BR"/>
        </w:rPr>
        <w:t>o</w:t>
      </w:r>
      <w:r w:rsidRPr="004F000E">
        <w:rPr>
          <w:b w:val="0"/>
          <w:sz w:val="22"/>
          <w:szCs w:val="22"/>
          <w:lang w:val="pt-BR" w:eastAsia="pt-BR"/>
        </w:rPr>
        <w:t xml:space="preserve"> </w:t>
      </w:r>
      <w:proofErr w:type="spellStart"/>
      <w:r w:rsidRPr="004F000E">
        <w:rPr>
          <w:b w:val="0"/>
          <w:sz w:val="22"/>
          <w:szCs w:val="22"/>
          <w:lang w:val="pt-BR" w:eastAsia="pt-BR"/>
        </w:rPr>
        <w:t>Pibid</w:t>
      </w:r>
      <w:proofErr w:type="spellEnd"/>
      <w:r>
        <w:rPr>
          <w:b w:val="0"/>
          <w:sz w:val="22"/>
          <w:szCs w:val="22"/>
          <w:lang w:val="pt-BR" w:eastAsia="pt-BR"/>
        </w:rPr>
        <w:t xml:space="preserve"> </w:t>
      </w:r>
      <w:r w:rsidRPr="004F000E">
        <w:rPr>
          <w:b w:val="0"/>
          <w:sz w:val="22"/>
          <w:szCs w:val="22"/>
          <w:lang w:val="pt-BR" w:eastAsia="pt-BR"/>
        </w:rPr>
        <w:t>(</w:t>
      </w:r>
      <w:r w:rsidR="00711DC0">
        <w:rPr>
          <w:b w:val="0"/>
          <w:sz w:val="22"/>
          <w:szCs w:val="22"/>
          <w:lang w:val="pt-BR"/>
        </w:rPr>
        <w:t>P</w:t>
      </w:r>
      <w:r w:rsidRPr="004F000E">
        <w:rPr>
          <w:b w:val="0"/>
          <w:sz w:val="22"/>
          <w:szCs w:val="22"/>
          <w:lang w:val="pt-BR"/>
        </w:rPr>
        <w:t>rograma institucional de Bolsa à Iniciação a Docência)</w:t>
      </w:r>
      <w:r w:rsidRPr="004F000E">
        <w:rPr>
          <w:b w:val="0"/>
          <w:sz w:val="22"/>
          <w:szCs w:val="22"/>
          <w:lang w:val="pt-BR" w:eastAsia="pt-BR"/>
        </w:rPr>
        <w:t xml:space="preserve"> é uma iniciativa para o aperfeiçoamento e a valorização da formação de professores para a educação básica. O programa concede bolsas a alunos de licenciatura participantes de projetos de iniciação à </w:t>
      </w:r>
      <w:proofErr w:type="gramStart"/>
      <w:r w:rsidRPr="004F000E">
        <w:rPr>
          <w:b w:val="0"/>
          <w:sz w:val="22"/>
          <w:szCs w:val="22"/>
          <w:lang w:val="pt-BR" w:eastAsia="pt-BR"/>
        </w:rPr>
        <w:t>docência desenvolvidos por Instituições de Educação Superior (IES) em parceria com escolas de educação básica da rede pública de ensino</w:t>
      </w:r>
      <w:proofErr w:type="gramEnd"/>
      <w:r w:rsidRPr="004F000E">
        <w:rPr>
          <w:b w:val="0"/>
          <w:sz w:val="22"/>
          <w:szCs w:val="22"/>
          <w:lang w:val="pt-BR" w:eastAsia="pt-BR"/>
        </w:rPr>
        <w:t>.</w:t>
      </w:r>
      <w:r>
        <w:rPr>
          <w:b w:val="0"/>
          <w:sz w:val="22"/>
          <w:szCs w:val="22"/>
          <w:lang w:val="pt-BR" w:eastAsia="pt-BR"/>
        </w:rPr>
        <w:t xml:space="preserve"> </w:t>
      </w:r>
      <w:r w:rsidRPr="004F000E">
        <w:rPr>
          <w:b w:val="0"/>
          <w:sz w:val="22"/>
          <w:szCs w:val="22"/>
          <w:lang w:val="pt-BR" w:eastAsia="pt-BR"/>
        </w:rPr>
        <w:t xml:space="preserve">Os projetos devem promover a inserção dos estudantes no contexto das escolas públicas desde o início da sua formação acadêmica para que desenvolvam atividades didático-pedagógicas </w:t>
      </w:r>
      <w:proofErr w:type="gramStart"/>
      <w:r w:rsidRPr="004F000E">
        <w:rPr>
          <w:b w:val="0"/>
          <w:sz w:val="22"/>
          <w:szCs w:val="22"/>
          <w:lang w:val="pt-BR" w:eastAsia="pt-BR"/>
        </w:rPr>
        <w:t>sob orientação</w:t>
      </w:r>
      <w:proofErr w:type="gramEnd"/>
      <w:r w:rsidRPr="004F000E">
        <w:rPr>
          <w:b w:val="0"/>
          <w:sz w:val="22"/>
          <w:szCs w:val="22"/>
          <w:lang w:val="pt-BR" w:eastAsia="pt-BR"/>
        </w:rPr>
        <w:t xml:space="preserve"> de um docente da licenciatura e de um professor da escola.</w:t>
      </w:r>
    </w:p>
    <w:p w:rsidR="00D53721" w:rsidRDefault="004F000E" w:rsidP="00D53721">
      <w:pPr>
        <w:pStyle w:val="Els-body-text"/>
        <w:ind w:firstLine="0"/>
        <w:rPr>
          <w:sz w:val="22"/>
          <w:szCs w:val="22"/>
          <w:lang w:val="pt-BR" w:eastAsia="pt-BR"/>
        </w:rPr>
      </w:pPr>
      <w:r w:rsidRPr="004F000E">
        <w:rPr>
          <w:sz w:val="22"/>
          <w:szCs w:val="22"/>
          <w:lang w:val="pt-BR" w:eastAsia="pt-BR"/>
        </w:rPr>
        <w:tab/>
        <w:t>Para se</w:t>
      </w:r>
      <w:r>
        <w:rPr>
          <w:sz w:val="22"/>
          <w:szCs w:val="22"/>
          <w:lang w:val="pt-BR" w:eastAsia="pt-BR"/>
        </w:rPr>
        <w:t xml:space="preserve"> concretizar esse projeto dentro de cada instituição é selecio</w:t>
      </w:r>
      <w:r w:rsidR="00D53721">
        <w:rPr>
          <w:sz w:val="22"/>
          <w:szCs w:val="22"/>
          <w:lang w:val="pt-BR" w:eastAsia="pt-BR"/>
        </w:rPr>
        <w:t>nado um coordenador geral e sub</w:t>
      </w:r>
      <w:r>
        <w:rPr>
          <w:sz w:val="22"/>
          <w:szCs w:val="22"/>
          <w:lang w:val="pt-BR" w:eastAsia="pt-BR"/>
        </w:rPr>
        <w:t>coordenadores de área.</w:t>
      </w:r>
      <w:r>
        <w:rPr>
          <w:lang w:val="pt-BR" w:eastAsia="pt-BR"/>
        </w:rPr>
        <w:t xml:space="preserve"> </w:t>
      </w:r>
      <w:r w:rsidRPr="004F000E">
        <w:rPr>
          <w:sz w:val="22"/>
          <w:szCs w:val="22"/>
          <w:lang w:val="pt-BR" w:eastAsia="pt-BR"/>
        </w:rPr>
        <w:t xml:space="preserve">Assim, </w:t>
      </w:r>
      <w:r>
        <w:rPr>
          <w:sz w:val="22"/>
          <w:szCs w:val="22"/>
          <w:lang w:val="pt-BR" w:eastAsia="pt-BR"/>
        </w:rPr>
        <w:t>cada curso de licenciatura te</w:t>
      </w:r>
      <w:r w:rsidR="00D53721">
        <w:rPr>
          <w:sz w:val="22"/>
          <w:szCs w:val="22"/>
          <w:lang w:val="pt-BR" w:eastAsia="pt-BR"/>
        </w:rPr>
        <w:t>m que propor e executar seu sub</w:t>
      </w:r>
      <w:r>
        <w:rPr>
          <w:sz w:val="22"/>
          <w:szCs w:val="22"/>
          <w:lang w:val="pt-BR" w:eastAsia="pt-BR"/>
        </w:rPr>
        <w:t>projeto, procurando dentro de suas possibilidades</w:t>
      </w:r>
      <w:r w:rsidR="00D53721">
        <w:rPr>
          <w:sz w:val="22"/>
          <w:szCs w:val="22"/>
          <w:lang w:val="pt-BR" w:eastAsia="pt-BR"/>
        </w:rPr>
        <w:t xml:space="preserve"> </w:t>
      </w:r>
      <w:proofErr w:type="gramStart"/>
      <w:r w:rsidR="00D53721">
        <w:rPr>
          <w:sz w:val="22"/>
          <w:szCs w:val="22"/>
          <w:lang w:val="pt-BR" w:eastAsia="pt-BR"/>
        </w:rPr>
        <w:t>realizar</w:t>
      </w:r>
      <w:proofErr w:type="gramEnd"/>
      <w:r>
        <w:rPr>
          <w:sz w:val="22"/>
          <w:szCs w:val="22"/>
          <w:lang w:val="pt-BR" w:eastAsia="pt-BR"/>
        </w:rPr>
        <w:t xml:space="preserve"> o máximo de </w:t>
      </w:r>
      <w:r w:rsidR="00D53721">
        <w:rPr>
          <w:sz w:val="22"/>
          <w:szCs w:val="22"/>
          <w:lang w:val="pt-BR" w:eastAsia="pt-BR"/>
        </w:rPr>
        <w:t xml:space="preserve">interdisciplinaridade. Dentre as opções de ações para o curso de licenciatura em física, temos </w:t>
      </w:r>
      <w:r w:rsidR="00D53721">
        <w:rPr>
          <w:sz w:val="22"/>
          <w:szCs w:val="22"/>
          <w:lang w:val="pt-BR" w:eastAsia="pt-BR"/>
        </w:rPr>
        <w:lastRenderedPageBreak/>
        <w:t xml:space="preserve">vários exemplos de projetos de ensino voltados para a formação de físicos em geral (cientistas ou licenciandos). </w:t>
      </w:r>
    </w:p>
    <w:p w:rsidR="00B06734" w:rsidRDefault="00D53721" w:rsidP="00D53721">
      <w:pPr>
        <w:pStyle w:val="Els-body-text"/>
        <w:ind w:firstLine="708"/>
        <w:rPr>
          <w:color w:val="000000"/>
          <w:szCs w:val="22"/>
          <w:lang w:val="pt-BR"/>
        </w:rPr>
      </w:pPr>
      <w:r>
        <w:rPr>
          <w:sz w:val="22"/>
          <w:szCs w:val="22"/>
          <w:lang w:val="pt-BR" w:eastAsia="pt-BR"/>
        </w:rPr>
        <w:t>Fazendo uma breve revisão, temos que a</w:t>
      </w:r>
      <w:r w:rsidR="00B06734" w:rsidRPr="00B06734">
        <w:rPr>
          <w:lang w:val="pt-BR"/>
        </w:rPr>
        <w:t xml:space="preserve"> </w:t>
      </w:r>
      <w:r w:rsidR="00B06734" w:rsidRPr="00D53721">
        <w:rPr>
          <w:sz w:val="22"/>
          <w:szCs w:val="22"/>
          <w:lang w:val="pt-BR"/>
        </w:rPr>
        <w:t xml:space="preserve">história dos projetos de ensino de Física remonta a década de 60 do século passado. </w:t>
      </w:r>
      <w:proofErr w:type="gramStart"/>
      <w:r w:rsidR="00B06734" w:rsidRPr="00D53721">
        <w:rPr>
          <w:sz w:val="22"/>
          <w:szCs w:val="22"/>
        </w:rPr>
        <w:t xml:space="preserve">Os </w:t>
      </w:r>
      <w:proofErr w:type="spellStart"/>
      <w:r w:rsidR="00B06734" w:rsidRPr="00D53721">
        <w:rPr>
          <w:sz w:val="22"/>
          <w:szCs w:val="22"/>
        </w:rPr>
        <w:t>principais</w:t>
      </w:r>
      <w:proofErr w:type="spellEnd"/>
      <w:r w:rsidR="00B06734" w:rsidRPr="00D53721">
        <w:rPr>
          <w:sz w:val="22"/>
          <w:szCs w:val="22"/>
        </w:rPr>
        <w:t xml:space="preserve"> </w:t>
      </w:r>
      <w:proofErr w:type="spellStart"/>
      <w:r w:rsidR="00B06734" w:rsidRPr="00D53721">
        <w:rPr>
          <w:sz w:val="22"/>
          <w:szCs w:val="22"/>
        </w:rPr>
        <w:t>projetos</w:t>
      </w:r>
      <w:proofErr w:type="spellEnd"/>
      <w:r w:rsidR="00B06734" w:rsidRPr="00D53721">
        <w:rPr>
          <w:sz w:val="22"/>
          <w:szCs w:val="22"/>
        </w:rPr>
        <w:t xml:space="preserve"> e </w:t>
      </w:r>
      <w:proofErr w:type="spellStart"/>
      <w:r w:rsidR="00B06734" w:rsidRPr="00D53721">
        <w:rPr>
          <w:sz w:val="22"/>
          <w:szCs w:val="22"/>
        </w:rPr>
        <w:t>pioneiros</w:t>
      </w:r>
      <w:proofErr w:type="spellEnd"/>
      <w:r w:rsidR="00B06734" w:rsidRPr="00D53721">
        <w:rPr>
          <w:sz w:val="22"/>
          <w:szCs w:val="22"/>
        </w:rPr>
        <w:t xml:space="preserve"> </w:t>
      </w:r>
      <w:proofErr w:type="spellStart"/>
      <w:r w:rsidR="00B06734" w:rsidRPr="00D53721">
        <w:rPr>
          <w:sz w:val="22"/>
          <w:szCs w:val="22"/>
        </w:rPr>
        <w:t>foram</w:t>
      </w:r>
      <w:proofErr w:type="spellEnd"/>
      <w:r w:rsidR="00B06734" w:rsidRPr="00D53721">
        <w:rPr>
          <w:sz w:val="22"/>
          <w:szCs w:val="22"/>
        </w:rPr>
        <w:t xml:space="preserve"> </w:t>
      </w:r>
      <w:proofErr w:type="spellStart"/>
      <w:r w:rsidR="00B06734" w:rsidRPr="00D53721">
        <w:rPr>
          <w:sz w:val="22"/>
          <w:szCs w:val="22"/>
        </w:rPr>
        <w:t>os</w:t>
      </w:r>
      <w:proofErr w:type="spellEnd"/>
      <w:r w:rsidR="00B06734" w:rsidRPr="00D53721">
        <w:rPr>
          <w:sz w:val="22"/>
          <w:szCs w:val="22"/>
        </w:rPr>
        <w:t xml:space="preserve"> PSSC (Physical Science Study </w:t>
      </w:r>
      <w:proofErr w:type="spellStart"/>
      <w:r w:rsidR="00B06734" w:rsidRPr="00D53721">
        <w:rPr>
          <w:sz w:val="22"/>
          <w:szCs w:val="22"/>
        </w:rPr>
        <w:t>Commitee</w:t>
      </w:r>
      <w:proofErr w:type="spellEnd"/>
      <w:r w:rsidR="00B06734" w:rsidRPr="00D53721">
        <w:rPr>
          <w:sz w:val="22"/>
          <w:szCs w:val="22"/>
        </w:rPr>
        <w:t>), HARVARD (</w:t>
      </w:r>
      <w:r w:rsidR="00B06734" w:rsidRPr="00D53721">
        <w:rPr>
          <w:sz w:val="22"/>
          <w:szCs w:val="22"/>
          <w:lang w:val="en-GB"/>
        </w:rPr>
        <w:t>Project Physics Course)</w:t>
      </w:r>
      <w:r w:rsidR="00B06734" w:rsidRPr="00D53721">
        <w:rPr>
          <w:sz w:val="22"/>
          <w:szCs w:val="22"/>
        </w:rPr>
        <w:t xml:space="preserve"> e NUFFIELD (The Nuffield Science Teaching Project).</w:t>
      </w:r>
      <w:proofErr w:type="gramEnd"/>
      <w:r w:rsidR="00B06734" w:rsidRPr="00D53721">
        <w:rPr>
          <w:sz w:val="22"/>
          <w:szCs w:val="22"/>
        </w:rPr>
        <w:t xml:space="preserve"> </w:t>
      </w:r>
      <w:r w:rsidR="00B06734" w:rsidRPr="00D53721">
        <w:rPr>
          <w:sz w:val="22"/>
          <w:szCs w:val="22"/>
          <w:lang w:val="pt-BR"/>
        </w:rPr>
        <w:t xml:space="preserve">Esses projetos inspiraram a criação dos primeiros projetos brasileiros de ensino de Física, a saber: o PEF (Projeto de ensino de física), FAI (Física </w:t>
      </w:r>
      <w:proofErr w:type="spellStart"/>
      <w:proofErr w:type="gramStart"/>
      <w:r w:rsidR="00B06734" w:rsidRPr="00D53721">
        <w:rPr>
          <w:sz w:val="22"/>
          <w:szCs w:val="22"/>
          <w:lang w:val="pt-BR"/>
        </w:rPr>
        <w:t>auto-instrutiva</w:t>
      </w:r>
      <w:proofErr w:type="spellEnd"/>
      <w:proofErr w:type="gramEnd"/>
      <w:r w:rsidR="00B06734" w:rsidRPr="00D53721">
        <w:rPr>
          <w:sz w:val="22"/>
          <w:szCs w:val="22"/>
          <w:lang w:val="pt-BR"/>
        </w:rPr>
        <w:t>) e PBEF (Projeto brasileiro de ensino de física). Basicamente, os</w:t>
      </w:r>
      <w:r w:rsidR="00E44766" w:rsidRPr="00D53721">
        <w:rPr>
          <w:sz w:val="22"/>
          <w:szCs w:val="22"/>
          <w:lang w:val="pt-BR"/>
        </w:rPr>
        <w:t xml:space="preserve"> projetos de ensino de física [1-10</w:t>
      </w:r>
      <w:r w:rsidR="00B06734" w:rsidRPr="00D53721">
        <w:rPr>
          <w:sz w:val="22"/>
          <w:szCs w:val="22"/>
          <w:lang w:val="pt-BR"/>
        </w:rPr>
        <w:t>] se propuseram a produzir material didático na forma de livros (apostila), kits de experimentos, e filmes de curta e longa duração. Complementando este material, estes produziram um programa de treinamento e especialização de professores. Ao fazermos uma pesquisa à procura desse material, descobrimos que este está</w:t>
      </w:r>
      <w:r w:rsidR="00E44766" w:rsidRPr="00E44766">
        <w:rPr>
          <w:color w:val="000000"/>
          <w:szCs w:val="22"/>
          <w:lang w:val="pt-BR"/>
        </w:rPr>
        <w:t xml:space="preserve"> </w:t>
      </w:r>
      <w:r w:rsidR="00E44766" w:rsidRPr="00B402DD">
        <w:rPr>
          <w:color w:val="000000"/>
          <w:sz w:val="22"/>
          <w:szCs w:val="22"/>
          <w:lang w:val="pt-BR"/>
        </w:rPr>
        <w:t>todo digitalizado na internet e disponível para as universidades e estudantes brasileiros no site institucional da Universidade Estadual de São Paulo (U</w:t>
      </w:r>
      <w:r w:rsidR="00E44766">
        <w:rPr>
          <w:color w:val="000000"/>
          <w:sz w:val="22"/>
          <w:szCs w:val="22"/>
          <w:lang w:val="pt-BR"/>
        </w:rPr>
        <w:t>SP) denominado Ciência à Mão [9</w:t>
      </w:r>
      <w:r w:rsidR="00E44766" w:rsidRPr="00B402DD">
        <w:rPr>
          <w:color w:val="000000"/>
          <w:sz w:val="22"/>
          <w:szCs w:val="22"/>
          <w:lang w:val="pt-BR"/>
        </w:rPr>
        <w:t xml:space="preserve">].  </w:t>
      </w:r>
    </w:p>
    <w:p w:rsidR="00E44766" w:rsidRDefault="00E44766" w:rsidP="00B06734">
      <w:pPr>
        <w:pStyle w:val="SPtext"/>
        <w:ind w:firstLine="708"/>
        <w:rPr>
          <w:lang w:val="pt-BR"/>
        </w:rPr>
      </w:pPr>
      <w:r w:rsidRPr="00E44766">
        <w:rPr>
          <w:lang w:val="pt-BR"/>
        </w:rPr>
        <w:t>Além do mais, ao navegarmos pela internet nos deparamos como uma grande variedade de sites institucionais, de empresas privadas, de escolas e pessoais, que estão produzindo e oferta</w:t>
      </w:r>
      <w:r w:rsidR="00711DC0">
        <w:rPr>
          <w:lang w:val="pt-BR"/>
        </w:rPr>
        <w:t xml:space="preserve">ndo este tipo de material. Como </w:t>
      </w:r>
      <w:proofErr w:type="gramStart"/>
      <w:r w:rsidR="00711DC0">
        <w:rPr>
          <w:lang w:val="pt-BR"/>
        </w:rPr>
        <w:t>exemplo temos</w:t>
      </w:r>
      <w:proofErr w:type="gramEnd"/>
      <w:r w:rsidR="00711DC0">
        <w:rPr>
          <w:lang w:val="pt-BR"/>
        </w:rPr>
        <w:t xml:space="preserve">: </w:t>
      </w:r>
      <w:proofErr w:type="spellStart"/>
      <w:r w:rsidR="00711DC0">
        <w:rPr>
          <w:szCs w:val="22"/>
          <w:lang w:val="pt-BR"/>
        </w:rPr>
        <w:t>Lacic</w:t>
      </w:r>
      <w:proofErr w:type="spellEnd"/>
      <w:r w:rsidR="00711DC0" w:rsidRPr="007944CC">
        <w:rPr>
          <w:szCs w:val="22"/>
          <w:lang w:val="pt-BR"/>
        </w:rPr>
        <w:t xml:space="preserve"> </w:t>
      </w:r>
      <w:r w:rsidR="00711DC0">
        <w:rPr>
          <w:szCs w:val="22"/>
          <w:lang w:val="pt-BR"/>
        </w:rPr>
        <w:t>(</w:t>
      </w:r>
      <w:r w:rsidR="00711DC0" w:rsidRPr="007944CC">
        <w:rPr>
          <w:szCs w:val="22"/>
          <w:lang w:val="pt-BR"/>
        </w:rPr>
        <w:t>laboratório Ciência como Cultura</w:t>
      </w:r>
      <w:r w:rsidR="00711DC0">
        <w:rPr>
          <w:szCs w:val="22"/>
          <w:lang w:val="pt-BR"/>
        </w:rPr>
        <w:t>) [12],</w:t>
      </w:r>
      <w:r w:rsidR="00711DC0">
        <w:rPr>
          <w:lang w:val="pt-BR"/>
        </w:rPr>
        <w:t xml:space="preserve"> </w:t>
      </w:r>
      <w:proofErr w:type="spellStart"/>
      <w:r w:rsidRPr="00E44766">
        <w:rPr>
          <w:lang w:val="pt-BR"/>
        </w:rPr>
        <w:t>EDUC@</w:t>
      </w:r>
      <w:proofErr w:type="spellEnd"/>
      <w:r w:rsidRPr="00E44766">
        <w:rPr>
          <w:lang w:val="pt-BR"/>
        </w:rPr>
        <w:t>r</w:t>
      </w:r>
      <w:r w:rsidR="00711DC0">
        <w:rPr>
          <w:lang w:val="pt-BR"/>
        </w:rPr>
        <w:t xml:space="preserve"> [13]</w:t>
      </w:r>
      <w:r w:rsidRPr="00E44766">
        <w:rPr>
          <w:lang w:val="pt-BR"/>
        </w:rPr>
        <w:t>;</w:t>
      </w:r>
      <w:r w:rsidR="00711DC0" w:rsidRPr="00711DC0">
        <w:rPr>
          <w:lang w:val="pt-BR"/>
        </w:rPr>
        <w:t xml:space="preserve"> </w:t>
      </w:r>
      <w:r w:rsidR="00711DC0" w:rsidRPr="00E44766">
        <w:rPr>
          <w:lang w:val="pt-BR"/>
        </w:rPr>
        <w:t>LADEF</w:t>
      </w:r>
      <w:r w:rsidR="00711DC0">
        <w:rPr>
          <w:lang w:val="pt-BR"/>
        </w:rPr>
        <w:t xml:space="preserve"> (</w:t>
      </w:r>
      <w:r w:rsidR="00711DC0" w:rsidRPr="00E44766">
        <w:rPr>
          <w:szCs w:val="22"/>
          <w:lang w:val="pt-BR"/>
        </w:rPr>
        <w:t>Laboratório Didático para o Ensino da Física)</w:t>
      </w:r>
      <w:r w:rsidR="00711DC0">
        <w:rPr>
          <w:szCs w:val="22"/>
          <w:lang w:val="pt-BR"/>
        </w:rPr>
        <w:t xml:space="preserve"> [14];</w:t>
      </w:r>
      <w:r w:rsidRPr="00E44766">
        <w:rPr>
          <w:lang w:val="pt-BR"/>
        </w:rPr>
        <w:t xml:space="preserve"> </w:t>
      </w:r>
      <w:proofErr w:type="spellStart"/>
      <w:r w:rsidR="00711DC0" w:rsidRPr="00E44766">
        <w:rPr>
          <w:lang w:val="pt-BR"/>
        </w:rPr>
        <w:t>Prolicen</w:t>
      </w:r>
      <w:proofErr w:type="spellEnd"/>
      <w:r w:rsidR="00711DC0">
        <w:rPr>
          <w:lang w:val="pt-BR"/>
        </w:rPr>
        <w:t xml:space="preserve"> (Programa de Licenciatura) [15</w:t>
      </w:r>
      <w:r w:rsidR="00711DC0" w:rsidRPr="00E44766">
        <w:rPr>
          <w:lang w:val="pt-BR"/>
        </w:rPr>
        <w:t>]</w:t>
      </w:r>
      <w:r w:rsidR="00711DC0">
        <w:rPr>
          <w:lang w:val="pt-BR"/>
        </w:rPr>
        <w:t>;</w:t>
      </w:r>
      <w:r w:rsidR="00711DC0" w:rsidRPr="00711DC0">
        <w:rPr>
          <w:lang w:val="pt-BR"/>
        </w:rPr>
        <w:t xml:space="preserve"> </w:t>
      </w:r>
      <w:r w:rsidR="00711DC0" w:rsidRPr="00E44766">
        <w:rPr>
          <w:lang w:val="pt-BR"/>
        </w:rPr>
        <w:t>RIVED</w:t>
      </w:r>
      <w:r w:rsidR="00711DC0">
        <w:rPr>
          <w:lang w:val="pt-BR"/>
        </w:rPr>
        <w:t xml:space="preserve"> (Rede Interativa Virtual de Educação) [16]; </w:t>
      </w:r>
      <w:r w:rsidRPr="00E44766">
        <w:rPr>
          <w:lang w:val="pt-BR"/>
        </w:rPr>
        <w:t>GEF</w:t>
      </w:r>
      <w:r>
        <w:rPr>
          <w:lang w:val="pt-BR"/>
        </w:rPr>
        <w:t xml:space="preserve"> (Grupo de Ensino de Física)</w:t>
      </w:r>
      <w:r w:rsidR="00711DC0">
        <w:rPr>
          <w:lang w:val="pt-BR"/>
        </w:rPr>
        <w:t xml:space="preserve"> [17]</w:t>
      </w:r>
      <w:r w:rsidRPr="00E44766">
        <w:rPr>
          <w:lang w:val="pt-BR"/>
        </w:rPr>
        <w:t>; GREF</w:t>
      </w:r>
      <w:r>
        <w:rPr>
          <w:lang w:val="pt-BR"/>
        </w:rPr>
        <w:t xml:space="preserve"> (Grupo de Relaboração de Ensino de Física)</w:t>
      </w:r>
      <w:r w:rsidR="00711DC0">
        <w:rPr>
          <w:lang w:val="pt-BR"/>
        </w:rPr>
        <w:t xml:space="preserve"> [18]</w:t>
      </w:r>
      <w:r w:rsidRPr="00E44766">
        <w:rPr>
          <w:lang w:val="pt-BR"/>
        </w:rPr>
        <w:t xml:space="preserve">; Ciência à mão;;. Devido às novas características da web e pelo avanço na tecnologia dos computadores e linguagem de programação, além dos materiais citados acima, encontramos na web </w:t>
      </w:r>
      <w:proofErr w:type="spellStart"/>
      <w:r w:rsidRPr="00E44766">
        <w:rPr>
          <w:lang w:val="pt-BR"/>
        </w:rPr>
        <w:t>applets</w:t>
      </w:r>
      <w:proofErr w:type="spellEnd"/>
      <w:r w:rsidRPr="00E44766">
        <w:rPr>
          <w:lang w:val="pt-BR"/>
        </w:rPr>
        <w:t xml:space="preserve"> de ensino, simulações, softwares de ensino, e-livros, </w:t>
      </w:r>
      <w:proofErr w:type="spellStart"/>
      <w:r w:rsidRPr="00E44766">
        <w:rPr>
          <w:lang w:val="pt-BR"/>
        </w:rPr>
        <w:t>e-laboratórios</w:t>
      </w:r>
      <w:proofErr w:type="spellEnd"/>
      <w:r w:rsidRPr="00E44766">
        <w:rPr>
          <w:lang w:val="pt-BR"/>
        </w:rPr>
        <w:t xml:space="preserve"> e outros materiais.</w:t>
      </w:r>
    </w:p>
    <w:p w:rsidR="00D53721" w:rsidRDefault="00D53721" w:rsidP="00B06734">
      <w:pPr>
        <w:pStyle w:val="SPtext"/>
        <w:ind w:firstLine="708"/>
        <w:rPr>
          <w:lang w:val="pt-BR"/>
        </w:rPr>
      </w:pPr>
      <w:r>
        <w:rPr>
          <w:lang w:val="pt-BR"/>
        </w:rPr>
        <w:t>Assim, em princípio, para se criar e executar um projeto de ensino de física voltado ao projeto PIBID bastaríamos verificar quais são os objetivos deste e fazer uma pesquisa</w:t>
      </w:r>
      <w:proofErr w:type="gramStart"/>
      <w:r w:rsidR="00855AF9">
        <w:rPr>
          <w:lang w:val="pt-BR"/>
        </w:rPr>
        <w:t xml:space="preserve"> </w:t>
      </w:r>
      <w:r>
        <w:rPr>
          <w:lang w:val="pt-BR"/>
        </w:rPr>
        <w:t xml:space="preserve"> </w:t>
      </w:r>
      <w:proofErr w:type="gramEnd"/>
      <w:r w:rsidR="00855AF9">
        <w:rPr>
          <w:lang w:val="pt-BR"/>
        </w:rPr>
        <w:t>bibliográfica</w:t>
      </w:r>
      <w:r>
        <w:rPr>
          <w:lang w:val="pt-BR"/>
        </w:rPr>
        <w:t xml:space="preserve"> </w:t>
      </w:r>
      <w:r w:rsidR="00855AF9">
        <w:rPr>
          <w:lang w:val="pt-BR"/>
        </w:rPr>
        <w:t xml:space="preserve">entre os projetos citados acima para determinarmos </w:t>
      </w:r>
      <w:r>
        <w:rPr>
          <w:lang w:val="pt-BR"/>
        </w:rPr>
        <w:t xml:space="preserve">que </w:t>
      </w:r>
      <w:r w:rsidR="00855AF9">
        <w:rPr>
          <w:lang w:val="pt-BR"/>
        </w:rPr>
        <w:t>material didático já se encontra</w:t>
      </w:r>
      <w:r>
        <w:rPr>
          <w:lang w:val="pt-BR"/>
        </w:rPr>
        <w:t xml:space="preserve"> pronto e</w:t>
      </w:r>
      <w:r w:rsidR="00855AF9">
        <w:rPr>
          <w:lang w:val="pt-BR"/>
        </w:rPr>
        <w:t xml:space="preserve"> o que tem que</w:t>
      </w:r>
      <w:r>
        <w:rPr>
          <w:lang w:val="pt-BR"/>
        </w:rPr>
        <w:t xml:space="preserve"> ser adaptado</w:t>
      </w:r>
      <w:r w:rsidR="00855AF9">
        <w:rPr>
          <w:lang w:val="pt-BR"/>
        </w:rPr>
        <w:t>, melhorado ou criado.</w:t>
      </w:r>
    </w:p>
    <w:p w:rsidR="00855AF9" w:rsidRDefault="00855AF9" w:rsidP="00B06734">
      <w:pPr>
        <w:pStyle w:val="SPtext"/>
        <w:ind w:firstLine="708"/>
        <w:rPr>
          <w:lang w:val="pt-BR"/>
        </w:rPr>
      </w:pPr>
    </w:p>
    <w:p w:rsidR="00855AF9" w:rsidRPr="00B402DD" w:rsidRDefault="00855AF9" w:rsidP="00855AF9">
      <w:pPr>
        <w:spacing w:before="100" w:beforeAutospacing="1" w:after="100" w:afterAutospacing="1"/>
        <w:ind w:firstLine="360"/>
        <w:jc w:val="both"/>
        <w:rPr>
          <w:b/>
          <w:color w:val="000000"/>
          <w:sz w:val="22"/>
          <w:szCs w:val="22"/>
          <w:lang w:val="pt-BR"/>
        </w:rPr>
      </w:pPr>
      <w:r w:rsidRPr="00B402DD">
        <w:rPr>
          <w:b/>
          <w:color w:val="000000"/>
          <w:sz w:val="22"/>
          <w:szCs w:val="22"/>
          <w:lang w:val="pt-BR"/>
        </w:rPr>
        <w:t>2 - O PROJETO PIBID EXECUTADO PELA FÍSICA UFS</w:t>
      </w:r>
    </w:p>
    <w:p w:rsidR="00855AF9" w:rsidRPr="00B06734" w:rsidRDefault="00855AF9" w:rsidP="00B06734">
      <w:pPr>
        <w:pStyle w:val="SPtext"/>
        <w:ind w:firstLine="708"/>
        <w:rPr>
          <w:lang w:val="pt-BR"/>
        </w:rPr>
      </w:pPr>
    </w:p>
    <w:p w:rsidR="00B402DD" w:rsidRPr="00B402DD" w:rsidRDefault="00B96F18" w:rsidP="00452189">
      <w:pPr>
        <w:ind w:firstLine="360"/>
        <w:jc w:val="both"/>
        <w:rPr>
          <w:color w:val="00000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Como podemos ler no</w:t>
      </w:r>
      <w:r w:rsidR="00B402DD" w:rsidRPr="00B402DD">
        <w:rPr>
          <w:sz w:val="22"/>
          <w:szCs w:val="22"/>
          <w:lang w:val="pt-BR"/>
        </w:rPr>
        <w:t xml:space="preserve"> material apresentado pelo comitê organizador da Capes [1</w:t>
      </w:r>
      <w:r w:rsidR="00E44766">
        <w:rPr>
          <w:sz w:val="22"/>
          <w:szCs w:val="22"/>
          <w:lang w:val="pt-BR"/>
        </w:rPr>
        <w:t>1</w:t>
      </w:r>
      <w:r w:rsidR="00B402DD" w:rsidRPr="00B402DD">
        <w:rPr>
          <w:sz w:val="22"/>
          <w:szCs w:val="22"/>
          <w:lang w:val="pt-BR"/>
        </w:rPr>
        <w:t>], os objetivos do PIBID são:</w:t>
      </w:r>
    </w:p>
    <w:p w:rsidR="00B402DD" w:rsidRPr="00B402DD" w:rsidRDefault="00B402DD" w:rsidP="00B402DD">
      <w:pPr>
        <w:ind w:firstLine="360"/>
        <w:jc w:val="both"/>
        <w:rPr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 xml:space="preserve">a) </w:t>
      </w:r>
      <w:r w:rsidRPr="00B402DD">
        <w:rPr>
          <w:bCs/>
          <w:color w:val="000000"/>
          <w:sz w:val="22"/>
          <w:szCs w:val="22"/>
          <w:lang w:val="pt-BR"/>
        </w:rPr>
        <w:t>incentivar a formação</w:t>
      </w:r>
      <w:r w:rsidRPr="00B402DD">
        <w:rPr>
          <w:color w:val="000000"/>
          <w:sz w:val="22"/>
          <w:szCs w:val="22"/>
          <w:lang w:val="pt-BR"/>
        </w:rPr>
        <w:t xml:space="preserve"> de professores para a educação básica, especialmente para o ensino médio;</w:t>
      </w:r>
    </w:p>
    <w:p w:rsidR="00B402DD" w:rsidRPr="00B402DD" w:rsidRDefault="00B402DD" w:rsidP="00B402DD">
      <w:pPr>
        <w:ind w:firstLine="360"/>
        <w:jc w:val="both"/>
        <w:rPr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 xml:space="preserve">b) </w:t>
      </w:r>
      <w:r w:rsidRPr="00B402DD">
        <w:rPr>
          <w:bCs/>
          <w:color w:val="000000"/>
          <w:sz w:val="22"/>
          <w:szCs w:val="22"/>
          <w:lang w:val="pt-BR"/>
        </w:rPr>
        <w:t>valorizar o magistério</w:t>
      </w:r>
      <w:r w:rsidRPr="00B402DD">
        <w:rPr>
          <w:color w:val="000000"/>
          <w:sz w:val="22"/>
          <w:szCs w:val="22"/>
          <w:lang w:val="pt-BR"/>
        </w:rPr>
        <w:t>, incentivando os estudantes que optam pela carreira docente;</w:t>
      </w:r>
    </w:p>
    <w:p w:rsidR="00B402DD" w:rsidRPr="00B402DD" w:rsidRDefault="00B402DD" w:rsidP="00B402DD">
      <w:pPr>
        <w:ind w:firstLine="360"/>
        <w:jc w:val="both"/>
        <w:rPr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 xml:space="preserve">c) </w:t>
      </w:r>
      <w:r w:rsidRPr="00B402DD">
        <w:rPr>
          <w:bCs/>
          <w:color w:val="000000"/>
          <w:sz w:val="22"/>
          <w:szCs w:val="22"/>
          <w:lang w:val="pt-BR"/>
        </w:rPr>
        <w:t>promover a melhoria da qualidade</w:t>
      </w:r>
      <w:r w:rsidRPr="00B402DD">
        <w:rPr>
          <w:color w:val="000000"/>
          <w:sz w:val="22"/>
          <w:szCs w:val="22"/>
          <w:lang w:val="pt-BR"/>
        </w:rPr>
        <w:t xml:space="preserve"> da educação básica;</w:t>
      </w:r>
    </w:p>
    <w:p w:rsidR="00B402DD" w:rsidRPr="00B402DD" w:rsidRDefault="00B402DD" w:rsidP="00B402DD">
      <w:pPr>
        <w:ind w:firstLine="360"/>
        <w:jc w:val="both"/>
        <w:rPr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 xml:space="preserve">d) </w:t>
      </w:r>
      <w:r w:rsidRPr="00B402DD">
        <w:rPr>
          <w:bCs/>
          <w:color w:val="000000"/>
          <w:sz w:val="22"/>
          <w:szCs w:val="22"/>
          <w:lang w:val="pt-BR"/>
        </w:rPr>
        <w:t>promover a articulação</w:t>
      </w:r>
      <w:r w:rsidRPr="00B402DD">
        <w:rPr>
          <w:color w:val="000000"/>
          <w:sz w:val="22"/>
          <w:szCs w:val="22"/>
          <w:lang w:val="pt-BR"/>
        </w:rPr>
        <w:t xml:space="preserve"> integrada da educação superior do sistema federal </w:t>
      </w:r>
      <w:r w:rsidRPr="00B402DD">
        <w:rPr>
          <w:bCs/>
          <w:color w:val="000000"/>
          <w:sz w:val="22"/>
          <w:szCs w:val="22"/>
          <w:lang w:val="pt-BR"/>
        </w:rPr>
        <w:t>com a educação básica do sistema público</w:t>
      </w:r>
      <w:r w:rsidRPr="00B402DD">
        <w:rPr>
          <w:color w:val="000000"/>
          <w:sz w:val="22"/>
          <w:szCs w:val="22"/>
          <w:lang w:val="pt-BR"/>
        </w:rPr>
        <w:t>, em proveito de uma sólida formação docente inicial;</w:t>
      </w:r>
    </w:p>
    <w:p w:rsidR="00B402DD" w:rsidRPr="00B402DD" w:rsidRDefault="00B402DD" w:rsidP="00B402DD">
      <w:pPr>
        <w:ind w:firstLine="360"/>
        <w:jc w:val="both"/>
        <w:rPr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 xml:space="preserve">e) </w:t>
      </w:r>
      <w:r w:rsidRPr="00B402DD">
        <w:rPr>
          <w:bCs/>
          <w:color w:val="000000"/>
          <w:sz w:val="22"/>
          <w:szCs w:val="22"/>
          <w:lang w:val="pt-BR"/>
        </w:rPr>
        <w:t>elevar a qualidade</w:t>
      </w:r>
      <w:r w:rsidRPr="00B402DD">
        <w:rPr>
          <w:color w:val="000000"/>
          <w:sz w:val="22"/>
          <w:szCs w:val="22"/>
          <w:lang w:val="pt-BR"/>
        </w:rPr>
        <w:t xml:space="preserve"> das ações acadêmicas voltadas à formação inicial de professores nos cursos de licenciaturas das instituições federais de educação superior;</w:t>
      </w:r>
    </w:p>
    <w:p w:rsidR="00B402DD" w:rsidRPr="00B402DD" w:rsidRDefault="00B402DD" w:rsidP="00B402DD">
      <w:pPr>
        <w:ind w:firstLine="360"/>
        <w:jc w:val="both"/>
        <w:rPr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 xml:space="preserve">f) </w:t>
      </w:r>
      <w:r w:rsidRPr="00B402DD">
        <w:rPr>
          <w:bCs/>
          <w:color w:val="000000"/>
          <w:sz w:val="22"/>
          <w:szCs w:val="22"/>
          <w:lang w:val="pt-BR"/>
        </w:rPr>
        <w:t>estimular a integração</w:t>
      </w:r>
      <w:r w:rsidRPr="00B402DD">
        <w:rPr>
          <w:color w:val="000000"/>
          <w:sz w:val="22"/>
          <w:szCs w:val="22"/>
          <w:lang w:val="pt-BR"/>
        </w:rPr>
        <w:t xml:space="preserve"> da educação superior com a educação básica no ensino fundamental e médio, de modo a estabelecer projetos de cooperação que elevem a qualidade do ensino nas escolas da rede pública;</w:t>
      </w:r>
    </w:p>
    <w:p w:rsidR="00B402DD" w:rsidRPr="00B402DD" w:rsidRDefault="00B402DD" w:rsidP="00B402DD">
      <w:pPr>
        <w:ind w:firstLine="360"/>
        <w:jc w:val="both"/>
        <w:rPr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 xml:space="preserve">g) </w:t>
      </w:r>
      <w:r w:rsidRPr="00B402DD">
        <w:rPr>
          <w:bCs/>
          <w:color w:val="000000"/>
          <w:sz w:val="22"/>
          <w:szCs w:val="22"/>
          <w:lang w:val="pt-BR"/>
        </w:rPr>
        <w:t>fomentar experiências metodológicas e práticas docentes de caráter inovador</w:t>
      </w:r>
      <w:r w:rsidRPr="00B402DD">
        <w:rPr>
          <w:color w:val="000000"/>
          <w:sz w:val="22"/>
          <w:szCs w:val="22"/>
          <w:lang w:val="pt-BR"/>
        </w:rPr>
        <w:t>, que utilizem recursos de tecnologia da informação e da comunicação, e que se orientem para a superação de problemas identificados no processo ensino-aprendizagem;</w:t>
      </w:r>
    </w:p>
    <w:p w:rsidR="00B402DD" w:rsidRPr="00B402DD" w:rsidRDefault="00B402DD" w:rsidP="00B402DD">
      <w:pPr>
        <w:ind w:firstLine="360"/>
        <w:jc w:val="both"/>
        <w:rPr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 xml:space="preserve">h) </w:t>
      </w:r>
      <w:r w:rsidRPr="00B402DD">
        <w:rPr>
          <w:bCs/>
          <w:color w:val="000000"/>
          <w:sz w:val="22"/>
          <w:szCs w:val="22"/>
          <w:lang w:val="pt-BR"/>
        </w:rPr>
        <w:t>valorizar o espaço da escola pública como campo de experiência</w:t>
      </w:r>
      <w:r w:rsidRPr="00B402DD">
        <w:rPr>
          <w:color w:val="000000"/>
          <w:sz w:val="22"/>
          <w:szCs w:val="22"/>
          <w:lang w:val="pt-BR"/>
        </w:rPr>
        <w:t xml:space="preserve"> para a construção do conhecimento na formação de professores para a educação básica;</w:t>
      </w:r>
    </w:p>
    <w:p w:rsidR="00B402DD" w:rsidRPr="00855AF9" w:rsidRDefault="00B402DD" w:rsidP="00855AF9">
      <w:pPr>
        <w:ind w:firstLine="360"/>
        <w:jc w:val="both"/>
        <w:rPr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 xml:space="preserve">i) </w:t>
      </w:r>
      <w:r w:rsidRPr="00B402DD">
        <w:rPr>
          <w:bCs/>
          <w:color w:val="000000"/>
          <w:sz w:val="22"/>
          <w:szCs w:val="22"/>
          <w:lang w:val="pt-BR"/>
        </w:rPr>
        <w:t>proporcionar aos futuros professores participação em ações, experiências metodológicas e práticas docentes inovadoras, articuladas com a realidade local da escola</w:t>
      </w:r>
      <w:r w:rsidRPr="00B402DD">
        <w:rPr>
          <w:color w:val="000000"/>
          <w:sz w:val="22"/>
          <w:szCs w:val="22"/>
          <w:lang w:val="pt-BR"/>
        </w:rPr>
        <w:t>.</w:t>
      </w:r>
    </w:p>
    <w:p w:rsidR="00B402DD" w:rsidRPr="00B402DD" w:rsidRDefault="00B402DD" w:rsidP="00855AF9">
      <w:pPr>
        <w:spacing w:before="240" w:after="100" w:afterAutospacing="1"/>
        <w:ind w:firstLine="360"/>
        <w:jc w:val="both"/>
        <w:rPr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>Tendo em vista essas metas passamos a discutir quais seriam as práticas pedagógicas e as experiências institucionais que poderiam nos guiar na elaboração e execução de um projeto de ensino de física que se adequasse a esse propósito. Fomos buscar nos proje</w:t>
      </w:r>
      <w:r w:rsidR="000D6146">
        <w:rPr>
          <w:color w:val="000000"/>
          <w:sz w:val="22"/>
          <w:szCs w:val="22"/>
          <w:lang w:val="pt-BR"/>
        </w:rPr>
        <w:t xml:space="preserve">tos de ensino de </w:t>
      </w:r>
      <w:r w:rsidR="000D6146">
        <w:rPr>
          <w:color w:val="000000"/>
          <w:sz w:val="22"/>
          <w:szCs w:val="22"/>
          <w:lang w:val="pt-BR"/>
        </w:rPr>
        <w:lastRenderedPageBreak/>
        <w:t>física [2-11</w:t>
      </w:r>
      <w:r w:rsidR="00855AF9">
        <w:rPr>
          <w:color w:val="000000"/>
          <w:sz w:val="22"/>
          <w:szCs w:val="22"/>
          <w:lang w:val="pt-BR"/>
        </w:rPr>
        <w:t>] e nas disciplinas</w:t>
      </w:r>
      <w:r w:rsidRPr="00B402DD">
        <w:rPr>
          <w:color w:val="000000"/>
          <w:sz w:val="22"/>
          <w:szCs w:val="22"/>
          <w:lang w:val="pt-BR"/>
        </w:rPr>
        <w:t xml:space="preserve"> de instrumentação para o ensino de física um modelo factível para ser aplicado no nosso projeto PIBID. </w:t>
      </w:r>
    </w:p>
    <w:p w:rsidR="00B402DD" w:rsidRPr="00B402DD" w:rsidRDefault="00855AF9" w:rsidP="00855AF9">
      <w:pPr>
        <w:spacing w:after="100" w:afterAutospacing="1"/>
        <w:ind w:firstLine="36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Devido ao fato de que no Departamento de F</w:t>
      </w:r>
      <w:r w:rsidR="001B3F73">
        <w:rPr>
          <w:color w:val="000000"/>
          <w:sz w:val="22"/>
          <w:szCs w:val="22"/>
          <w:lang w:val="pt-BR"/>
        </w:rPr>
        <w:t>ísica da UFS esta</w:t>
      </w:r>
      <w:r w:rsidR="00B402DD" w:rsidRPr="00B402DD">
        <w:rPr>
          <w:color w:val="000000"/>
          <w:sz w:val="22"/>
          <w:szCs w:val="22"/>
          <w:lang w:val="pt-BR"/>
        </w:rPr>
        <w:t xml:space="preserve"> ser nossa primeira experiência deste tipo, e como o projeto PIBID só disponibiliza verba de custeio para materiais de baixo custo e bolsa para professores, estudantes e supervisores, ficamos limitados a um projeto que visasse produzir experimentos de baixo custo, simulações e animações virtuais, e apostilas de apoio didático a este material</w:t>
      </w:r>
      <w:r w:rsidR="001B3F73">
        <w:rPr>
          <w:color w:val="000000"/>
          <w:sz w:val="22"/>
          <w:szCs w:val="22"/>
          <w:lang w:val="pt-BR"/>
        </w:rPr>
        <w:t>. Deixamos a possibilidade de</w:t>
      </w:r>
      <w:r w:rsidR="00B402DD" w:rsidRPr="00B402DD">
        <w:rPr>
          <w:color w:val="000000"/>
          <w:sz w:val="22"/>
          <w:szCs w:val="22"/>
          <w:lang w:val="pt-BR"/>
        </w:rPr>
        <w:t xml:space="preserve"> produzir vídeos aulas e materiais mais elaborados para uma segunda etapa.</w:t>
      </w:r>
    </w:p>
    <w:p w:rsidR="00B402DD" w:rsidRPr="00B402DD" w:rsidRDefault="00B402DD" w:rsidP="00B402DD">
      <w:pPr>
        <w:spacing w:after="100" w:afterAutospacing="1"/>
        <w:jc w:val="both"/>
        <w:rPr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 xml:space="preserve">Assim, as ações previstas para o projeto PIBID que está sendo </w:t>
      </w:r>
      <w:r w:rsidR="000D6146" w:rsidRPr="00B402DD">
        <w:rPr>
          <w:color w:val="000000"/>
          <w:sz w:val="22"/>
          <w:szCs w:val="22"/>
          <w:lang w:val="pt-BR"/>
        </w:rPr>
        <w:t>realizado</w:t>
      </w:r>
      <w:r w:rsidRPr="00B402DD">
        <w:rPr>
          <w:color w:val="000000"/>
          <w:sz w:val="22"/>
          <w:szCs w:val="22"/>
          <w:lang w:val="pt-BR"/>
        </w:rPr>
        <w:t xml:space="preserve"> na Física da UFS se resumem a: </w:t>
      </w:r>
    </w:p>
    <w:p w:rsidR="00B402DD" w:rsidRPr="00B402DD" w:rsidRDefault="00B402DD" w:rsidP="00B402DD">
      <w:pPr>
        <w:ind w:right="71"/>
        <w:jc w:val="both"/>
        <w:rPr>
          <w:sz w:val="22"/>
          <w:szCs w:val="22"/>
          <w:lang w:val="pt-BR"/>
        </w:rPr>
      </w:pPr>
      <w:r w:rsidRPr="00B402DD">
        <w:rPr>
          <w:sz w:val="22"/>
          <w:szCs w:val="22"/>
          <w:lang w:val="pt-BR"/>
        </w:rPr>
        <w:t>1 – Visitas às escolas;</w:t>
      </w:r>
    </w:p>
    <w:p w:rsidR="00B402DD" w:rsidRPr="00B402DD" w:rsidRDefault="00B402DD" w:rsidP="00B402DD">
      <w:pPr>
        <w:ind w:right="71"/>
        <w:jc w:val="both"/>
        <w:rPr>
          <w:sz w:val="22"/>
          <w:szCs w:val="22"/>
          <w:lang w:val="pt-BR"/>
        </w:rPr>
      </w:pPr>
      <w:r w:rsidRPr="00B402DD">
        <w:rPr>
          <w:sz w:val="22"/>
          <w:szCs w:val="22"/>
          <w:lang w:val="pt-BR"/>
        </w:rPr>
        <w:t>2 – Exposição do show da física;</w:t>
      </w:r>
    </w:p>
    <w:p w:rsidR="00B402DD" w:rsidRPr="00B402DD" w:rsidRDefault="00B402DD" w:rsidP="00B402DD">
      <w:pPr>
        <w:ind w:right="71"/>
        <w:jc w:val="both"/>
        <w:rPr>
          <w:sz w:val="22"/>
          <w:szCs w:val="22"/>
          <w:lang w:val="pt-BR"/>
        </w:rPr>
      </w:pPr>
      <w:r w:rsidRPr="00B402DD">
        <w:rPr>
          <w:sz w:val="22"/>
          <w:szCs w:val="22"/>
          <w:lang w:val="pt-BR"/>
        </w:rPr>
        <w:t>3 – Elaboração de experimentos e demonstrações de baixo custo;</w:t>
      </w:r>
    </w:p>
    <w:p w:rsidR="00B402DD" w:rsidRPr="00B402DD" w:rsidRDefault="00B402DD" w:rsidP="00B402DD">
      <w:pPr>
        <w:ind w:right="71"/>
        <w:jc w:val="both"/>
        <w:rPr>
          <w:sz w:val="22"/>
          <w:szCs w:val="22"/>
          <w:lang w:val="pt-BR"/>
        </w:rPr>
      </w:pPr>
      <w:r w:rsidRPr="00B402DD">
        <w:rPr>
          <w:sz w:val="22"/>
          <w:szCs w:val="22"/>
          <w:lang w:val="pt-BR"/>
        </w:rPr>
        <w:t>4 – Elaboração de questões e problemas usando modelagem computacional;</w:t>
      </w:r>
    </w:p>
    <w:p w:rsidR="00B402DD" w:rsidRPr="00B402DD" w:rsidRDefault="00B402DD" w:rsidP="00B402DD">
      <w:pPr>
        <w:ind w:right="71"/>
        <w:jc w:val="both"/>
        <w:rPr>
          <w:sz w:val="22"/>
          <w:szCs w:val="22"/>
          <w:lang w:val="pt-BR"/>
        </w:rPr>
      </w:pPr>
      <w:r w:rsidRPr="00B402DD">
        <w:rPr>
          <w:sz w:val="22"/>
          <w:szCs w:val="22"/>
          <w:lang w:val="pt-BR"/>
        </w:rPr>
        <w:t>5 – Elaboração de textos de informação e divulgação da física;</w:t>
      </w:r>
    </w:p>
    <w:p w:rsidR="00B402DD" w:rsidRPr="00B402DD" w:rsidRDefault="00B402DD" w:rsidP="00B402DD">
      <w:pPr>
        <w:ind w:right="71"/>
        <w:jc w:val="both"/>
        <w:rPr>
          <w:sz w:val="22"/>
          <w:szCs w:val="22"/>
          <w:lang w:val="pt-BR"/>
        </w:rPr>
      </w:pPr>
      <w:r w:rsidRPr="00B402DD">
        <w:rPr>
          <w:sz w:val="22"/>
          <w:szCs w:val="22"/>
          <w:lang w:val="pt-BR"/>
        </w:rPr>
        <w:t>6 – Elaboração de materiais para a capacitação de professores;</w:t>
      </w:r>
    </w:p>
    <w:p w:rsidR="00B402DD" w:rsidRPr="00B402DD" w:rsidRDefault="001B3F73" w:rsidP="00B402DD">
      <w:pPr>
        <w:ind w:right="71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7 – Aplicação e avaliação</w:t>
      </w:r>
      <w:r w:rsidR="00B402DD" w:rsidRPr="00B402DD">
        <w:rPr>
          <w:sz w:val="22"/>
          <w:szCs w:val="22"/>
          <w:lang w:val="pt-BR"/>
        </w:rPr>
        <w:t xml:space="preserve"> a eficácia do material e o desempenho dos futuros professores;</w:t>
      </w:r>
    </w:p>
    <w:p w:rsidR="00B402DD" w:rsidRPr="00B402DD" w:rsidRDefault="00B402DD" w:rsidP="00B402DD">
      <w:pPr>
        <w:spacing w:after="100" w:afterAutospacing="1"/>
        <w:jc w:val="both"/>
        <w:rPr>
          <w:color w:val="000000"/>
          <w:sz w:val="22"/>
          <w:szCs w:val="22"/>
          <w:lang w:val="pt-BR"/>
        </w:rPr>
      </w:pPr>
      <w:r w:rsidRPr="00B402DD">
        <w:rPr>
          <w:sz w:val="22"/>
          <w:szCs w:val="22"/>
          <w:lang w:val="pt-BR"/>
        </w:rPr>
        <w:t>8 – Participação em congressos na área de ensino de física.</w:t>
      </w:r>
    </w:p>
    <w:p w:rsidR="00B402DD" w:rsidRPr="00B402DD" w:rsidRDefault="00B402DD" w:rsidP="00B402DD">
      <w:pPr>
        <w:spacing w:before="100" w:beforeAutospacing="1" w:after="100" w:afterAutospacing="1"/>
        <w:jc w:val="both"/>
        <w:rPr>
          <w:b/>
          <w:i/>
          <w:color w:val="000000"/>
          <w:sz w:val="22"/>
          <w:szCs w:val="22"/>
          <w:lang w:val="pt-BR"/>
        </w:rPr>
      </w:pPr>
      <w:r w:rsidRPr="00B402DD">
        <w:rPr>
          <w:b/>
          <w:i/>
          <w:color w:val="000000"/>
          <w:sz w:val="22"/>
          <w:szCs w:val="22"/>
          <w:lang w:val="pt-BR"/>
        </w:rPr>
        <w:t>Execução do Projeto PIBID</w:t>
      </w:r>
    </w:p>
    <w:p w:rsidR="00B402DD" w:rsidRPr="00B402DD" w:rsidRDefault="00B402DD" w:rsidP="00520D18">
      <w:pPr>
        <w:spacing w:after="100" w:afterAutospacing="1"/>
        <w:ind w:firstLine="708"/>
        <w:jc w:val="both"/>
        <w:rPr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>Baseado em ex</w:t>
      </w:r>
      <w:r w:rsidR="00520D18">
        <w:rPr>
          <w:color w:val="000000"/>
          <w:sz w:val="22"/>
          <w:szCs w:val="22"/>
          <w:lang w:val="pt-BR"/>
        </w:rPr>
        <w:t>periência anterior no PROFIS [9</w:t>
      </w:r>
      <w:r w:rsidRPr="00B402DD">
        <w:rPr>
          <w:color w:val="000000"/>
          <w:sz w:val="22"/>
          <w:szCs w:val="22"/>
          <w:lang w:val="pt-BR"/>
        </w:rPr>
        <w:t>], e em comum acordo com os bolsistas, nos</w:t>
      </w:r>
      <w:r w:rsidR="001B3F73">
        <w:rPr>
          <w:color w:val="000000"/>
          <w:sz w:val="22"/>
          <w:szCs w:val="22"/>
          <w:lang w:val="pt-BR"/>
        </w:rPr>
        <w:t xml:space="preserve"> programamos a produzir materiais</w:t>
      </w:r>
      <w:r w:rsidRPr="00B402DD">
        <w:rPr>
          <w:color w:val="000000"/>
          <w:sz w:val="22"/>
          <w:szCs w:val="22"/>
          <w:lang w:val="pt-BR"/>
        </w:rPr>
        <w:t xml:space="preserve"> de baixo custo que pudessem ser </w:t>
      </w:r>
      <w:r w:rsidR="001B3F73">
        <w:rPr>
          <w:color w:val="000000"/>
          <w:sz w:val="22"/>
          <w:szCs w:val="22"/>
          <w:lang w:val="pt-BR"/>
        </w:rPr>
        <w:t>prep</w:t>
      </w:r>
      <w:r w:rsidR="000D6146" w:rsidRPr="00B402DD">
        <w:rPr>
          <w:color w:val="000000"/>
          <w:sz w:val="22"/>
          <w:szCs w:val="22"/>
          <w:lang w:val="pt-BR"/>
        </w:rPr>
        <w:t>a</w:t>
      </w:r>
      <w:r w:rsidR="001B3F73">
        <w:rPr>
          <w:color w:val="000000"/>
          <w:sz w:val="22"/>
          <w:szCs w:val="22"/>
          <w:lang w:val="pt-BR"/>
        </w:rPr>
        <w:t>ra</w:t>
      </w:r>
      <w:r w:rsidR="000D6146" w:rsidRPr="00B402DD">
        <w:rPr>
          <w:color w:val="000000"/>
          <w:sz w:val="22"/>
          <w:szCs w:val="22"/>
          <w:lang w:val="pt-BR"/>
        </w:rPr>
        <w:t>dos</w:t>
      </w:r>
      <w:r w:rsidRPr="00B402DD">
        <w:rPr>
          <w:color w:val="000000"/>
          <w:sz w:val="22"/>
          <w:szCs w:val="22"/>
          <w:lang w:val="pt-BR"/>
        </w:rPr>
        <w:t xml:space="preserve"> no espaço físico das salas de aula das escolas públicas e que estivessem de acordo com o projeto pedagógico de cada professor colaborador do projeto. É ideia do projeto </w:t>
      </w:r>
      <w:r w:rsidR="0060158C">
        <w:rPr>
          <w:color w:val="000000"/>
          <w:sz w:val="22"/>
          <w:szCs w:val="22"/>
          <w:lang w:val="pt-BR"/>
        </w:rPr>
        <w:t xml:space="preserve">é </w:t>
      </w:r>
      <w:r w:rsidRPr="00B402DD">
        <w:rPr>
          <w:color w:val="000000"/>
          <w:sz w:val="22"/>
          <w:szCs w:val="22"/>
          <w:lang w:val="pt-BR"/>
        </w:rPr>
        <w:t>que fos</w:t>
      </w:r>
      <w:r w:rsidR="001B3F73">
        <w:rPr>
          <w:color w:val="000000"/>
          <w:sz w:val="22"/>
          <w:szCs w:val="22"/>
          <w:lang w:val="pt-BR"/>
        </w:rPr>
        <w:t xml:space="preserve">semos em um grupo de quatro </w:t>
      </w:r>
      <w:r w:rsidRPr="00B402DD">
        <w:rPr>
          <w:color w:val="000000"/>
          <w:sz w:val="22"/>
          <w:szCs w:val="22"/>
          <w:lang w:val="pt-BR"/>
        </w:rPr>
        <w:t>bolsistas em cada intervenção nas escolas, de modo que, cada um ficasse com dois grupos de quatro estudantes em cad</w:t>
      </w:r>
      <w:r w:rsidR="0060158C">
        <w:rPr>
          <w:color w:val="000000"/>
          <w:sz w:val="22"/>
          <w:szCs w:val="22"/>
          <w:lang w:val="pt-BR"/>
        </w:rPr>
        <w:t>a aula. Estimamos uma média de 3</w:t>
      </w:r>
      <w:r w:rsidRPr="00B402DD">
        <w:rPr>
          <w:color w:val="000000"/>
          <w:sz w:val="22"/>
          <w:szCs w:val="22"/>
          <w:lang w:val="pt-BR"/>
        </w:rPr>
        <w:t xml:space="preserve">0 alunos em cada sala. </w:t>
      </w:r>
    </w:p>
    <w:p w:rsidR="00B402DD" w:rsidRPr="00B402DD" w:rsidRDefault="00B402DD" w:rsidP="00520D18">
      <w:pPr>
        <w:spacing w:after="100" w:afterAutospacing="1"/>
        <w:ind w:firstLine="360"/>
        <w:jc w:val="both"/>
        <w:rPr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>Apesar de parecer que quatro bolsista em uma sala de aula seja uma quantidade exagera</w:t>
      </w:r>
      <w:r w:rsidR="0060158C">
        <w:rPr>
          <w:color w:val="000000"/>
          <w:sz w:val="22"/>
          <w:szCs w:val="22"/>
          <w:lang w:val="pt-BR"/>
        </w:rPr>
        <w:t>da, esta escolha se deve a</w:t>
      </w:r>
      <w:r w:rsidRPr="00B402DD">
        <w:rPr>
          <w:color w:val="000000"/>
          <w:sz w:val="22"/>
          <w:szCs w:val="22"/>
          <w:lang w:val="pt-BR"/>
        </w:rPr>
        <w:t xml:space="preserve"> experiência</w:t>
      </w:r>
      <w:r w:rsidR="0060158C">
        <w:rPr>
          <w:color w:val="000000"/>
          <w:sz w:val="22"/>
          <w:szCs w:val="22"/>
          <w:lang w:val="pt-BR"/>
        </w:rPr>
        <w:t xml:space="preserve"> do coordenador do projeto</w:t>
      </w:r>
      <w:r w:rsidRPr="00B402DD">
        <w:rPr>
          <w:color w:val="000000"/>
          <w:sz w:val="22"/>
          <w:szCs w:val="22"/>
          <w:lang w:val="pt-BR"/>
        </w:rPr>
        <w:t xml:space="preserve"> nas escolas estaduais de São Paulo em que </w:t>
      </w:r>
      <w:proofErr w:type="gramStart"/>
      <w:r w:rsidRPr="00B402DD">
        <w:rPr>
          <w:color w:val="000000"/>
          <w:sz w:val="22"/>
          <w:szCs w:val="22"/>
          <w:lang w:val="pt-BR"/>
        </w:rPr>
        <w:t>íamos em</w:t>
      </w:r>
      <w:proofErr w:type="gramEnd"/>
      <w:r w:rsidRPr="00B402DD">
        <w:rPr>
          <w:color w:val="000000"/>
          <w:sz w:val="22"/>
          <w:szCs w:val="22"/>
          <w:lang w:val="pt-BR"/>
        </w:rPr>
        <w:t xml:space="preserve"> apenas dois, acarretando que não conseguíamos atender direito todos os alunos. Isto é, </w:t>
      </w:r>
      <w:r w:rsidR="003D6AEC">
        <w:rPr>
          <w:color w:val="000000"/>
          <w:sz w:val="22"/>
          <w:szCs w:val="22"/>
          <w:lang w:val="pt-BR"/>
        </w:rPr>
        <w:t xml:space="preserve">como </w:t>
      </w:r>
      <w:r w:rsidRPr="00B402DD">
        <w:rPr>
          <w:color w:val="000000"/>
          <w:sz w:val="22"/>
          <w:szCs w:val="22"/>
          <w:lang w:val="pt-BR"/>
        </w:rPr>
        <w:t>mui</w:t>
      </w:r>
      <w:r w:rsidR="003D6AEC">
        <w:rPr>
          <w:color w:val="000000"/>
          <w:sz w:val="22"/>
          <w:szCs w:val="22"/>
          <w:lang w:val="pt-BR"/>
        </w:rPr>
        <w:t>tas vezes</w:t>
      </w:r>
      <w:r w:rsidRPr="00B402DD">
        <w:rPr>
          <w:color w:val="000000"/>
          <w:sz w:val="22"/>
          <w:szCs w:val="22"/>
          <w:lang w:val="pt-BR"/>
        </w:rPr>
        <w:t xml:space="preserve"> o professor da sala não estava familiarizado com </w:t>
      </w:r>
      <w:r w:rsidR="003D6AEC">
        <w:rPr>
          <w:color w:val="000000"/>
          <w:sz w:val="22"/>
          <w:szCs w:val="22"/>
          <w:lang w:val="pt-BR"/>
        </w:rPr>
        <w:t>a atividade a ser dada em aula,</w:t>
      </w:r>
      <w:r w:rsidRPr="00B402DD">
        <w:rPr>
          <w:color w:val="000000"/>
          <w:sz w:val="22"/>
          <w:szCs w:val="22"/>
          <w:lang w:val="pt-BR"/>
        </w:rPr>
        <w:t xml:space="preserve"> tínhamos que fazer o papel de professor e de bolsista ao mesmo </w:t>
      </w:r>
      <w:r w:rsidR="0060158C">
        <w:rPr>
          <w:color w:val="000000"/>
          <w:sz w:val="22"/>
          <w:szCs w:val="22"/>
          <w:lang w:val="pt-BR"/>
        </w:rPr>
        <w:t>tempo. Com quatro bolsistas possibilita</w:t>
      </w:r>
      <w:r w:rsidRPr="00B402DD">
        <w:rPr>
          <w:color w:val="000000"/>
          <w:sz w:val="22"/>
          <w:szCs w:val="22"/>
          <w:lang w:val="pt-BR"/>
        </w:rPr>
        <w:t xml:space="preserve">mos um atendimento quase personalizado para cada grupo de alunos. </w:t>
      </w:r>
    </w:p>
    <w:p w:rsidR="00B402DD" w:rsidRPr="00B402DD" w:rsidRDefault="00B402DD" w:rsidP="00B402DD">
      <w:pPr>
        <w:spacing w:before="100" w:beforeAutospacing="1" w:after="100" w:afterAutospacing="1"/>
        <w:ind w:firstLine="360"/>
        <w:jc w:val="both"/>
        <w:rPr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>Deste modo, na primeira parte do projeto os bolsistas começaram a fazer uma pesquisa bibliográfica e na web à procura de experimentos de baixo custo que se adequassem ao projeto. Encontramos vários sites de ensino, artigos e teses que se dispõem a divulgar e orientar nesta tarefa.  Apesar de haver muitas sugestões, tivemos que adaptar muitos deles, desc</w:t>
      </w:r>
      <w:r w:rsidR="0060158C">
        <w:rPr>
          <w:color w:val="000000"/>
          <w:sz w:val="22"/>
          <w:szCs w:val="22"/>
          <w:lang w:val="pt-BR"/>
        </w:rPr>
        <w:t>artar outros e criar alguns. O</w:t>
      </w:r>
      <w:r w:rsidRPr="00B402DD">
        <w:rPr>
          <w:color w:val="000000"/>
          <w:sz w:val="22"/>
          <w:szCs w:val="22"/>
          <w:lang w:val="pt-BR"/>
        </w:rPr>
        <w:t xml:space="preserve"> anexo I</w:t>
      </w:r>
      <w:r w:rsidR="0060158C">
        <w:rPr>
          <w:color w:val="000000"/>
          <w:sz w:val="22"/>
          <w:szCs w:val="22"/>
          <w:lang w:val="pt-BR"/>
        </w:rPr>
        <w:t xml:space="preserve"> deste artigo apresenta um experimento preparado por nosso grupo</w:t>
      </w:r>
      <w:r w:rsidRPr="00B402DD">
        <w:rPr>
          <w:color w:val="000000"/>
          <w:sz w:val="22"/>
          <w:szCs w:val="22"/>
          <w:lang w:val="pt-BR"/>
        </w:rPr>
        <w:t>.</w:t>
      </w:r>
    </w:p>
    <w:p w:rsidR="00B402DD" w:rsidRPr="00B402DD" w:rsidRDefault="00B402DD" w:rsidP="00B402DD">
      <w:pPr>
        <w:spacing w:before="100" w:beforeAutospacing="1" w:after="100" w:afterAutospacing="1"/>
        <w:ind w:firstLine="360"/>
        <w:jc w:val="both"/>
        <w:rPr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 xml:space="preserve">Como os experimentos selecionados devem complementar e ilustrar as aulas do curso regular ministrada pelo professor colaborador </w:t>
      </w:r>
      <w:proofErr w:type="gramStart"/>
      <w:r w:rsidRPr="00B402DD">
        <w:rPr>
          <w:color w:val="000000"/>
          <w:sz w:val="22"/>
          <w:szCs w:val="22"/>
          <w:lang w:val="pt-BR"/>
        </w:rPr>
        <w:t>selecionamos</w:t>
      </w:r>
      <w:proofErr w:type="gramEnd"/>
      <w:r w:rsidRPr="00B402DD">
        <w:rPr>
          <w:color w:val="000000"/>
          <w:sz w:val="22"/>
          <w:szCs w:val="22"/>
          <w:lang w:val="pt-BR"/>
        </w:rPr>
        <w:t xml:space="preserve"> um número maior de experimentos de modo que cada professor colaborador possa escolher o que mais lhe convém. Como optamos em atuar com quatro bolsistas em sala de aula, pudemos selecionar experimentos e atividades que exigissem dos alunos a confecção de gráficos e tabelas. </w:t>
      </w:r>
    </w:p>
    <w:p w:rsidR="00B402DD" w:rsidRPr="00B402DD" w:rsidRDefault="0060158C" w:rsidP="00B402DD">
      <w:pPr>
        <w:spacing w:before="100" w:beforeAutospacing="1" w:after="100" w:afterAutospacing="1"/>
        <w:ind w:firstLine="36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Cada experimento é</w:t>
      </w:r>
      <w:r w:rsidR="00B402DD" w:rsidRPr="00B402DD">
        <w:rPr>
          <w:color w:val="000000"/>
          <w:sz w:val="22"/>
          <w:szCs w:val="22"/>
          <w:lang w:val="pt-BR"/>
        </w:rPr>
        <w:t xml:space="preserve"> acompanhado por uma espécie de apostila. Como na maioria dos </w:t>
      </w:r>
      <w:r>
        <w:rPr>
          <w:color w:val="000000"/>
          <w:sz w:val="22"/>
          <w:szCs w:val="22"/>
          <w:lang w:val="pt-BR"/>
        </w:rPr>
        <w:t>projetos de ensino, esta contem</w:t>
      </w:r>
      <w:r w:rsidR="00B402DD" w:rsidRPr="00B402DD">
        <w:rPr>
          <w:color w:val="000000"/>
          <w:sz w:val="22"/>
          <w:szCs w:val="22"/>
          <w:lang w:val="pt-BR"/>
        </w:rPr>
        <w:t xml:space="preserve"> os objetivos, o descritivo dos materiais usados, um resum</w:t>
      </w:r>
      <w:r w:rsidR="000D6146">
        <w:rPr>
          <w:color w:val="000000"/>
          <w:sz w:val="22"/>
          <w:szCs w:val="22"/>
          <w:lang w:val="pt-BR"/>
        </w:rPr>
        <w:t xml:space="preserve">o da teoria, questões e um </w:t>
      </w:r>
      <w:proofErr w:type="gramStart"/>
      <w:r w:rsidR="000D6146">
        <w:rPr>
          <w:color w:val="000000"/>
          <w:sz w:val="22"/>
          <w:szCs w:val="22"/>
          <w:lang w:val="pt-BR"/>
        </w:rPr>
        <w:t xml:space="preserve">mini </w:t>
      </w:r>
      <w:r w:rsidR="00B402DD" w:rsidRPr="00B402DD">
        <w:rPr>
          <w:color w:val="000000"/>
          <w:sz w:val="22"/>
          <w:szCs w:val="22"/>
          <w:lang w:val="pt-BR"/>
        </w:rPr>
        <w:t>relatório</w:t>
      </w:r>
      <w:proofErr w:type="gramEnd"/>
      <w:r w:rsidR="00B402DD" w:rsidRPr="00B402DD">
        <w:rPr>
          <w:color w:val="000000"/>
          <w:sz w:val="22"/>
          <w:szCs w:val="22"/>
          <w:lang w:val="pt-BR"/>
        </w:rPr>
        <w:t xml:space="preserve"> a ser efetuado. Ver anexo I. A correção destes será feita por </w:t>
      </w:r>
      <w:r w:rsidR="00B402DD" w:rsidRPr="00B402DD">
        <w:rPr>
          <w:color w:val="000000"/>
          <w:sz w:val="22"/>
          <w:szCs w:val="22"/>
          <w:lang w:val="pt-BR"/>
        </w:rPr>
        <w:lastRenderedPageBreak/>
        <w:t xml:space="preserve">nós e encaminhada para avaliação dos professores colaboradores. Quanto às questões propostas, elas poderão ser </w:t>
      </w:r>
      <w:proofErr w:type="gramStart"/>
      <w:r w:rsidR="00B402DD" w:rsidRPr="00B402DD">
        <w:rPr>
          <w:color w:val="000000"/>
          <w:sz w:val="22"/>
          <w:szCs w:val="22"/>
          <w:lang w:val="pt-BR"/>
        </w:rPr>
        <w:t>acrescida ou resumida de acordo com as necessidades do andamento das aulas do professor colaborador</w:t>
      </w:r>
      <w:proofErr w:type="gramEnd"/>
      <w:r w:rsidR="00B402DD" w:rsidRPr="00B402DD">
        <w:rPr>
          <w:color w:val="000000"/>
          <w:sz w:val="22"/>
          <w:szCs w:val="22"/>
          <w:lang w:val="pt-BR"/>
        </w:rPr>
        <w:t>.</w:t>
      </w:r>
    </w:p>
    <w:p w:rsidR="00B402DD" w:rsidRPr="00B402DD" w:rsidRDefault="00B402DD" w:rsidP="00B402DD">
      <w:pPr>
        <w:spacing w:before="100" w:beforeAutospacing="1" w:after="100" w:afterAutospacing="1"/>
        <w:ind w:firstLine="360"/>
        <w:jc w:val="both"/>
        <w:rPr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>Os bolsistas propuser</w:t>
      </w:r>
      <w:r w:rsidR="000D6146">
        <w:rPr>
          <w:color w:val="000000"/>
          <w:sz w:val="22"/>
          <w:szCs w:val="22"/>
          <w:lang w:val="pt-BR"/>
        </w:rPr>
        <w:t>a</w:t>
      </w:r>
      <w:r w:rsidR="00520D18">
        <w:rPr>
          <w:color w:val="000000"/>
          <w:sz w:val="22"/>
          <w:szCs w:val="22"/>
          <w:lang w:val="pt-BR"/>
        </w:rPr>
        <w:t>m que ao modo do PROFIS, GEF [12, 18</w:t>
      </w:r>
      <w:r w:rsidRPr="00B402DD">
        <w:rPr>
          <w:color w:val="000000"/>
          <w:sz w:val="22"/>
          <w:szCs w:val="22"/>
          <w:lang w:val="pt-BR"/>
        </w:rPr>
        <w:t xml:space="preserve">] e outros, </w:t>
      </w:r>
      <w:proofErr w:type="gramStart"/>
      <w:r w:rsidRPr="00B402DD">
        <w:rPr>
          <w:color w:val="000000"/>
          <w:sz w:val="22"/>
          <w:szCs w:val="22"/>
          <w:lang w:val="pt-BR"/>
        </w:rPr>
        <w:t>elaborássemos</w:t>
      </w:r>
      <w:proofErr w:type="gramEnd"/>
      <w:r w:rsidRPr="00B402DD">
        <w:rPr>
          <w:color w:val="000000"/>
          <w:sz w:val="22"/>
          <w:szCs w:val="22"/>
          <w:lang w:val="pt-BR"/>
        </w:rPr>
        <w:t xml:space="preserve"> um logotipo para o projeto. Assim, elaboramos um logotipo para ser usado nos cabeçalhos e nas camisetas que serão usadas nas escolas</w:t>
      </w:r>
      <w:r w:rsidR="0060158C">
        <w:rPr>
          <w:color w:val="000000"/>
          <w:sz w:val="22"/>
          <w:szCs w:val="22"/>
          <w:lang w:val="pt-BR"/>
        </w:rPr>
        <w:t>,</w:t>
      </w:r>
      <w:r w:rsidR="0060158C" w:rsidRPr="002B7F4F">
        <w:rPr>
          <w:color w:val="000000"/>
          <w:sz w:val="22"/>
          <w:szCs w:val="22"/>
          <w:lang w:val="pt-BR"/>
        </w:rPr>
        <w:t xml:space="preserve"> </w:t>
      </w:r>
      <w:r w:rsidR="0060158C">
        <w:rPr>
          <w:color w:val="000000"/>
          <w:sz w:val="22"/>
          <w:szCs w:val="22"/>
          <w:lang w:val="pt-BR"/>
        </w:rPr>
        <w:t>esse está apresentado na figura 1</w:t>
      </w:r>
      <w:r w:rsidRPr="00B402DD">
        <w:rPr>
          <w:color w:val="000000"/>
          <w:sz w:val="22"/>
          <w:szCs w:val="22"/>
          <w:lang w:val="pt-BR"/>
        </w:rPr>
        <w:t>.</w:t>
      </w:r>
    </w:p>
    <w:p w:rsidR="00B402DD" w:rsidRPr="00B402DD" w:rsidRDefault="00B402DD" w:rsidP="00B402DD">
      <w:pPr>
        <w:pStyle w:val="XIEPEF-TextoNormal"/>
        <w:spacing w:after="0"/>
        <w:jc w:val="center"/>
        <w:rPr>
          <w:rFonts w:ascii="Times New Roman" w:hAnsi="Times New Roman"/>
          <w:noProof/>
          <w:sz w:val="22"/>
          <w:szCs w:val="22"/>
        </w:rPr>
      </w:pPr>
      <w:r w:rsidRPr="00B402DD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3148330" cy="949325"/>
            <wp:effectExtent l="19050" t="0" r="0" b="0"/>
            <wp:docPr id="7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2DD" w:rsidRPr="00B402DD" w:rsidRDefault="00B402DD" w:rsidP="00B402DD">
      <w:pPr>
        <w:pStyle w:val="XIEPEF-TextoNormal"/>
        <w:spacing w:after="0"/>
        <w:jc w:val="center"/>
        <w:rPr>
          <w:rFonts w:ascii="Times New Roman" w:hAnsi="Times New Roman"/>
          <w:sz w:val="22"/>
          <w:szCs w:val="22"/>
        </w:rPr>
      </w:pPr>
      <w:r w:rsidRPr="00B402DD">
        <w:rPr>
          <w:rFonts w:ascii="Times New Roman" w:hAnsi="Times New Roman"/>
          <w:color w:val="000000"/>
          <w:sz w:val="22"/>
          <w:szCs w:val="22"/>
        </w:rPr>
        <w:t>Fig.1 – Logotipo do projeto PIBID física UFS.</w:t>
      </w:r>
    </w:p>
    <w:p w:rsidR="00B402DD" w:rsidRPr="00B402DD" w:rsidRDefault="00B402DD" w:rsidP="00B402DD">
      <w:pPr>
        <w:pStyle w:val="XIEPEF-TextoNormal"/>
        <w:spacing w:after="0"/>
        <w:rPr>
          <w:rFonts w:ascii="Times New Roman" w:hAnsi="Times New Roman"/>
          <w:sz w:val="22"/>
          <w:szCs w:val="22"/>
        </w:rPr>
      </w:pPr>
    </w:p>
    <w:p w:rsidR="00B402DD" w:rsidRPr="00B77A7A" w:rsidRDefault="00B402DD" w:rsidP="003405BD">
      <w:pPr>
        <w:spacing w:before="100" w:beforeAutospacing="1" w:after="100" w:afterAutospacing="1"/>
        <w:ind w:firstLine="284"/>
        <w:jc w:val="both"/>
        <w:rPr>
          <w:b/>
          <w:color w:val="FF0000"/>
          <w:sz w:val="22"/>
          <w:szCs w:val="22"/>
          <w:lang w:val="pt-BR"/>
        </w:rPr>
      </w:pPr>
      <w:r w:rsidRPr="00B77A7A">
        <w:rPr>
          <w:color w:val="FF0000"/>
          <w:sz w:val="22"/>
          <w:szCs w:val="22"/>
          <w:lang w:val="pt-BR"/>
        </w:rPr>
        <w:t>Temos com</w:t>
      </w:r>
      <w:r w:rsidR="0060158C" w:rsidRPr="00B77A7A">
        <w:rPr>
          <w:color w:val="FF0000"/>
          <w:sz w:val="22"/>
          <w:szCs w:val="22"/>
          <w:lang w:val="pt-BR"/>
        </w:rPr>
        <w:t>o meta norteadora deste projeto</w:t>
      </w:r>
      <w:r w:rsidRPr="00B77A7A">
        <w:rPr>
          <w:color w:val="FF0000"/>
          <w:sz w:val="22"/>
          <w:szCs w:val="22"/>
          <w:lang w:val="pt-BR"/>
        </w:rPr>
        <w:t xml:space="preserve"> fazer com que o professor colaborador seja participante ativo e não some</w:t>
      </w:r>
      <w:r w:rsidR="0060158C" w:rsidRPr="00B77A7A">
        <w:rPr>
          <w:color w:val="FF0000"/>
          <w:sz w:val="22"/>
          <w:szCs w:val="22"/>
          <w:lang w:val="pt-BR"/>
        </w:rPr>
        <w:t>nte um sujeito passivo o qual c</w:t>
      </w:r>
      <w:r w:rsidRPr="00B77A7A">
        <w:rPr>
          <w:color w:val="FF0000"/>
          <w:sz w:val="22"/>
          <w:szCs w:val="22"/>
          <w:lang w:val="pt-BR"/>
        </w:rPr>
        <w:t>ede suas aulas para que um agente exter</w:t>
      </w:r>
      <w:r w:rsidR="0060158C" w:rsidRPr="00B77A7A">
        <w:rPr>
          <w:color w:val="FF0000"/>
          <w:sz w:val="22"/>
          <w:szCs w:val="22"/>
          <w:lang w:val="pt-BR"/>
        </w:rPr>
        <w:t xml:space="preserve">no atue nela. Estamos desenvolvendo uma parceria </w:t>
      </w:r>
      <w:r w:rsidRPr="00B77A7A">
        <w:rPr>
          <w:color w:val="FF0000"/>
          <w:sz w:val="22"/>
          <w:szCs w:val="22"/>
          <w:lang w:val="pt-BR"/>
        </w:rPr>
        <w:t>com estes de modo que continuem a usar e melhorar</w:t>
      </w:r>
      <w:r w:rsidR="0060158C" w:rsidRPr="00B77A7A">
        <w:rPr>
          <w:color w:val="FF0000"/>
          <w:sz w:val="22"/>
          <w:szCs w:val="22"/>
          <w:lang w:val="pt-BR"/>
        </w:rPr>
        <w:t xml:space="preserve"> o material desenvolvido por nós, assim como a forma de apresentação e atuação na</w:t>
      </w:r>
      <w:r w:rsidR="006E39D1" w:rsidRPr="00B77A7A">
        <w:rPr>
          <w:color w:val="FF0000"/>
          <w:sz w:val="22"/>
          <w:szCs w:val="22"/>
          <w:lang w:val="pt-BR"/>
        </w:rPr>
        <w:t>s</w:t>
      </w:r>
      <w:r w:rsidR="0060158C" w:rsidRPr="00B77A7A">
        <w:rPr>
          <w:color w:val="FF0000"/>
          <w:sz w:val="22"/>
          <w:szCs w:val="22"/>
          <w:lang w:val="pt-BR"/>
        </w:rPr>
        <w:t xml:space="preserve"> escola</w:t>
      </w:r>
      <w:r w:rsidR="006E39D1" w:rsidRPr="00B77A7A">
        <w:rPr>
          <w:color w:val="FF0000"/>
          <w:sz w:val="22"/>
          <w:szCs w:val="22"/>
          <w:lang w:val="pt-BR"/>
        </w:rPr>
        <w:t>s</w:t>
      </w:r>
      <w:r w:rsidRPr="00B77A7A">
        <w:rPr>
          <w:color w:val="FF0000"/>
          <w:sz w:val="22"/>
          <w:szCs w:val="22"/>
          <w:lang w:val="pt-BR"/>
        </w:rPr>
        <w:t xml:space="preserve">, </w:t>
      </w:r>
      <w:r w:rsidR="0060158C" w:rsidRPr="00B77A7A">
        <w:rPr>
          <w:color w:val="FF0000"/>
          <w:sz w:val="22"/>
          <w:szCs w:val="22"/>
          <w:lang w:val="pt-BR"/>
        </w:rPr>
        <w:t>através de sugestões e exemplos</w:t>
      </w:r>
      <w:r w:rsidRPr="00B77A7A">
        <w:rPr>
          <w:color w:val="FF0000"/>
          <w:sz w:val="22"/>
          <w:szCs w:val="22"/>
          <w:lang w:val="pt-BR"/>
        </w:rPr>
        <w:t xml:space="preserve">. Pois, acreditamos </w:t>
      </w:r>
      <w:r w:rsidR="0060158C" w:rsidRPr="00B77A7A">
        <w:rPr>
          <w:color w:val="FF0000"/>
          <w:sz w:val="22"/>
          <w:szCs w:val="22"/>
          <w:lang w:val="pt-BR"/>
        </w:rPr>
        <w:t xml:space="preserve">que esta seja </w:t>
      </w:r>
      <w:r w:rsidRPr="00B77A7A">
        <w:rPr>
          <w:color w:val="FF0000"/>
          <w:sz w:val="22"/>
          <w:szCs w:val="22"/>
          <w:lang w:val="pt-BR"/>
        </w:rPr>
        <w:t xml:space="preserve">um modo de melhorar a interação </w:t>
      </w:r>
      <w:r w:rsidR="0060158C" w:rsidRPr="00B77A7A">
        <w:rPr>
          <w:color w:val="FF0000"/>
          <w:sz w:val="22"/>
          <w:szCs w:val="22"/>
          <w:lang w:val="pt-BR"/>
        </w:rPr>
        <w:t>entre nós e as</w:t>
      </w:r>
      <w:r w:rsidRPr="00B77A7A">
        <w:rPr>
          <w:color w:val="FF0000"/>
          <w:sz w:val="22"/>
          <w:szCs w:val="22"/>
          <w:lang w:val="pt-BR"/>
        </w:rPr>
        <w:t xml:space="preserve"> escolas.</w:t>
      </w:r>
    </w:p>
    <w:p w:rsidR="00B402DD" w:rsidRPr="00B402DD" w:rsidRDefault="00C94B18" w:rsidP="00B402DD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  <w:lang w:val="pt-BR"/>
        </w:rPr>
      </w:pPr>
      <w:r>
        <w:rPr>
          <w:b/>
          <w:color w:val="000000"/>
          <w:sz w:val="22"/>
          <w:szCs w:val="22"/>
          <w:lang w:val="pt-BR"/>
        </w:rPr>
        <w:t xml:space="preserve">3 - </w:t>
      </w:r>
      <w:r w:rsidR="00B402DD" w:rsidRPr="00B402DD">
        <w:rPr>
          <w:b/>
          <w:color w:val="000000"/>
          <w:sz w:val="22"/>
          <w:szCs w:val="22"/>
          <w:lang w:val="pt-BR"/>
        </w:rPr>
        <w:t>Resultados</w:t>
      </w:r>
    </w:p>
    <w:p w:rsidR="00B402DD" w:rsidRPr="00B402DD" w:rsidRDefault="00B402DD" w:rsidP="006E39D1">
      <w:pPr>
        <w:spacing w:before="100" w:beforeAutospacing="1" w:after="100" w:afterAutospacing="1"/>
        <w:ind w:firstLine="284"/>
        <w:jc w:val="both"/>
        <w:rPr>
          <w:b/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 xml:space="preserve">Essa etapa do projeto está sendo muito gratificante, pois à medida que desenvolvemos, adaptamos e criamos as atividades (experimentos, questionários e relatórios) os bolsistas se questionam sobre: a viabilidade deste ou daquele projeto; se é factível importar o modelo de atividades experimentais </w:t>
      </w:r>
      <w:r w:rsidR="006E39D1">
        <w:rPr>
          <w:color w:val="000000"/>
          <w:sz w:val="22"/>
          <w:szCs w:val="22"/>
          <w:lang w:val="pt-BR"/>
        </w:rPr>
        <w:t xml:space="preserve">do curso </w:t>
      </w:r>
      <w:r w:rsidRPr="00B402DD">
        <w:rPr>
          <w:color w:val="000000"/>
          <w:sz w:val="22"/>
          <w:szCs w:val="22"/>
          <w:lang w:val="pt-BR"/>
        </w:rPr>
        <w:t>universitário para o ensino médio; se experimentos acompanhados de somente atividades conceituais farão com que os alunos aprendam a física ensinada; qual parte da física</w:t>
      </w:r>
      <w:r w:rsidR="006E39D1">
        <w:rPr>
          <w:color w:val="000000"/>
          <w:sz w:val="22"/>
          <w:szCs w:val="22"/>
          <w:lang w:val="pt-BR"/>
        </w:rPr>
        <w:t xml:space="preserve"> </w:t>
      </w:r>
      <w:r w:rsidRPr="00B402DD">
        <w:rPr>
          <w:color w:val="000000"/>
          <w:sz w:val="22"/>
          <w:szCs w:val="22"/>
          <w:lang w:val="pt-BR"/>
        </w:rPr>
        <w:t>é a meta principal do ensino de física para o ensino médio</w:t>
      </w:r>
      <w:r w:rsidR="006E39D1" w:rsidRPr="00B402DD">
        <w:rPr>
          <w:color w:val="000000"/>
          <w:sz w:val="22"/>
          <w:szCs w:val="22"/>
          <w:lang w:val="pt-BR"/>
        </w:rPr>
        <w:t>, os conceitos ou a capacida</w:t>
      </w:r>
      <w:r w:rsidR="006E39D1">
        <w:rPr>
          <w:color w:val="000000"/>
          <w:sz w:val="22"/>
          <w:szCs w:val="22"/>
          <w:lang w:val="pt-BR"/>
        </w:rPr>
        <w:t>de de resolver problemas</w:t>
      </w:r>
      <w:r w:rsidRPr="00B402DD">
        <w:rPr>
          <w:color w:val="000000"/>
          <w:sz w:val="22"/>
          <w:szCs w:val="22"/>
          <w:lang w:val="pt-BR"/>
        </w:rPr>
        <w:t xml:space="preserve">. </w:t>
      </w:r>
    </w:p>
    <w:p w:rsidR="00B402DD" w:rsidRPr="00B402DD" w:rsidRDefault="00B402DD" w:rsidP="003405BD">
      <w:pPr>
        <w:spacing w:before="100" w:beforeAutospacing="1" w:after="100" w:afterAutospacing="1"/>
        <w:ind w:firstLine="284"/>
        <w:jc w:val="both"/>
        <w:rPr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>Através do amadurecimento destas questões é que selecionamos e refinamos as atividades experimentais. Essas indagações e a conscientização de que teremos que atuar em sala de aula, fez com que os bolsistas começassem a se</w:t>
      </w:r>
      <w:proofErr w:type="gramStart"/>
      <w:r w:rsidRPr="00B402DD">
        <w:rPr>
          <w:color w:val="000000"/>
          <w:sz w:val="22"/>
          <w:szCs w:val="22"/>
          <w:lang w:val="pt-BR"/>
        </w:rPr>
        <w:t xml:space="preserve"> </w:t>
      </w:r>
      <w:r w:rsidR="00F23C05">
        <w:rPr>
          <w:color w:val="000000"/>
          <w:sz w:val="22"/>
          <w:szCs w:val="22"/>
          <w:lang w:val="pt-BR"/>
        </w:rPr>
        <w:t xml:space="preserve"> </w:t>
      </w:r>
      <w:proofErr w:type="gramEnd"/>
      <w:r w:rsidR="00F23C05">
        <w:rPr>
          <w:color w:val="000000"/>
          <w:sz w:val="22"/>
          <w:szCs w:val="22"/>
          <w:lang w:val="pt-BR"/>
        </w:rPr>
        <w:t xml:space="preserve">preocupar com a </w:t>
      </w:r>
      <w:r w:rsidRPr="00B402DD">
        <w:rPr>
          <w:color w:val="000000"/>
          <w:sz w:val="22"/>
          <w:szCs w:val="22"/>
          <w:lang w:val="pt-BR"/>
        </w:rPr>
        <w:t xml:space="preserve">sala de aula, isto é, a se perguntar como seriam as suas aulas </w:t>
      </w:r>
      <w:r w:rsidR="00941087" w:rsidRPr="00B402DD">
        <w:rPr>
          <w:color w:val="000000"/>
          <w:sz w:val="22"/>
          <w:szCs w:val="22"/>
          <w:lang w:val="pt-BR"/>
        </w:rPr>
        <w:t>depois de</w:t>
      </w:r>
      <w:r w:rsidRPr="00B402DD">
        <w:rPr>
          <w:color w:val="000000"/>
          <w:sz w:val="22"/>
          <w:szCs w:val="22"/>
          <w:lang w:val="pt-BR"/>
        </w:rPr>
        <w:t xml:space="preserve"> formados. </w:t>
      </w:r>
    </w:p>
    <w:p w:rsidR="00B402DD" w:rsidRPr="00B402DD" w:rsidRDefault="00B402DD" w:rsidP="003405BD">
      <w:pPr>
        <w:spacing w:before="100" w:beforeAutospacing="1" w:after="100" w:afterAutospacing="1"/>
        <w:ind w:firstLine="284"/>
        <w:jc w:val="both"/>
        <w:rPr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 xml:space="preserve">Nossos bolsistas estão percebendo que mesmo </w:t>
      </w:r>
      <w:r w:rsidR="00F23C05">
        <w:rPr>
          <w:color w:val="000000"/>
          <w:sz w:val="22"/>
          <w:szCs w:val="22"/>
          <w:lang w:val="pt-BR"/>
        </w:rPr>
        <w:t xml:space="preserve">que </w:t>
      </w:r>
      <w:r w:rsidRPr="00B402DD">
        <w:rPr>
          <w:color w:val="000000"/>
          <w:sz w:val="22"/>
          <w:szCs w:val="22"/>
          <w:lang w:val="pt-BR"/>
        </w:rPr>
        <w:t>uma grande parte do trabalho seja uma adaptação e reelaboração de outros projetos, eles possuem a capacidade de discernir, interpretar, adaptar e executar um projeto de ensino. E que eles estão fazendo parte de um grande anseio da nossa sociedade de físicos, que é o de por em prática um ensino de física menos “livresco” e mais voltado para a física das coisas.</w:t>
      </w:r>
    </w:p>
    <w:p w:rsidR="00B402DD" w:rsidRDefault="00B402DD" w:rsidP="003405BD">
      <w:pPr>
        <w:spacing w:before="100" w:beforeAutospacing="1" w:after="100" w:afterAutospacing="1"/>
        <w:ind w:firstLine="284"/>
        <w:jc w:val="both"/>
        <w:rPr>
          <w:color w:val="000000"/>
          <w:sz w:val="22"/>
          <w:szCs w:val="22"/>
          <w:lang w:val="pt-BR"/>
        </w:rPr>
      </w:pPr>
      <w:r w:rsidRPr="00B402DD">
        <w:rPr>
          <w:color w:val="000000"/>
          <w:sz w:val="22"/>
          <w:szCs w:val="22"/>
          <w:lang w:val="pt-BR"/>
        </w:rPr>
        <w:t xml:space="preserve">Apesar de não existir em andamento nenhum projeto de ensino de física institucional pudemos selecionar na web e em alguns livros textos material suficiente para montar o nosso projeto de ensino. Apesar </w:t>
      </w:r>
      <w:proofErr w:type="gramStart"/>
      <w:r w:rsidRPr="00B402DD">
        <w:rPr>
          <w:color w:val="000000"/>
          <w:sz w:val="22"/>
          <w:szCs w:val="22"/>
          <w:lang w:val="pt-BR"/>
        </w:rPr>
        <w:t>deste ter</w:t>
      </w:r>
      <w:proofErr w:type="gramEnd"/>
      <w:r w:rsidRPr="00B402DD">
        <w:rPr>
          <w:color w:val="000000"/>
          <w:sz w:val="22"/>
          <w:szCs w:val="22"/>
          <w:lang w:val="pt-BR"/>
        </w:rPr>
        <w:t xml:space="preserve"> alguma coisa de original ele espelha o mesmo espírito (princípio) dos “projetos tradicionais”. Ele é baseado na proposta de se produzir textos didáticos, experimentos, vídeos, simulações computacionais e applets de ensino. Surge a pergunta: O fato da maioria dos projetos de ensino que estão sendo postos em prática terem muito conteúdo e estrutura semelhantes não os caracterizaria como um único grande projeto espontâneo? </w:t>
      </w:r>
    </w:p>
    <w:p w:rsidR="00C94B18" w:rsidRPr="00C94B18" w:rsidRDefault="00C94B18" w:rsidP="00B402DD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  <w:lang w:val="pt-BR"/>
        </w:rPr>
      </w:pPr>
      <w:r w:rsidRPr="00C94B18">
        <w:rPr>
          <w:b/>
          <w:color w:val="000000"/>
          <w:sz w:val="22"/>
          <w:szCs w:val="22"/>
          <w:lang w:val="pt-BR"/>
        </w:rPr>
        <w:lastRenderedPageBreak/>
        <w:t>5 – CONCLUSÃO</w:t>
      </w:r>
    </w:p>
    <w:p w:rsidR="00C94B18" w:rsidRDefault="00324592" w:rsidP="003405BD">
      <w:pPr>
        <w:spacing w:before="100" w:beforeAutospacing="1" w:after="100" w:afterAutospacing="1"/>
        <w:ind w:firstLine="284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Apesar de ter passado mais de 50 anos desde a criação do primeiro projeto de en</w:t>
      </w:r>
      <w:r w:rsidR="00C94B18">
        <w:rPr>
          <w:color w:val="000000"/>
          <w:sz w:val="22"/>
          <w:szCs w:val="22"/>
          <w:lang w:val="pt-BR"/>
        </w:rPr>
        <w:t xml:space="preserve">sino </w:t>
      </w:r>
      <w:r>
        <w:rPr>
          <w:color w:val="000000"/>
          <w:sz w:val="22"/>
          <w:szCs w:val="22"/>
          <w:lang w:val="pt-BR"/>
        </w:rPr>
        <w:t>de física, o PSSC</w:t>
      </w:r>
      <w:r w:rsidR="001E1BEF">
        <w:rPr>
          <w:color w:val="000000"/>
          <w:sz w:val="22"/>
          <w:szCs w:val="22"/>
          <w:lang w:val="pt-BR"/>
        </w:rPr>
        <w:t xml:space="preserve"> [19]</w:t>
      </w:r>
      <w:r>
        <w:rPr>
          <w:color w:val="000000"/>
          <w:sz w:val="22"/>
          <w:szCs w:val="22"/>
          <w:lang w:val="pt-BR"/>
        </w:rPr>
        <w:t xml:space="preserve">, ainda se discute qual é a melhor forma de se ensinar física. </w:t>
      </w:r>
      <w:r w:rsidR="0039261B">
        <w:rPr>
          <w:color w:val="000000"/>
          <w:sz w:val="22"/>
          <w:szCs w:val="22"/>
          <w:lang w:val="pt-BR"/>
        </w:rPr>
        <w:t xml:space="preserve">Mesmo assim, </w:t>
      </w:r>
      <w:r w:rsidR="00941087">
        <w:rPr>
          <w:color w:val="000000"/>
          <w:sz w:val="22"/>
          <w:szCs w:val="22"/>
          <w:lang w:val="pt-BR"/>
        </w:rPr>
        <w:t>estes</w:t>
      </w:r>
      <w:r w:rsidR="00F23C05">
        <w:rPr>
          <w:color w:val="000000"/>
          <w:sz w:val="22"/>
          <w:szCs w:val="22"/>
          <w:lang w:val="pt-BR"/>
        </w:rPr>
        <w:t xml:space="preserve"> projetos continuam sendo referê</w:t>
      </w:r>
      <w:r w:rsidR="00941087">
        <w:rPr>
          <w:color w:val="000000"/>
          <w:sz w:val="22"/>
          <w:szCs w:val="22"/>
          <w:lang w:val="pt-BR"/>
        </w:rPr>
        <w:t xml:space="preserve">ncia para os novos projetos de ensino. </w:t>
      </w:r>
    </w:p>
    <w:p w:rsidR="00B402DD" w:rsidRPr="003405BD" w:rsidRDefault="00941087" w:rsidP="003405BD">
      <w:pPr>
        <w:spacing w:before="100" w:beforeAutospacing="1" w:after="100" w:afterAutospacing="1"/>
        <w:ind w:firstLine="284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A cria</w:t>
      </w:r>
      <w:r w:rsidR="00F23C05">
        <w:rPr>
          <w:color w:val="000000"/>
          <w:sz w:val="22"/>
          <w:szCs w:val="22"/>
          <w:lang w:val="pt-BR"/>
        </w:rPr>
        <w:t>ção de um projeto de ensino no Departamento de F</w:t>
      </w:r>
      <w:r>
        <w:rPr>
          <w:color w:val="000000"/>
          <w:sz w:val="22"/>
          <w:szCs w:val="22"/>
          <w:lang w:val="pt-BR"/>
        </w:rPr>
        <w:t>ísica criou um ambiente motivador e inspirador par</w:t>
      </w:r>
      <w:r w:rsidR="00F23C05">
        <w:rPr>
          <w:color w:val="000000"/>
          <w:sz w:val="22"/>
          <w:szCs w:val="22"/>
          <w:lang w:val="pt-BR"/>
        </w:rPr>
        <w:t>a os alunos da Licenciatura em F</w:t>
      </w:r>
      <w:r>
        <w:rPr>
          <w:color w:val="000000"/>
          <w:sz w:val="22"/>
          <w:szCs w:val="22"/>
          <w:lang w:val="pt-BR"/>
        </w:rPr>
        <w:t>ísica. Este serviu para mo</w:t>
      </w:r>
      <w:r w:rsidR="00F23C05">
        <w:rPr>
          <w:color w:val="000000"/>
          <w:sz w:val="22"/>
          <w:szCs w:val="22"/>
          <w:lang w:val="pt-BR"/>
        </w:rPr>
        <w:t>tivar e elevar o moral e a auto</w:t>
      </w:r>
      <w:r>
        <w:rPr>
          <w:color w:val="000000"/>
          <w:sz w:val="22"/>
          <w:szCs w:val="22"/>
          <w:lang w:val="pt-BR"/>
        </w:rPr>
        <w:t xml:space="preserve">estima de nossos estudantes. Este projeto </w:t>
      </w:r>
      <w:r w:rsidR="00F23C05">
        <w:rPr>
          <w:color w:val="000000"/>
          <w:sz w:val="22"/>
          <w:szCs w:val="22"/>
          <w:lang w:val="pt-BR"/>
        </w:rPr>
        <w:t>tem servido,</w:t>
      </w:r>
      <w:r>
        <w:rPr>
          <w:color w:val="000000"/>
          <w:sz w:val="22"/>
          <w:szCs w:val="22"/>
          <w:lang w:val="pt-BR"/>
        </w:rPr>
        <w:t xml:space="preserve"> principalmente</w:t>
      </w:r>
      <w:r w:rsidR="00F23C05">
        <w:rPr>
          <w:color w:val="000000"/>
          <w:sz w:val="22"/>
          <w:szCs w:val="22"/>
          <w:lang w:val="pt-BR"/>
        </w:rPr>
        <w:t>,</w:t>
      </w:r>
      <w:r>
        <w:rPr>
          <w:color w:val="000000"/>
          <w:sz w:val="22"/>
          <w:szCs w:val="22"/>
          <w:lang w:val="pt-BR"/>
        </w:rPr>
        <w:t xml:space="preserve"> para desenvolver </w:t>
      </w:r>
      <w:r w:rsidRPr="00B402DD">
        <w:rPr>
          <w:color w:val="000000"/>
          <w:sz w:val="22"/>
          <w:szCs w:val="22"/>
          <w:lang w:val="pt-BR"/>
        </w:rPr>
        <w:t>a capacidade de discernir, interpretar, adaptar e executar um projeto de ensino</w:t>
      </w:r>
      <w:r>
        <w:rPr>
          <w:color w:val="000000"/>
          <w:sz w:val="22"/>
          <w:szCs w:val="22"/>
          <w:lang w:val="pt-BR"/>
        </w:rPr>
        <w:t xml:space="preserve"> em nossos estudantes</w:t>
      </w:r>
      <w:r w:rsidRPr="00B402DD">
        <w:rPr>
          <w:color w:val="000000"/>
          <w:sz w:val="22"/>
          <w:szCs w:val="22"/>
          <w:lang w:val="pt-BR"/>
        </w:rPr>
        <w:t>.</w:t>
      </w:r>
    </w:p>
    <w:p w:rsidR="00B402DD" w:rsidRPr="00B402DD" w:rsidRDefault="00B402DD" w:rsidP="00B402DD">
      <w:pPr>
        <w:rPr>
          <w:b/>
          <w:sz w:val="22"/>
          <w:szCs w:val="22"/>
          <w:lang w:val="pt-BR"/>
        </w:rPr>
      </w:pPr>
      <w:r w:rsidRPr="00B402DD">
        <w:rPr>
          <w:b/>
          <w:sz w:val="22"/>
          <w:szCs w:val="22"/>
          <w:lang w:val="pt-BR"/>
        </w:rPr>
        <w:t>Referências</w:t>
      </w:r>
    </w:p>
    <w:p w:rsidR="00B402DD" w:rsidRPr="00B402DD" w:rsidRDefault="00B402DD" w:rsidP="00B402DD">
      <w:pPr>
        <w:rPr>
          <w:b/>
          <w:sz w:val="22"/>
          <w:szCs w:val="22"/>
          <w:lang w:val="pt-BR"/>
        </w:rPr>
      </w:pPr>
    </w:p>
    <w:p w:rsidR="00B402DD" w:rsidRPr="007944CC" w:rsidRDefault="00E44766" w:rsidP="00B402D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</w:t>
      </w:r>
      <w:r w:rsidR="00B402DD" w:rsidRPr="007944CC">
        <w:rPr>
          <w:sz w:val="22"/>
          <w:szCs w:val="22"/>
        </w:rPr>
        <w:t>. PSSC, Física - Parte I, Parte II, Parte III, Parte IV, Editora Universidade de Brasília, tradução autorizada com direitos reservados para o Brasil pelo IBECC-UNESCO.</w:t>
      </w:r>
    </w:p>
    <w:p w:rsidR="00B402DD" w:rsidRPr="007944CC" w:rsidRDefault="00E44766" w:rsidP="00B402D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2</w:t>
      </w:r>
      <w:r w:rsidR="00B402DD" w:rsidRPr="007944CC">
        <w:rPr>
          <w:sz w:val="22"/>
          <w:szCs w:val="22"/>
        </w:rPr>
        <w:t xml:space="preserve">. Moreira, A. M; </w:t>
      </w:r>
      <w:r w:rsidR="00B402DD" w:rsidRPr="007944CC">
        <w:rPr>
          <w:i/>
          <w:iCs/>
          <w:sz w:val="22"/>
          <w:szCs w:val="22"/>
        </w:rPr>
        <w:t>Ensino de Física no Brasil: Retrospectiva e Perspectivas</w:t>
      </w:r>
      <w:r w:rsidR="00B402DD" w:rsidRPr="007944CC">
        <w:rPr>
          <w:sz w:val="22"/>
          <w:szCs w:val="22"/>
        </w:rPr>
        <w:t>,  apresentação feita na mesa redonda “Retrospectiva de Ensino e Pesquisa”; Universidade de Brasília, 1999. </w:t>
      </w:r>
    </w:p>
    <w:p w:rsidR="00B402DD" w:rsidRPr="007944CC" w:rsidRDefault="00E44766" w:rsidP="00B402D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3</w:t>
      </w:r>
      <w:r w:rsidR="00B402DD" w:rsidRPr="007944CC">
        <w:rPr>
          <w:sz w:val="22"/>
          <w:szCs w:val="22"/>
        </w:rPr>
        <w:t xml:space="preserve">. Gaspar, A.; </w:t>
      </w:r>
      <w:proofErr w:type="spellStart"/>
      <w:r w:rsidR="00B402DD" w:rsidRPr="007944CC">
        <w:rPr>
          <w:i/>
          <w:iCs/>
          <w:sz w:val="22"/>
          <w:szCs w:val="22"/>
        </w:rPr>
        <w:t>Cinqüenta</w:t>
      </w:r>
      <w:proofErr w:type="spellEnd"/>
      <w:r w:rsidR="00B402DD" w:rsidRPr="007944CC">
        <w:rPr>
          <w:i/>
          <w:iCs/>
          <w:sz w:val="22"/>
          <w:szCs w:val="22"/>
        </w:rPr>
        <w:t xml:space="preserve"> anos de Ensino de Física: Muitos equívocos, alguns acertos e a necessidade do resgate do papel do professor</w:t>
      </w:r>
      <w:r w:rsidR="00B402DD" w:rsidRPr="007944CC">
        <w:rPr>
          <w:sz w:val="22"/>
          <w:szCs w:val="22"/>
        </w:rPr>
        <w:t>;  artigo apresentado no XV Encontro de Físicos do Norte e Nordeste; 2002. </w:t>
      </w:r>
    </w:p>
    <w:p w:rsidR="00B402DD" w:rsidRPr="007944CC" w:rsidRDefault="00E44766" w:rsidP="00B402DD">
      <w:pPr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4</w:t>
      </w:r>
      <w:r w:rsidR="00B402DD" w:rsidRPr="007944CC">
        <w:rPr>
          <w:color w:val="000000"/>
          <w:sz w:val="22"/>
          <w:szCs w:val="22"/>
          <w:lang w:val="pt-BR"/>
        </w:rPr>
        <w:t>. Perini, L.; Ferreira, G. K</w:t>
      </w:r>
      <w:proofErr w:type="gramStart"/>
      <w:r w:rsidR="00B402DD" w:rsidRPr="007944CC">
        <w:rPr>
          <w:color w:val="000000"/>
          <w:sz w:val="22"/>
          <w:szCs w:val="22"/>
          <w:lang w:val="pt-BR"/>
        </w:rPr>
        <w:t>.;</w:t>
      </w:r>
      <w:proofErr w:type="gramEnd"/>
      <w:r w:rsidR="00B402DD" w:rsidRPr="007944CC">
        <w:rPr>
          <w:color w:val="000000"/>
          <w:sz w:val="22"/>
          <w:szCs w:val="22"/>
          <w:lang w:val="pt-BR"/>
        </w:rPr>
        <w:t xml:space="preserve"> Clemente, L.; </w:t>
      </w:r>
      <w:r w:rsidR="00B402DD" w:rsidRPr="007944CC">
        <w:rPr>
          <w:i/>
          <w:iCs/>
          <w:color w:val="000000"/>
          <w:sz w:val="22"/>
          <w:szCs w:val="22"/>
          <w:lang w:val="pt-BR"/>
        </w:rPr>
        <w:t>Projeto de Ensino PSSC: uma análise dos exercícios/problemas</w:t>
      </w:r>
      <w:r w:rsidR="00B402DD" w:rsidRPr="007944CC">
        <w:rPr>
          <w:color w:val="000000"/>
          <w:sz w:val="22"/>
          <w:szCs w:val="22"/>
          <w:lang w:val="pt-BR"/>
        </w:rPr>
        <w:t>; resumo apresentado no XVIII Simpósio Nacional de Ensino de Física; SNEF; Vitória, ES; 2009.</w:t>
      </w:r>
    </w:p>
    <w:p w:rsidR="000D6146" w:rsidRPr="007944CC" w:rsidRDefault="000D6146" w:rsidP="00B402DD">
      <w:pPr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</w:p>
    <w:p w:rsidR="00B402DD" w:rsidRPr="007944CC" w:rsidRDefault="00E44766" w:rsidP="00B402DD">
      <w:pPr>
        <w:pStyle w:val="NormalWeb"/>
        <w:spacing w:before="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>5</w:t>
      </w:r>
      <w:r w:rsidR="00B402DD" w:rsidRPr="007944CC">
        <w:rPr>
          <w:sz w:val="22"/>
          <w:szCs w:val="22"/>
        </w:rPr>
        <w:t xml:space="preserve">. Harvard Project. Uma conversa com Gerald </w:t>
      </w:r>
      <w:proofErr w:type="spellStart"/>
      <w:r w:rsidR="00B402DD" w:rsidRPr="007944CC">
        <w:rPr>
          <w:sz w:val="22"/>
          <w:szCs w:val="22"/>
        </w:rPr>
        <w:t>Holton</w:t>
      </w:r>
      <w:proofErr w:type="spellEnd"/>
      <w:r w:rsidR="00B402DD" w:rsidRPr="007944CC">
        <w:rPr>
          <w:sz w:val="22"/>
          <w:szCs w:val="22"/>
        </w:rPr>
        <w:t xml:space="preserve">. </w:t>
      </w:r>
      <w:r w:rsidR="007944CC" w:rsidRPr="007944CC">
        <w:rPr>
          <w:sz w:val="22"/>
          <w:szCs w:val="22"/>
        </w:rPr>
        <w:t>Disponível em</w:t>
      </w:r>
      <w:r w:rsidR="00B402DD" w:rsidRPr="007944CC">
        <w:rPr>
          <w:sz w:val="22"/>
          <w:szCs w:val="22"/>
        </w:rPr>
        <w:t>: &lt;</w:t>
      </w:r>
      <w:hyperlink w:history="1">
        <w:r w:rsidR="007944CC" w:rsidRPr="00F23C05">
          <w:rPr>
            <w:rStyle w:val="Hyperlink"/>
            <w:color w:val="auto"/>
            <w:sz w:val="22"/>
            <w:szCs w:val="22"/>
            <w:u w:val="none"/>
          </w:rPr>
          <w:t xml:space="preserve">http://www.cienciamao. </w:t>
        </w:r>
        <w:proofErr w:type="spellStart"/>
        <w:r w:rsidR="007944CC" w:rsidRPr="00F23C05">
          <w:rPr>
            <w:rStyle w:val="Hyperlink"/>
            <w:color w:val="auto"/>
            <w:sz w:val="22"/>
            <w:szCs w:val="22"/>
            <w:u w:val="none"/>
          </w:rPr>
          <w:t>usp</w:t>
        </w:r>
        <w:proofErr w:type="spellEnd"/>
        <w:r w:rsidR="007944CC" w:rsidRPr="00F23C05">
          <w:rPr>
            <w:rStyle w:val="Hyperlink"/>
            <w:color w:val="auto"/>
            <w:sz w:val="22"/>
            <w:szCs w:val="22"/>
            <w:u w:val="none"/>
          </w:rPr>
          <w:t>.</w:t>
        </w:r>
        <w:proofErr w:type="spellStart"/>
        <w:r w:rsidR="007944CC" w:rsidRPr="00F23C05">
          <w:rPr>
            <w:rStyle w:val="Hyperlink"/>
            <w:color w:val="auto"/>
            <w:sz w:val="22"/>
            <w:szCs w:val="22"/>
            <w:u w:val="none"/>
          </w:rPr>
          <w:t>br</w:t>
        </w:r>
        <w:proofErr w:type="spellEnd"/>
      </w:hyperlink>
      <w:r w:rsidR="00B402DD" w:rsidRPr="00F23C05">
        <w:rPr>
          <w:color w:val="auto"/>
          <w:sz w:val="22"/>
          <w:szCs w:val="22"/>
        </w:rPr>
        <w:t>/</w:t>
      </w:r>
      <w:r w:rsidR="00B402DD" w:rsidRPr="007944CC">
        <w:rPr>
          <w:sz w:val="22"/>
          <w:szCs w:val="22"/>
        </w:rPr>
        <w:t xml:space="preserve"> tudo/</w:t>
      </w:r>
      <w:proofErr w:type="gramStart"/>
      <w:r w:rsidR="00B402DD" w:rsidRPr="007944CC">
        <w:rPr>
          <w:sz w:val="22"/>
          <w:szCs w:val="22"/>
        </w:rPr>
        <w:t>exibir.</w:t>
      </w:r>
      <w:proofErr w:type="spellStart"/>
      <w:proofErr w:type="gramEnd"/>
      <w:r w:rsidR="00B402DD" w:rsidRPr="007944CC">
        <w:rPr>
          <w:sz w:val="22"/>
          <w:szCs w:val="22"/>
        </w:rPr>
        <w:t>php</w:t>
      </w:r>
      <w:proofErr w:type="spellEnd"/>
      <w:r w:rsidR="00B402DD" w:rsidRPr="007944CC">
        <w:rPr>
          <w:sz w:val="22"/>
          <w:szCs w:val="22"/>
        </w:rPr>
        <w:t>?</w:t>
      </w:r>
      <w:proofErr w:type="spellStart"/>
      <w:proofErr w:type="gramStart"/>
      <w:r w:rsidR="00B402DD" w:rsidRPr="007944CC">
        <w:rPr>
          <w:sz w:val="22"/>
          <w:szCs w:val="22"/>
        </w:rPr>
        <w:t>midia</w:t>
      </w:r>
      <w:proofErr w:type="spellEnd"/>
      <w:proofErr w:type="gramEnd"/>
      <w:r w:rsidR="00B402DD" w:rsidRPr="007944CC">
        <w:rPr>
          <w:sz w:val="22"/>
          <w:szCs w:val="22"/>
        </w:rPr>
        <w:t>=</w:t>
      </w:r>
      <w:proofErr w:type="spellStart"/>
      <w:r w:rsidR="00B402DD" w:rsidRPr="007944CC">
        <w:rPr>
          <w:sz w:val="22"/>
          <w:szCs w:val="22"/>
        </w:rPr>
        <w:t>cbef&amp;cod</w:t>
      </w:r>
      <w:proofErr w:type="spellEnd"/>
      <w:r w:rsidR="00B402DD" w:rsidRPr="007944CC">
        <w:rPr>
          <w:sz w:val="22"/>
          <w:szCs w:val="22"/>
        </w:rPr>
        <w:t>=_</w:t>
      </w:r>
      <w:proofErr w:type="spellStart"/>
      <w:r w:rsidR="00B402DD" w:rsidRPr="007944CC">
        <w:rPr>
          <w:sz w:val="22"/>
          <w:szCs w:val="22"/>
        </w:rPr>
        <w:t>umaconversacomgeraldholt</w:t>
      </w:r>
      <w:proofErr w:type="spellEnd"/>
      <w:r w:rsidR="00B402DD" w:rsidRPr="007944CC">
        <w:rPr>
          <w:sz w:val="22"/>
          <w:szCs w:val="22"/>
        </w:rPr>
        <w:t>&gt;</w:t>
      </w:r>
    </w:p>
    <w:p w:rsidR="00B402DD" w:rsidRPr="007944CC" w:rsidRDefault="00E44766" w:rsidP="00B402DD">
      <w:pPr>
        <w:pStyle w:val="Default"/>
        <w:spacing w:after="240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B402DD" w:rsidRPr="007944CC">
        <w:rPr>
          <w:color w:val="auto"/>
          <w:sz w:val="22"/>
          <w:szCs w:val="22"/>
        </w:rPr>
        <w:t xml:space="preserve">. GARCIA, N. M. D; </w:t>
      </w:r>
      <w:r w:rsidR="00B402DD" w:rsidRPr="007944CC">
        <w:rPr>
          <w:i/>
          <w:color w:val="auto"/>
          <w:sz w:val="22"/>
          <w:szCs w:val="22"/>
        </w:rPr>
        <w:t>ENSINANDO A ENSINAR FÍSICA:</w:t>
      </w:r>
      <w:proofErr w:type="gramStart"/>
      <w:r w:rsidR="00B402DD" w:rsidRPr="007944CC">
        <w:rPr>
          <w:i/>
          <w:color w:val="auto"/>
          <w:sz w:val="22"/>
          <w:szCs w:val="22"/>
        </w:rPr>
        <w:t xml:space="preserve">  </w:t>
      </w:r>
      <w:proofErr w:type="gramEnd"/>
      <w:r w:rsidR="00B402DD" w:rsidRPr="007944CC">
        <w:rPr>
          <w:i/>
          <w:color w:val="auto"/>
          <w:sz w:val="22"/>
          <w:szCs w:val="22"/>
        </w:rPr>
        <w:t xml:space="preserve">UM PROJETO DESENVOLVIDO NO BRASIL NOS ANOS 1970, </w:t>
      </w:r>
      <w:r w:rsidR="007944CC" w:rsidRPr="007944CC">
        <w:rPr>
          <w:sz w:val="22"/>
          <w:szCs w:val="22"/>
        </w:rPr>
        <w:t xml:space="preserve">Disponível em: </w:t>
      </w:r>
      <w:r w:rsidR="00B402DD" w:rsidRPr="007944CC">
        <w:rPr>
          <w:i/>
          <w:color w:val="auto"/>
          <w:sz w:val="22"/>
          <w:szCs w:val="22"/>
        </w:rPr>
        <w:t>&lt;</w:t>
      </w:r>
      <w:hyperlink r:id="rId9" w:history="1">
        <w:r w:rsidR="00B402DD" w:rsidRPr="007944CC">
          <w:rPr>
            <w:rStyle w:val="Hyperlink"/>
            <w:i/>
            <w:color w:val="auto"/>
            <w:sz w:val="22"/>
            <w:szCs w:val="22"/>
          </w:rPr>
          <w:t>http://www.sbhe.org.br/novo/ congressos/cbhe4/</w:t>
        </w:r>
        <w:proofErr w:type="spellStart"/>
      </w:hyperlink>
      <w:r w:rsidR="00B402DD" w:rsidRPr="007944CC">
        <w:rPr>
          <w:i/>
          <w:color w:val="auto"/>
          <w:sz w:val="22"/>
          <w:szCs w:val="22"/>
        </w:rPr>
        <w:t>individuais-coautorais</w:t>
      </w:r>
      <w:proofErr w:type="spellEnd"/>
      <w:r w:rsidR="00B402DD" w:rsidRPr="007944CC">
        <w:rPr>
          <w:i/>
          <w:color w:val="auto"/>
          <w:sz w:val="22"/>
          <w:szCs w:val="22"/>
        </w:rPr>
        <w:t>/eixo02/ Nilson%20Marcos%20Dias%20Garcia.</w:t>
      </w:r>
      <w:proofErr w:type="spellStart"/>
      <w:r w:rsidR="00B402DD" w:rsidRPr="007944CC">
        <w:rPr>
          <w:i/>
          <w:color w:val="auto"/>
          <w:sz w:val="22"/>
          <w:szCs w:val="22"/>
        </w:rPr>
        <w:t>pdf</w:t>
      </w:r>
      <w:proofErr w:type="spellEnd"/>
      <w:r w:rsidR="00B402DD" w:rsidRPr="007944CC">
        <w:rPr>
          <w:i/>
          <w:color w:val="auto"/>
          <w:sz w:val="22"/>
          <w:szCs w:val="22"/>
        </w:rPr>
        <w:t>&gt;</w:t>
      </w:r>
      <w:r w:rsidR="007944CC" w:rsidRPr="007944CC">
        <w:rPr>
          <w:i/>
          <w:color w:val="auto"/>
          <w:sz w:val="22"/>
          <w:szCs w:val="22"/>
        </w:rPr>
        <w:t xml:space="preserve">. </w:t>
      </w:r>
      <w:r w:rsidR="007944CC" w:rsidRPr="007944CC">
        <w:rPr>
          <w:iCs/>
          <w:sz w:val="22"/>
          <w:szCs w:val="22"/>
        </w:rPr>
        <w:t>Acessado em: 12/09/2012.</w:t>
      </w:r>
    </w:p>
    <w:p w:rsidR="00B402DD" w:rsidRPr="007944CC" w:rsidRDefault="00E44766" w:rsidP="00B402DD">
      <w:pPr>
        <w:autoSpaceDE w:val="0"/>
        <w:autoSpaceDN w:val="0"/>
        <w:adjustRightInd w:val="0"/>
        <w:spacing w:line="360" w:lineRule="au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7</w:t>
      </w:r>
      <w:r w:rsidR="00B402DD" w:rsidRPr="007944CC">
        <w:rPr>
          <w:sz w:val="22"/>
          <w:szCs w:val="22"/>
          <w:lang w:val="pt-BR"/>
        </w:rPr>
        <w:t>. Guia do Professor</w:t>
      </w:r>
      <w:r w:rsidR="00B402DD" w:rsidRPr="007944CC">
        <w:rPr>
          <w:b/>
          <w:bCs/>
          <w:sz w:val="22"/>
          <w:szCs w:val="22"/>
          <w:lang w:val="pt-BR"/>
        </w:rPr>
        <w:t xml:space="preserve">. </w:t>
      </w:r>
      <w:r w:rsidR="00B402DD" w:rsidRPr="007944CC">
        <w:rPr>
          <w:bCs/>
          <w:i/>
          <w:sz w:val="22"/>
          <w:szCs w:val="22"/>
          <w:lang w:val="pt-BR"/>
        </w:rPr>
        <w:t>Projeto de Ensino de Física</w:t>
      </w:r>
      <w:r w:rsidR="00B402DD" w:rsidRPr="007944CC">
        <w:rPr>
          <w:sz w:val="22"/>
          <w:szCs w:val="22"/>
          <w:lang w:val="pt-BR"/>
        </w:rPr>
        <w:t xml:space="preserve">. Rio de Janeiro, </w:t>
      </w:r>
      <w:proofErr w:type="spellStart"/>
      <w:r w:rsidR="00B402DD" w:rsidRPr="007944CC">
        <w:rPr>
          <w:sz w:val="22"/>
          <w:szCs w:val="22"/>
          <w:lang w:val="pt-BR"/>
        </w:rPr>
        <w:t>Fename</w:t>
      </w:r>
      <w:proofErr w:type="spellEnd"/>
      <w:r w:rsidR="00B402DD" w:rsidRPr="007944CC">
        <w:rPr>
          <w:sz w:val="22"/>
          <w:szCs w:val="22"/>
          <w:lang w:val="pt-BR"/>
        </w:rPr>
        <w:t>, 1980.</w:t>
      </w:r>
    </w:p>
    <w:p w:rsidR="00B402DD" w:rsidRPr="007944CC" w:rsidRDefault="00E44766" w:rsidP="00B402DD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8</w:t>
      </w:r>
      <w:r w:rsidR="00B402DD" w:rsidRPr="007944CC">
        <w:rPr>
          <w:sz w:val="22"/>
          <w:szCs w:val="22"/>
          <w:lang w:val="pt-BR"/>
        </w:rPr>
        <w:t xml:space="preserve">. Ciência à Mão. Portal de Ensino de Ciências. </w:t>
      </w:r>
      <w:r w:rsidR="00F23C05" w:rsidRPr="007944CC">
        <w:rPr>
          <w:sz w:val="22"/>
          <w:szCs w:val="22"/>
          <w:lang w:val="pt-BR"/>
        </w:rPr>
        <w:t>Disponível em</w:t>
      </w:r>
      <w:r w:rsidR="00B402DD" w:rsidRPr="007944CC">
        <w:rPr>
          <w:sz w:val="22"/>
          <w:szCs w:val="22"/>
          <w:lang w:val="pt-BR"/>
        </w:rPr>
        <w:t xml:space="preserve">: </w:t>
      </w:r>
      <w:r w:rsidR="00267152">
        <w:fldChar w:fldCharType="begin"/>
      </w:r>
      <w:r w:rsidR="00267152" w:rsidRPr="00B77A7A">
        <w:rPr>
          <w:lang w:val="pt-BR"/>
        </w:rPr>
        <w:instrText>HYPERLINK</w:instrText>
      </w:r>
      <w:r w:rsidR="00267152">
        <w:fldChar w:fldCharType="separate"/>
      </w:r>
      <w:r w:rsidR="00B402DD" w:rsidRPr="00F23C05">
        <w:rPr>
          <w:rStyle w:val="Hyperlink"/>
          <w:color w:val="auto"/>
          <w:sz w:val="22"/>
          <w:szCs w:val="22"/>
          <w:u w:val="none"/>
          <w:lang w:val="pt-BR"/>
        </w:rPr>
        <w:t>http://www.cienciamao .</w:t>
      </w:r>
      <w:proofErr w:type="spellStart"/>
      <w:r w:rsidR="00B402DD" w:rsidRPr="00F23C05">
        <w:rPr>
          <w:rStyle w:val="Hyperlink"/>
          <w:color w:val="auto"/>
          <w:sz w:val="22"/>
          <w:szCs w:val="22"/>
          <w:u w:val="none"/>
          <w:lang w:val="pt-BR"/>
        </w:rPr>
        <w:t>usp</w:t>
      </w:r>
      <w:proofErr w:type="spellEnd"/>
      <w:r w:rsidR="00B402DD" w:rsidRPr="00F23C05">
        <w:rPr>
          <w:rStyle w:val="Hyperlink"/>
          <w:color w:val="auto"/>
          <w:sz w:val="22"/>
          <w:szCs w:val="22"/>
          <w:u w:val="none"/>
          <w:lang w:val="pt-BR"/>
        </w:rPr>
        <w:t>.</w:t>
      </w:r>
      <w:proofErr w:type="spellStart"/>
      <w:r w:rsidR="00B402DD" w:rsidRPr="00F23C05">
        <w:rPr>
          <w:rStyle w:val="Hyperlink"/>
          <w:color w:val="auto"/>
          <w:sz w:val="22"/>
          <w:szCs w:val="22"/>
          <w:u w:val="none"/>
          <w:lang w:val="pt-BR"/>
        </w:rPr>
        <w:t>br</w:t>
      </w:r>
      <w:proofErr w:type="spellEnd"/>
      <w:r w:rsidR="00B402DD" w:rsidRPr="00F23C05">
        <w:rPr>
          <w:rStyle w:val="Hyperlink"/>
          <w:color w:val="auto"/>
          <w:sz w:val="22"/>
          <w:szCs w:val="22"/>
          <w:u w:val="none"/>
          <w:lang w:val="pt-BR"/>
        </w:rPr>
        <w:t>/</w:t>
      </w:r>
      <w:proofErr w:type="spellStart"/>
      <w:r w:rsidR="00267152">
        <w:fldChar w:fldCharType="end"/>
      </w:r>
      <w:proofErr w:type="gramStart"/>
      <w:r w:rsidR="00B402DD" w:rsidRPr="00F23C05">
        <w:rPr>
          <w:sz w:val="22"/>
          <w:szCs w:val="22"/>
          <w:lang w:val="pt-BR"/>
        </w:rPr>
        <w:t>index</w:t>
      </w:r>
      <w:proofErr w:type="spellEnd"/>
      <w:r w:rsidR="00B402DD" w:rsidRPr="00F23C05">
        <w:rPr>
          <w:sz w:val="22"/>
          <w:szCs w:val="22"/>
          <w:lang w:val="pt-BR"/>
        </w:rPr>
        <w:t>.</w:t>
      </w:r>
      <w:proofErr w:type="spellStart"/>
      <w:proofErr w:type="gramEnd"/>
      <w:r w:rsidR="00B402DD" w:rsidRPr="00F23C05">
        <w:rPr>
          <w:sz w:val="22"/>
          <w:szCs w:val="22"/>
          <w:lang w:val="pt-BR"/>
        </w:rPr>
        <w:t>php</w:t>
      </w:r>
      <w:proofErr w:type="spellEnd"/>
      <w:r w:rsidR="007944CC" w:rsidRPr="007944CC">
        <w:rPr>
          <w:sz w:val="22"/>
          <w:szCs w:val="22"/>
          <w:lang w:val="pt-BR"/>
        </w:rPr>
        <w:t xml:space="preserve">. </w:t>
      </w:r>
      <w:r w:rsidR="007944CC" w:rsidRPr="007944CC">
        <w:rPr>
          <w:iCs/>
          <w:sz w:val="22"/>
          <w:szCs w:val="22"/>
          <w:lang w:val="pt-BR"/>
        </w:rPr>
        <w:t>Acessado em: 12/09/2012.</w:t>
      </w:r>
    </w:p>
    <w:p w:rsidR="00B402DD" w:rsidRPr="007944CC" w:rsidRDefault="00E44766" w:rsidP="00B402DD">
      <w:pPr>
        <w:pStyle w:val="Ttulo3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>
        <w:rPr>
          <w:rFonts w:ascii="Times New Roman" w:hAnsi="Times New Roman" w:cs="Times New Roman"/>
          <w:b w:val="0"/>
          <w:sz w:val="22"/>
          <w:szCs w:val="22"/>
          <w:lang w:val="pt-BR"/>
        </w:rPr>
        <w:t>9</w:t>
      </w:r>
      <w:r w:rsidR="00B402DD" w:rsidRPr="007944CC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. PROFIS. </w:t>
      </w:r>
      <w:r w:rsidR="00267152">
        <w:fldChar w:fldCharType="begin"/>
      </w:r>
      <w:r w:rsidR="00267152" w:rsidRPr="00B77A7A">
        <w:rPr>
          <w:lang w:val="pt-BR"/>
        </w:rPr>
        <w:instrText>HYPERLINK "http://www.google.com.br/url?sa=t&amp;rct=j&amp;q=profis&amp;source=web&amp;cd=5&amp;ved=0CGgQFjAE&amp;url=http%3A%2F%2Fwww.if.usp.br%2Fprofis%2F&amp;ei=186_T7CLJYSO8wTUi4iLCw&amp;usg=AFQjCNFeuPqxxkiVN-mNhnAJ-1-_EQh4zg"</w:instrText>
      </w:r>
      <w:r w:rsidR="00267152">
        <w:fldChar w:fldCharType="separate"/>
      </w:r>
      <w:r w:rsidR="00B402DD" w:rsidRPr="00F23C05">
        <w:rPr>
          <w:rStyle w:val="Hyperlink"/>
          <w:rFonts w:ascii="Times New Roman" w:hAnsi="Times New Roman" w:cs="Times New Roman"/>
          <w:b w:val="0"/>
          <w:color w:val="auto"/>
          <w:sz w:val="22"/>
          <w:szCs w:val="22"/>
          <w:u w:val="none"/>
          <w:lang w:val="pt-BR"/>
        </w:rPr>
        <w:t xml:space="preserve">Espaço de Apoio, Pesquisa e Cooperação de Professores </w:t>
      </w:r>
      <w:r w:rsidR="00267152">
        <w:fldChar w:fldCharType="end"/>
      </w:r>
      <w:r w:rsidR="00B402DD" w:rsidRPr="007944CC">
        <w:rPr>
          <w:rFonts w:ascii="Times New Roman" w:hAnsi="Times New Roman" w:cs="Times New Roman"/>
          <w:b w:val="0"/>
          <w:sz w:val="22"/>
          <w:szCs w:val="22"/>
          <w:lang w:val="pt-BR"/>
        </w:rPr>
        <w:t>de Física</w:t>
      </w:r>
      <w:r w:rsidR="00F23C05">
        <w:rPr>
          <w:rFonts w:ascii="Times New Roman" w:hAnsi="Times New Roman" w:cs="Times New Roman"/>
          <w:b w:val="0"/>
          <w:sz w:val="22"/>
          <w:szCs w:val="22"/>
          <w:lang w:val="pt-BR"/>
        </w:rPr>
        <w:t>.</w:t>
      </w:r>
    </w:p>
    <w:p w:rsidR="00B402DD" w:rsidRPr="007944CC" w:rsidRDefault="00F23C05" w:rsidP="00B402DD">
      <w:pPr>
        <w:rPr>
          <w:sz w:val="22"/>
          <w:szCs w:val="22"/>
          <w:lang w:val="pt-BR"/>
        </w:rPr>
      </w:pPr>
      <w:r w:rsidRPr="007944CC">
        <w:rPr>
          <w:sz w:val="22"/>
          <w:szCs w:val="22"/>
          <w:lang w:val="pt-BR"/>
        </w:rPr>
        <w:t>Disponível em</w:t>
      </w:r>
      <w:r w:rsidR="00B402DD" w:rsidRPr="007944CC">
        <w:rPr>
          <w:sz w:val="22"/>
          <w:szCs w:val="22"/>
          <w:lang w:val="pt-BR"/>
        </w:rPr>
        <w:t xml:space="preserve">: </w:t>
      </w:r>
      <w:r w:rsidR="00267152">
        <w:fldChar w:fldCharType="begin"/>
      </w:r>
      <w:r w:rsidR="00267152" w:rsidRPr="00B77A7A">
        <w:rPr>
          <w:lang w:val="pt-BR"/>
        </w:rPr>
        <w:instrText>HYPERLINK "http://www.if.usp.br/profis/"</w:instrText>
      </w:r>
      <w:r w:rsidR="00267152">
        <w:fldChar w:fldCharType="separate"/>
      </w:r>
      <w:r w:rsidR="007944CC" w:rsidRPr="00F23C05">
        <w:rPr>
          <w:rStyle w:val="Hyperlink"/>
          <w:color w:val="auto"/>
          <w:sz w:val="22"/>
          <w:szCs w:val="22"/>
          <w:u w:val="none"/>
          <w:lang w:val="pt-BR"/>
        </w:rPr>
        <w:t>www.if.usp.br/profis/</w:t>
      </w:r>
      <w:r w:rsidR="00267152">
        <w:fldChar w:fldCharType="end"/>
      </w:r>
      <w:r w:rsidR="007944CC" w:rsidRPr="00F23C05">
        <w:rPr>
          <w:rStyle w:val="CitaoHTML"/>
          <w:sz w:val="22"/>
          <w:szCs w:val="22"/>
          <w:lang w:val="pt-BR"/>
        </w:rPr>
        <w:t>.</w:t>
      </w:r>
      <w:r w:rsidR="007944CC" w:rsidRPr="007944CC">
        <w:rPr>
          <w:rStyle w:val="CitaoHTML"/>
          <w:sz w:val="22"/>
          <w:szCs w:val="22"/>
          <w:lang w:val="pt-BR"/>
        </w:rPr>
        <w:t xml:space="preserve"> </w:t>
      </w:r>
      <w:r w:rsidR="007944CC" w:rsidRPr="0039261B">
        <w:rPr>
          <w:iCs/>
          <w:sz w:val="22"/>
          <w:szCs w:val="22"/>
          <w:lang w:val="pt-BR"/>
        </w:rPr>
        <w:t>Acessado em: 12/09/2012.</w:t>
      </w:r>
    </w:p>
    <w:p w:rsidR="00C91273" w:rsidRDefault="00C91273" w:rsidP="00B402DD">
      <w:pPr>
        <w:spacing w:line="360" w:lineRule="auto"/>
        <w:rPr>
          <w:sz w:val="22"/>
          <w:szCs w:val="22"/>
          <w:lang w:val="pt-BR"/>
        </w:rPr>
      </w:pPr>
    </w:p>
    <w:p w:rsidR="00B402DD" w:rsidRDefault="00E44766" w:rsidP="00E44766">
      <w:pPr>
        <w:rPr>
          <w:i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10</w:t>
      </w:r>
      <w:r w:rsidR="00B402DD" w:rsidRPr="007944CC">
        <w:rPr>
          <w:sz w:val="22"/>
          <w:szCs w:val="22"/>
          <w:lang w:val="pt-BR"/>
        </w:rPr>
        <w:t xml:space="preserve">. GEF – Grupo de ensino de Física – UFSM. </w:t>
      </w:r>
      <w:r w:rsidR="00F23C05" w:rsidRPr="007944CC">
        <w:rPr>
          <w:sz w:val="22"/>
          <w:szCs w:val="22"/>
          <w:lang w:val="pt-BR"/>
        </w:rPr>
        <w:t>Disponível em</w:t>
      </w:r>
      <w:r w:rsidR="00B402DD" w:rsidRPr="007944CC">
        <w:rPr>
          <w:sz w:val="22"/>
          <w:szCs w:val="22"/>
          <w:lang w:val="pt-BR"/>
        </w:rPr>
        <w:t xml:space="preserve">: </w:t>
      </w:r>
      <w:r w:rsidR="00267152">
        <w:fldChar w:fldCharType="begin"/>
      </w:r>
      <w:r w:rsidR="00267152" w:rsidRPr="00B77A7A">
        <w:rPr>
          <w:lang w:val="pt-BR"/>
        </w:rPr>
        <w:instrText>HYPERLINK "http://www.ufsm.br/gef/"</w:instrText>
      </w:r>
      <w:r w:rsidR="00267152">
        <w:fldChar w:fldCharType="separate"/>
      </w:r>
      <w:r w:rsidR="007944CC" w:rsidRPr="00F23C05">
        <w:rPr>
          <w:rStyle w:val="Hyperlink"/>
          <w:color w:val="auto"/>
          <w:sz w:val="22"/>
          <w:szCs w:val="22"/>
          <w:u w:val="none"/>
          <w:lang w:val="pt-BR"/>
        </w:rPr>
        <w:t>http://www.ufsm.br/gef/</w:t>
      </w:r>
      <w:r w:rsidR="00267152">
        <w:fldChar w:fldCharType="end"/>
      </w:r>
      <w:r w:rsidR="007944CC" w:rsidRPr="00F23C05">
        <w:rPr>
          <w:sz w:val="22"/>
          <w:szCs w:val="22"/>
          <w:lang w:val="pt-BR"/>
        </w:rPr>
        <w:t xml:space="preserve">. </w:t>
      </w:r>
      <w:r w:rsidR="007944CC" w:rsidRPr="007944CC">
        <w:rPr>
          <w:iCs/>
          <w:sz w:val="22"/>
          <w:szCs w:val="22"/>
          <w:lang w:val="pt-BR"/>
        </w:rPr>
        <w:t>Acessado em: 12/09/2012.</w:t>
      </w:r>
    </w:p>
    <w:p w:rsidR="00E44766" w:rsidRDefault="00E44766" w:rsidP="00E44766">
      <w:pPr>
        <w:rPr>
          <w:iCs/>
          <w:sz w:val="22"/>
          <w:szCs w:val="22"/>
          <w:lang w:val="pt-BR"/>
        </w:rPr>
      </w:pPr>
    </w:p>
    <w:p w:rsidR="00E44766" w:rsidRDefault="00E44766" w:rsidP="00E44766">
      <w:pPr>
        <w:rPr>
          <w:iCs/>
          <w:sz w:val="22"/>
          <w:szCs w:val="22"/>
          <w:lang w:val="pt-BR"/>
        </w:rPr>
      </w:pPr>
      <w:r w:rsidRPr="007944CC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7944CC">
        <w:rPr>
          <w:sz w:val="22"/>
          <w:szCs w:val="22"/>
          <w:lang w:val="pt-BR"/>
        </w:rPr>
        <w:t xml:space="preserve">. CAPES. Disponível em: </w:t>
      </w:r>
      <w:proofErr w:type="gramStart"/>
      <w:r w:rsidRPr="007944CC">
        <w:rPr>
          <w:rStyle w:val="CitaoHTML"/>
          <w:sz w:val="22"/>
          <w:szCs w:val="22"/>
          <w:lang w:val="pt-BR"/>
        </w:rPr>
        <w:t>capes.</w:t>
      </w:r>
      <w:proofErr w:type="spellStart"/>
      <w:proofErr w:type="gramEnd"/>
      <w:r w:rsidRPr="007944CC">
        <w:rPr>
          <w:rStyle w:val="CitaoHTML"/>
          <w:sz w:val="22"/>
          <w:szCs w:val="22"/>
          <w:lang w:val="pt-BR"/>
        </w:rPr>
        <w:t>gov.br/educacao-basica/capespibid.</w:t>
      </w:r>
      <w:proofErr w:type="spellEnd"/>
      <w:r w:rsidRPr="007944CC">
        <w:rPr>
          <w:rStyle w:val="CitaoHTML"/>
          <w:sz w:val="22"/>
          <w:szCs w:val="22"/>
          <w:lang w:val="pt-BR"/>
        </w:rPr>
        <w:t xml:space="preserve"> </w:t>
      </w:r>
      <w:r w:rsidRPr="007944CC">
        <w:rPr>
          <w:iCs/>
          <w:sz w:val="22"/>
          <w:szCs w:val="22"/>
          <w:lang w:val="pt-BR"/>
        </w:rPr>
        <w:t>Acessado em: 12/09/2012.</w:t>
      </w:r>
    </w:p>
    <w:p w:rsidR="00E44766" w:rsidRPr="007944CC" w:rsidRDefault="00E44766" w:rsidP="00E44766">
      <w:pPr>
        <w:rPr>
          <w:sz w:val="22"/>
          <w:szCs w:val="22"/>
          <w:lang w:val="pt-BR"/>
        </w:rPr>
      </w:pPr>
    </w:p>
    <w:p w:rsidR="00B402DD" w:rsidRPr="007944CC" w:rsidRDefault="00B402DD" w:rsidP="00B402DD">
      <w:pPr>
        <w:spacing w:line="360" w:lineRule="auto"/>
        <w:rPr>
          <w:sz w:val="22"/>
          <w:szCs w:val="22"/>
          <w:lang w:val="pt-BR"/>
        </w:rPr>
      </w:pPr>
      <w:r w:rsidRPr="007944CC">
        <w:rPr>
          <w:sz w:val="22"/>
          <w:szCs w:val="22"/>
          <w:lang w:val="pt-BR"/>
        </w:rPr>
        <w:t xml:space="preserve">12. </w:t>
      </w:r>
      <w:proofErr w:type="spellStart"/>
      <w:r w:rsidRPr="007944CC">
        <w:rPr>
          <w:sz w:val="22"/>
          <w:szCs w:val="22"/>
          <w:lang w:val="pt-BR"/>
        </w:rPr>
        <w:t>Lacic</w:t>
      </w:r>
      <w:proofErr w:type="spellEnd"/>
      <w:r w:rsidRPr="007944CC">
        <w:rPr>
          <w:sz w:val="22"/>
          <w:szCs w:val="22"/>
          <w:lang w:val="pt-BR"/>
        </w:rPr>
        <w:t xml:space="preserve">; laboratório Ciência como Cultura; </w:t>
      </w:r>
      <w:r w:rsidR="00F23C05" w:rsidRPr="007944CC">
        <w:rPr>
          <w:sz w:val="22"/>
          <w:szCs w:val="22"/>
          <w:lang w:val="pt-BR"/>
        </w:rPr>
        <w:t>disponível em</w:t>
      </w:r>
      <w:r w:rsidRPr="007944CC">
        <w:rPr>
          <w:sz w:val="22"/>
          <w:szCs w:val="22"/>
          <w:lang w:val="pt-BR"/>
        </w:rPr>
        <w:t xml:space="preserve">: </w:t>
      </w:r>
      <w:r w:rsidR="00267152">
        <w:fldChar w:fldCharType="begin"/>
      </w:r>
      <w:r w:rsidR="00267152" w:rsidRPr="00B77A7A">
        <w:rPr>
          <w:lang w:val="pt-BR"/>
        </w:rPr>
        <w:instrText>HYPERLINK</w:instrText>
      </w:r>
      <w:r w:rsidR="00267152">
        <w:fldChar w:fldCharType="separate"/>
      </w:r>
      <w:r w:rsidRPr="00F23C05">
        <w:rPr>
          <w:rStyle w:val="Hyperlink"/>
          <w:color w:val="auto"/>
          <w:sz w:val="22"/>
          <w:szCs w:val="22"/>
          <w:u w:val="none"/>
          <w:lang w:val="pt-BR"/>
        </w:rPr>
        <w:t>http://www.lacic.fis.ufba.br /Ensino.html</w:t>
      </w:r>
      <w:r w:rsidR="00267152">
        <w:fldChar w:fldCharType="end"/>
      </w:r>
      <w:r w:rsidR="007944CC" w:rsidRPr="00F23C05">
        <w:rPr>
          <w:sz w:val="22"/>
          <w:szCs w:val="22"/>
          <w:lang w:val="pt-BR"/>
        </w:rPr>
        <w:t>.</w:t>
      </w:r>
      <w:r w:rsidR="007944CC" w:rsidRPr="007944CC">
        <w:rPr>
          <w:sz w:val="22"/>
          <w:szCs w:val="22"/>
          <w:lang w:val="pt-BR"/>
        </w:rPr>
        <w:t xml:space="preserve"> </w:t>
      </w:r>
      <w:r w:rsidR="007944CC" w:rsidRPr="0039261B">
        <w:rPr>
          <w:iCs/>
          <w:sz w:val="22"/>
          <w:szCs w:val="22"/>
          <w:lang w:val="pt-BR"/>
        </w:rPr>
        <w:t>Acessado em: 12/09/2012.</w:t>
      </w:r>
    </w:p>
    <w:p w:rsidR="00B402DD" w:rsidRPr="00F23C05" w:rsidRDefault="00B402DD" w:rsidP="00E44766">
      <w:pPr>
        <w:rPr>
          <w:iCs/>
          <w:sz w:val="22"/>
          <w:szCs w:val="22"/>
          <w:lang w:val="pt-BR"/>
        </w:rPr>
      </w:pPr>
      <w:r w:rsidRPr="007944CC">
        <w:rPr>
          <w:sz w:val="22"/>
          <w:szCs w:val="22"/>
          <w:lang w:val="pt-BR"/>
        </w:rPr>
        <w:lastRenderedPageBreak/>
        <w:t xml:space="preserve">13. Programa Educ@ar. Projeto da UFSC. </w:t>
      </w:r>
      <w:r w:rsidR="00F23C05" w:rsidRPr="007944CC">
        <w:rPr>
          <w:sz w:val="22"/>
          <w:szCs w:val="22"/>
          <w:lang w:val="pt-BR"/>
        </w:rPr>
        <w:t>Disponível em</w:t>
      </w:r>
      <w:r w:rsidRPr="00F23C05">
        <w:rPr>
          <w:sz w:val="22"/>
          <w:szCs w:val="22"/>
          <w:lang w:val="pt-BR"/>
        </w:rPr>
        <w:t xml:space="preserve">: </w:t>
      </w:r>
      <w:r w:rsidR="00267152">
        <w:fldChar w:fldCharType="begin"/>
      </w:r>
      <w:r w:rsidR="00267152" w:rsidRPr="00B77A7A">
        <w:rPr>
          <w:lang w:val="pt-BR"/>
        </w:rPr>
        <w:instrText>HYPERLINK "http://educar.sc.usp.br/"</w:instrText>
      </w:r>
      <w:r w:rsidR="00267152">
        <w:fldChar w:fldCharType="separate"/>
      </w:r>
      <w:r w:rsidR="007944CC" w:rsidRPr="00F23C05">
        <w:rPr>
          <w:rStyle w:val="Hyperlink"/>
          <w:color w:val="auto"/>
          <w:sz w:val="22"/>
          <w:szCs w:val="22"/>
          <w:u w:val="none"/>
          <w:lang w:val="pt-BR"/>
        </w:rPr>
        <w:t>http://educar.sc.usp.br/</w:t>
      </w:r>
      <w:r w:rsidR="00267152">
        <w:fldChar w:fldCharType="end"/>
      </w:r>
      <w:r w:rsidR="007944CC" w:rsidRPr="00F23C05">
        <w:rPr>
          <w:sz w:val="22"/>
          <w:szCs w:val="22"/>
          <w:lang w:val="pt-BR"/>
        </w:rPr>
        <w:t xml:space="preserve">. </w:t>
      </w:r>
      <w:r w:rsidR="007944CC" w:rsidRPr="00F23C05">
        <w:rPr>
          <w:iCs/>
          <w:sz w:val="22"/>
          <w:szCs w:val="22"/>
          <w:lang w:val="pt-BR"/>
        </w:rPr>
        <w:t>Acessado em: 12/09/2012.</w:t>
      </w:r>
    </w:p>
    <w:p w:rsidR="00E44766" w:rsidRPr="007944CC" w:rsidRDefault="00E44766" w:rsidP="00E44766">
      <w:pPr>
        <w:rPr>
          <w:sz w:val="22"/>
          <w:szCs w:val="22"/>
          <w:lang w:val="pt-BR"/>
        </w:rPr>
      </w:pPr>
    </w:p>
    <w:p w:rsidR="00B402DD" w:rsidRDefault="00B402DD" w:rsidP="00E44766">
      <w:pPr>
        <w:rPr>
          <w:iCs/>
          <w:sz w:val="22"/>
          <w:szCs w:val="22"/>
          <w:lang w:val="pt-BR"/>
        </w:rPr>
      </w:pPr>
      <w:r w:rsidRPr="007944CC">
        <w:rPr>
          <w:sz w:val="22"/>
          <w:szCs w:val="22"/>
          <w:lang w:val="pt-BR"/>
        </w:rPr>
        <w:t xml:space="preserve">14. LADEF; Laboratório Didático para o Ensino da Física. </w:t>
      </w:r>
      <w:r w:rsidR="00F23C05" w:rsidRPr="007944CC">
        <w:rPr>
          <w:sz w:val="22"/>
          <w:szCs w:val="22"/>
          <w:lang w:val="pt-BR"/>
        </w:rPr>
        <w:t>Disponível em</w:t>
      </w:r>
      <w:r w:rsidRPr="007944CC">
        <w:rPr>
          <w:sz w:val="22"/>
          <w:szCs w:val="22"/>
          <w:lang w:val="pt-BR"/>
        </w:rPr>
        <w:t xml:space="preserve">: </w:t>
      </w:r>
      <w:r w:rsidR="00267152">
        <w:fldChar w:fldCharType="begin"/>
      </w:r>
      <w:r w:rsidR="00267152" w:rsidRPr="00B77A7A">
        <w:rPr>
          <w:lang w:val="pt-BR"/>
        </w:rPr>
        <w:instrText>HYPERLINK "http://www.fis.unb.br/"</w:instrText>
      </w:r>
      <w:r w:rsidR="00267152">
        <w:fldChar w:fldCharType="separate"/>
      </w:r>
      <w:r w:rsidRPr="00F23C05">
        <w:rPr>
          <w:rStyle w:val="Hyperlink"/>
          <w:color w:val="auto"/>
          <w:sz w:val="22"/>
          <w:szCs w:val="22"/>
          <w:u w:val="none"/>
          <w:lang w:val="pt-BR"/>
        </w:rPr>
        <w:t>http://www.fis.unb.br/</w:t>
      </w:r>
      <w:r w:rsidR="00267152">
        <w:fldChar w:fldCharType="end"/>
      </w:r>
      <w:proofErr w:type="gramStart"/>
      <w:r w:rsidRPr="007944CC">
        <w:rPr>
          <w:sz w:val="22"/>
          <w:szCs w:val="22"/>
          <w:lang w:val="pt-BR"/>
        </w:rPr>
        <w:t xml:space="preserve"> </w:t>
      </w:r>
      <w:r w:rsidR="007944CC" w:rsidRPr="007944CC">
        <w:rPr>
          <w:sz w:val="22"/>
          <w:szCs w:val="22"/>
          <w:lang w:val="pt-BR"/>
        </w:rPr>
        <w:t>.</w:t>
      </w:r>
      <w:proofErr w:type="gramEnd"/>
      <w:r w:rsidR="007944CC" w:rsidRPr="007944CC">
        <w:rPr>
          <w:sz w:val="22"/>
          <w:szCs w:val="22"/>
          <w:lang w:val="pt-BR"/>
        </w:rPr>
        <w:t xml:space="preserve"> </w:t>
      </w:r>
      <w:proofErr w:type="spellStart"/>
      <w:proofErr w:type="gramStart"/>
      <w:r w:rsidRPr="007944CC">
        <w:rPr>
          <w:sz w:val="22"/>
          <w:szCs w:val="22"/>
          <w:lang w:val="pt-BR"/>
        </w:rPr>
        <w:t>gefis</w:t>
      </w:r>
      <w:proofErr w:type="spellEnd"/>
      <w:proofErr w:type="gramEnd"/>
      <w:r w:rsidRPr="007944CC">
        <w:rPr>
          <w:sz w:val="22"/>
          <w:szCs w:val="22"/>
          <w:lang w:val="pt-BR"/>
        </w:rPr>
        <w:t>/</w:t>
      </w:r>
      <w:proofErr w:type="spellStart"/>
      <w:r w:rsidRPr="007944CC">
        <w:rPr>
          <w:sz w:val="22"/>
          <w:szCs w:val="22"/>
          <w:lang w:val="pt-BR"/>
        </w:rPr>
        <w:t>index</w:t>
      </w:r>
      <w:proofErr w:type="spellEnd"/>
      <w:r w:rsidRPr="007944CC">
        <w:rPr>
          <w:sz w:val="22"/>
          <w:szCs w:val="22"/>
          <w:lang w:val="pt-BR"/>
        </w:rPr>
        <w:t>.</w:t>
      </w:r>
      <w:proofErr w:type="spellStart"/>
      <w:r w:rsidRPr="007944CC">
        <w:rPr>
          <w:sz w:val="22"/>
          <w:szCs w:val="22"/>
          <w:lang w:val="pt-BR"/>
        </w:rPr>
        <w:t>php</w:t>
      </w:r>
      <w:proofErr w:type="spellEnd"/>
      <w:r w:rsidRPr="007944CC">
        <w:rPr>
          <w:sz w:val="22"/>
          <w:szCs w:val="22"/>
          <w:lang w:val="pt-BR"/>
        </w:rPr>
        <w:t>?</w:t>
      </w:r>
      <w:proofErr w:type="spellStart"/>
      <w:proofErr w:type="gramStart"/>
      <w:r w:rsidRPr="007944CC">
        <w:rPr>
          <w:sz w:val="22"/>
          <w:szCs w:val="22"/>
          <w:lang w:val="pt-BR"/>
        </w:rPr>
        <w:t>option</w:t>
      </w:r>
      <w:proofErr w:type="spellEnd"/>
      <w:proofErr w:type="gramEnd"/>
      <w:r w:rsidRPr="007944CC">
        <w:rPr>
          <w:sz w:val="22"/>
          <w:szCs w:val="22"/>
          <w:lang w:val="pt-BR"/>
        </w:rPr>
        <w:t>=</w:t>
      </w:r>
      <w:proofErr w:type="spellStart"/>
      <w:r w:rsidRPr="007944CC">
        <w:rPr>
          <w:sz w:val="22"/>
          <w:szCs w:val="22"/>
          <w:lang w:val="pt-BR"/>
        </w:rPr>
        <w:t>com_content&amp;view</w:t>
      </w:r>
      <w:proofErr w:type="spellEnd"/>
      <w:r w:rsidRPr="007944CC">
        <w:rPr>
          <w:sz w:val="22"/>
          <w:szCs w:val="22"/>
          <w:lang w:val="pt-BR"/>
        </w:rPr>
        <w:t>=</w:t>
      </w:r>
      <w:proofErr w:type="spellStart"/>
      <w:r w:rsidRPr="007944CC">
        <w:rPr>
          <w:sz w:val="22"/>
          <w:szCs w:val="22"/>
          <w:lang w:val="pt-BR"/>
        </w:rPr>
        <w:t>article&amp;id</w:t>
      </w:r>
      <w:proofErr w:type="spellEnd"/>
      <w:r w:rsidRPr="007944CC">
        <w:rPr>
          <w:sz w:val="22"/>
          <w:szCs w:val="22"/>
          <w:lang w:val="pt-BR"/>
        </w:rPr>
        <w:t>=161</w:t>
      </w:r>
      <w:r w:rsidR="007944CC" w:rsidRPr="007944CC">
        <w:rPr>
          <w:sz w:val="22"/>
          <w:szCs w:val="22"/>
          <w:lang w:val="pt-BR"/>
        </w:rPr>
        <w:t xml:space="preserve"> </w:t>
      </w:r>
      <w:r w:rsidRPr="007944CC">
        <w:rPr>
          <w:sz w:val="22"/>
          <w:szCs w:val="22"/>
          <w:lang w:val="pt-BR"/>
        </w:rPr>
        <w:t>&amp;</w:t>
      </w:r>
      <w:proofErr w:type="spellStart"/>
      <w:r w:rsidRPr="007944CC">
        <w:rPr>
          <w:sz w:val="22"/>
          <w:szCs w:val="22"/>
          <w:lang w:val="pt-BR"/>
        </w:rPr>
        <w:t>Itemid</w:t>
      </w:r>
      <w:proofErr w:type="spellEnd"/>
      <w:r w:rsidRPr="007944CC">
        <w:rPr>
          <w:sz w:val="22"/>
          <w:szCs w:val="22"/>
          <w:lang w:val="pt-BR"/>
        </w:rPr>
        <w:t>=196&amp;</w:t>
      </w:r>
      <w:proofErr w:type="spellStart"/>
      <w:r w:rsidRPr="007944CC">
        <w:rPr>
          <w:sz w:val="22"/>
          <w:szCs w:val="22"/>
          <w:lang w:val="pt-BR"/>
        </w:rPr>
        <w:t>lang</w:t>
      </w:r>
      <w:proofErr w:type="spellEnd"/>
      <w:r w:rsidRPr="007944CC">
        <w:rPr>
          <w:sz w:val="22"/>
          <w:szCs w:val="22"/>
          <w:lang w:val="pt-BR"/>
        </w:rPr>
        <w:t>=</w:t>
      </w:r>
      <w:proofErr w:type="spellStart"/>
      <w:r w:rsidRPr="007944CC">
        <w:rPr>
          <w:sz w:val="22"/>
          <w:szCs w:val="22"/>
          <w:lang w:val="pt-BR"/>
        </w:rPr>
        <w:t>pt</w:t>
      </w:r>
      <w:proofErr w:type="spellEnd"/>
      <w:r w:rsidR="007944CC" w:rsidRPr="007944CC">
        <w:rPr>
          <w:sz w:val="22"/>
          <w:szCs w:val="22"/>
          <w:lang w:val="pt-BR"/>
        </w:rPr>
        <w:t xml:space="preserve">. </w:t>
      </w:r>
      <w:r w:rsidR="007944CC" w:rsidRPr="007944CC">
        <w:rPr>
          <w:iCs/>
          <w:sz w:val="22"/>
          <w:szCs w:val="22"/>
          <w:lang w:val="pt-BR"/>
        </w:rPr>
        <w:t>Acessado em: 12/09/2012.</w:t>
      </w:r>
    </w:p>
    <w:p w:rsidR="00E44766" w:rsidRPr="007944CC" w:rsidRDefault="00E44766" w:rsidP="00E44766">
      <w:pPr>
        <w:rPr>
          <w:sz w:val="22"/>
          <w:szCs w:val="22"/>
          <w:lang w:val="pt-BR"/>
        </w:rPr>
      </w:pPr>
    </w:p>
    <w:p w:rsidR="00B402DD" w:rsidRDefault="00B402DD" w:rsidP="00E44766">
      <w:pPr>
        <w:rPr>
          <w:iCs/>
          <w:sz w:val="22"/>
          <w:szCs w:val="22"/>
          <w:lang w:val="pt-BR"/>
        </w:rPr>
      </w:pPr>
      <w:r w:rsidRPr="007944CC">
        <w:rPr>
          <w:sz w:val="22"/>
          <w:szCs w:val="22"/>
          <w:lang w:val="pt-BR"/>
        </w:rPr>
        <w:t xml:space="preserve">15. PROLICEN. Programa de Licenciatura. </w:t>
      </w:r>
      <w:r w:rsidR="00F23C05" w:rsidRPr="007944CC">
        <w:rPr>
          <w:sz w:val="22"/>
          <w:szCs w:val="22"/>
          <w:lang w:val="pt-BR"/>
        </w:rPr>
        <w:t>Disponível em</w:t>
      </w:r>
      <w:r w:rsidRPr="007944CC">
        <w:rPr>
          <w:sz w:val="22"/>
          <w:szCs w:val="22"/>
          <w:lang w:val="pt-BR"/>
        </w:rPr>
        <w:t xml:space="preserve">: </w:t>
      </w:r>
      <w:r w:rsidR="00267152">
        <w:fldChar w:fldCharType="begin"/>
      </w:r>
      <w:r w:rsidR="00267152" w:rsidRPr="00B77A7A">
        <w:rPr>
          <w:lang w:val="pt-BR"/>
        </w:rPr>
        <w:instrText>HYPERLINK "http://www.fisica.ufpb.br/prolicen/"</w:instrText>
      </w:r>
      <w:r w:rsidR="00267152">
        <w:fldChar w:fldCharType="separate"/>
      </w:r>
      <w:r w:rsidRPr="00F23C05">
        <w:rPr>
          <w:rStyle w:val="Hyperlink"/>
          <w:color w:val="auto"/>
          <w:sz w:val="22"/>
          <w:szCs w:val="22"/>
          <w:u w:val="none"/>
          <w:lang w:val="pt-BR"/>
        </w:rPr>
        <w:t>http://www.fisica.ufpb.br/prolicen/</w:t>
      </w:r>
      <w:r w:rsidR="00267152">
        <w:fldChar w:fldCharType="end"/>
      </w:r>
      <w:r w:rsidRPr="007944CC">
        <w:rPr>
          <w:sz w:val="22"/>
          <w:szCs w:val="22"/>
          <w:lang w:val="pt-BR"/>
        </w:rPr>
        <w:t>&gt;</w:t>
      </w:r>
      <w:r w:rsidR="007944CC" w:rsidRPr="007944CC">
        <w:rPr>
          <w:sz w:val="22"/>
          <w:szCs w:val="22"/>
          <w:lang w:val="pt-BR"/>
        </w:rPr>
        <w:t xml:space="preserve">. </w:t>
      </w:r>
      <w:r w:rsidR="007944CC" w:rsidRPr="0039261B">
        <w:rPr>
          <w:iCs/>
          <w:sz w:val="22"/>
          <w:szCs w:val="22"/>
          <w:lang w:val="pt-BR"/>
        </w:rPr>
        <w:t>Acessado em: 12/09/2012.</w:t>
      </w:r>
    </w:p>
    <w:p w:rsidR="00E44766" w:rsidRPr="007944CC" w:rsidRDefault="00E44766" w:rsidP="00E44766">
      <w:pPr>
        <w:rPr>
          <w:sz w:val="22"/>
          <w:szCs w:val="22"/>
          <w:lang w:val="pt-BR"/>
        </w:rPr>
      </w:pPr>
    </w:p>
    <w:p w:rsidR="00B402DD" w:rsidRDefault="00B402DD" w:rsidP="00E44766">
      <w:pPr>
        <w:rPr>
          <w:iCs/>
          <w:sz w:val="22"/>
          <w:szCs w:val="22"/>
          <w:lang w:val="pt-BR"/>
        </w:rPr>
      </w:pPr>
      <w:r w:rsidRPr="007944CC">
        <w:rPr>
          <w:sz w:val="22"/>
          <w:szCs w:val="22"/>
          <w:lang w:val="pt-BR"/>
        </w:rPr>
        <w:t xml:space="preserve">16. RIVED. Rede Interativa Virtual de Educação. </w:t>
      </w:r>
      <w:r w:rsidR="00F23C05" w:rsidRPr="007944CC">
        <w:rPr>
          <w:sz w:val="22"/>
          <w:szCs w:val="22"/>
          <w:lang w:val="pt-BR"/>
        </w:rPr>
        <w:t>Disponível em</w:t>
      </w:r>
      <w:r w:rsidRPr="007944CC">
        <w:rPr>
          <w:sz w:val="22"/>
          <w:szCs w:val="22"/>
          <w:lang w:val="pt-BR"/>
        </w:rPr>
        <w:t xml:space="preserve">: </w:t>
      </w:r>
      <w:r w:rsidR="00267152">
        <w:fldChar w:fldCharType="begin"/>
      </w:r>
      <w:r w:rsidR="00267152" w:rsidRPr="00B77A7A">
        <w:rPr>
          <w:lang w:val="pt-BR"/>
        </w:rPr>
        <w:instrText>HYPERLINK "http://rived.mec.gov.br/"</w:instrText>
      </w:r>
      <w:r w:rsidR="00267152">
        <w:fldChar w:fldCharType="separate"/>
      </w:r>
      <w:r w:rsidR="007944CC" w:rsidRPr="00F23C05">
        <w:rPr>
          <w:rStyle w:val="Hyperlink"/>
          <w:color w:val="auto"/>
          <w:sz w:val="22"/>
          <w:szCs w:val="22"/>
          <w:u w:val="none"/>
          <w:lang w:val="pt-BR"/>
        </w:rPr>
        <w:t>http://rived.mec.gov.br/</w:t>
      </w:r>
      <w:r w:rsidR="00267152">
        <w:fldChar w:fldCharType="end"/>
      </w:r>
      <w:r w:rsidR="007944CC" w:rsidRPr="00F23C05">
        <w:rPr>
          <w:sz w:val="22"/>
          <w:szCs w:val="22"/>
          <w:lang w:val="pt-BR"/>
        </w:rPr>
        <w:t>.</w:t>
      </w:r>
      <w:r w:rsidR="007944CC" w:rsidRPr="007944CC">
        <w:rPr>
          <w:sz w:val="22"/>
          <w:szCs w:val="22"/>
          <w:lang w:val="pt-BR"/>
        </w:rPr>
        <w:t xml:space="preserve"> </w:t>
      </w:r>
      <w:r w:rsidR="007944CC" w:rsidRPr="0039261B">
        <w:rPr>
          <w:iCs/>
          <w:sz w:val="22"/>
          <w:szCs w:val="22"/>
          <w:lang w:val="pt-BR"/>
        </w:rPr>
        <w:t>Acessado em: 12/09/2012.</w:t>
      </w:r>
    </w:p>
    <w:p w:rsidR="00E44766" w:rsidRPr="007944CC" w:rsidRDefault="00E44766" w:rsidP="00E44766">
      <w:pPr>
        <w:rPr>
          <w:sz w:val="22"/>
          <w:szCs w:val="22"/>
          <w:lang w:val="pt-BR"/>
        </w:rPr>
      </w:pPr>
    </w:p>
    <w:p w:rsidR="001E1BEF" w:rsidRDefault="001E1BEF" w:rsidP="001E1BEF">
      <w:pPr>
        <w:rPr>
          <w:iCs/>
          <w:sz w:val="22"/>
          <w:szCs w:val="22"/>
          <w:lang w:val="pt-BR"/>
        </w:rPr>
      </w:pPr>
      <w:r>
        <w:rPr>
          <w:iCs/>
          <w:sz w:val="22"/>
          <w:szCs w:val="22"/>
          <w:lang w:val="pt-BR"/>
        </w:rPr>
        <w:t xml:space="preserve">17. </w:t>
      </w:r>
      <w:r w:rsidRPr="00E44766">
        <w:rPr>
          <w:lang w:val="pt-BR"/>
        </w:rPr>
        <w:t>GEF</w:t>
      </w:r>
      <w:r>
        <w:rPr>
          <w:lang w:val="pt-BR"/>
        </w:rPr>
        <w:t xml:space="preserve"> (Grupo de Ensino de Física).</w:t>
      </w:r>
      <w:r w:rsidRPr="00C3328C">
        <w:rPr>
          <w:sz w:val="22"/>
          <w:szCs w:val="22"/>
          <w:lang w:val="pt-BR"/>
        </w:rPr>
        <w:t xml:space="preserve"> </w:t>
      </w:r>
      <w:r w:rsidRPr="007944CC">
        <w:rPr>
          <w:sz w:val="22"/>
          <w:szCs w:val="22"/>
          <w:lang w:val="pt-BR"/>
        </w:rPr>
        <w:t>Disponível em:</w:t>
      </w:r>
      <w:r>
        <w:rPr>
          <w:sz w:val="22"/>
          <w:szCs w:val="22"/>
          <w:lang w:val="pt-BR"/>
        </w:rPr>
        <w:t xml:space="preserve"> </w:t>
      </w:r>
      <w:r w:rsidR="00267152">
        <w:fldChar w:fldCharType="begin"/>
      </w:r>
      <w:r w:rsidR="00267152" w:rsidRPr="00B77A7A">
        <w:rPr>
          <w:lang w:val="pt-BR"/>
        </w:rPr>
        <w:instrText>HYPERLINK "http://www.ufsm.br/gef/"</w:instrText>
      </w:r>
      <w:r w:rsidR="00267152">
        <w:fldChar w:fldCharType="separate"/>
      </w:r>
      <w:r w:rsidRPr="00C3328C">
        <w:rPr>
          <w:rStyle w:val="Hyperlink"/>
          <w:color w:val="auto"/>
          <w:sz w:val="22"/>
          <w:szCs w:val="22"/>
          <w:u w:val="none"/>
          <w:lang w:val="pt-BR"/>
        </w:rPr>
        <w:t>http://www.ufsm.br/gef/</w:t>
      </w:r>
      <w:r w:rsidR="00267152">
        <w:fldChar w:fldCharType="end"/>
      </w:r>
      <w:r w:rsidRPr="00C3328C">
        <w:rPr>
          <w:sz w:val="22"/>
          <w:szCs w:val="22"/>
          <w:lang w:val="pt-BR"/>
        </w:rPr>
        <w:t xml:space="preserve">; </w:t>
      </w:r>
      <w:r w:rsidRPr="0039261B">
        <w:rPr>
          <w:iCs/>
          <w:sz w:val="22"/>
          <w:szCs w:val="22"/>
          <w:lang w:val="pt-BR"/>
        </w:rPr>
        <w:t>Acessado em: 12/09/2012.</w:t>
      </w:r>
    </w:p>
    <w:p w:rsidR="001E1BEF" w:rsidRDefault="001E1BEF" w:rsidP="001E1BEF">
      <w:pPr>
        <w:rPr>
          <w:iCs/>
          <w:sz w:val="22"/>
          <w:szCs w:val="22"/>
          <w:lang w:val="pt-BR"/>
        </w:rPr>
      </w:pPr>
    </w:p>
    <w:p w:rsidR="001E1BEF" w:rsidRPr="00C3328C" w:rsidRDefault="001E1BEF" w:rsidP="001E1BEF">
      <w:pPr>
        <w:rPr>
          <w:iCs/>
          <w:sz w:val="22"/>
          <w:szCs w:val="22"/>
          <w:lang w:val="pt-BR"/>
        </w:rPr>
      </w:pPr>
      <w:r w:rsidRPr="007944CC">
        <w:rPr>
          <w:i/>
          <w:sz w:val="22"/>
          <w:szCs w:val="22"/>
          <w:lang w:val="pt-BR"/>
        </w:rPr>
        <w:t xml:space="preserve">18. GREF. </w:t>
      </w:r>
      <w:r w:rsidRPr="007944CC">
        <w:rPr>
          <w:rStyle w:val="nfase"/>
          <w:sz w:val="22"/>
          <w:szCs w:val="22"/>
          <w:lang w:val="pt-BR"/>
        </w:rPr>
        <w:t xml:space="preserve">Grupo de Reelaboração do Ensino de Física. Disponível em: </w:t>
      </w:r>
      <w:r w:rsidR="00267152">
        <w:fldChar w:fldCharType="begin"/>
      </w:r>
      <w:r w:rsidR="00267152" w:rsidRPr="00B77A7A">
        <w:rPr>
          <w:lang w:val="pt-BR"/>
        </w:rPr>
        <w:instrText>HYPERLINK "http://www.if.usp.br/gref/"</w:instrText>
      </w:r>
      <w:r w:rsidR="00267152">
        <w:fldChar w:fldCharType="separate"/>
      </w:r>
      <w:r w:rsidRPr="00F23C05">
        <w:rPr>
          <w:rStyle w:val="Hyperlink"/>
          <w:color w:val="auto"/>
          <w:sz w:val="22"/>
          <w:szCs w:val="22"/>
          <w:u w:val="none"/>
          <w:lang w:val="pt-BR"/>
        </w:rPr>
        <w:t>http://www.if.usp.br/gref/</w:t>
      </w:r>
      <w:r w:rsidR="00267152">
        <w:fldChar w:fldCharType="end"/>
      </w:r>
      <w:r w:rsidRPr="007944CC">
        <w:rPr>
          <w:rStyle w:val="nfase"/>
          <w:sz w:val="22"/>
          <w:szCs w:val="22"/>
          <w:lang w:val="pt-BR"/>
        </w:rPr>
        <w:t xml:space="preserve">. </w:t>
      </w:r>
      <w:r w:rsidRPr="00F23C05">
        <w:rPr>
          <w:iCs/>
          <w:sz w:val="22"/>
          <w:szCs w:val="22"/>
          <w:lang w:val="pt-BR"/>
        </w:rPr>
        <w:t>Acessado em: 12/09/2012.</w:t>
      </w:r>
    </w:p>
    <w:p w:rsidR="001E1BEF" w:rsidRPr="00C3328C" w:rsidRDefault="001E1BEF" w:rsidP="001E1BEF">
      <w:pPr>
        <w:rPr>
          <w:sz w:val="22"/>
          <w:szCs w:val="22"/>
          <w:lang w:val="pt-BR"/>
        </w:rPr>
      </w:pPr>
    </w:p>
    <w:p w:rsidR="001E1BEF" w:rsidRDefault="001E1BEF" w:rsidP="001E1BEF">
      <w:pPr>
        <w:rPr>
          <w:i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19</w:t>
      </w:r>
      <w:r w:rsidRPr="0039261B">
        <w:rPr>
          <w:sz w:val="22"/>
          <w:szCs w:val="22"/>
          <w:lang w:val="pt-BR"/>
        </w:rPr>
        <w:t xml:space="preserve">. </w:t>
      </w:r>
      <w:proofErr w:type="spellStart"/>
      <w:r w:rsidRPr="0039261B">
        <w:rPr>
          <w:sz w:val="22"/>
          <w:szCs w:val="22"/>
          <w:lang w:val="pt-BR"/>
        </w:rPr>
        <w:t>Physical</w:t>
      </w:r>
      <w:proofErr w:type="spellEnd"/>
      <w:r w:rsidRPr="0039261B">
        <w:rPr>
          <w:sz w:val="22"/>
          <w:szCs w:val="22"/>
          <w:lang w:val="pt-BR"/>
        </w:rPr>
        <w:t xml:space="preserve"> </w:t>
      </w:r>
      <w:proofErr w:type="spellStart"/>
      <w:r w:rsidRPr="0039261B">
        <w:rPr>
          <w:sz w:val="22"/>
          <w:szCs w:val="22"/>
          <w:lang w:val="pt-BR"/>
        </w:rPr>
        <w:t>Science</w:t>
      </w:r>
      <w:proofErr w:type="spellEnd"/>
      <w:r w:rsidRPr="0039261B">
        <w:rPr>
          <w:sz w:val="22"/>
          <w:szCs w:val="22"/>
          <w:lang w:val="pt-BR"/>
        </w:rPr>
        <w:t xml:space="preserve"> </w:t>
      </w:r>
      <w:proofErr w:type="spellStart"/>
      <w:r w:rsidRPr="0039261B">
        <w:rPr>
          <w:sz w:val="22"/>
          <w:szCs w:val="22"/>
          <w:lang w:val="pt-BR"/>
        </w:rPr>
        <w:t>Study</w:t>
      </w:r>
      <w:proofErr w:type="spellEnd"/>
      <w:r w:rsidRPr="0039261B">
        <w:rPr>
          <w:sz w:val="22"/>
          <w:szCs w:val="22"/>
          <w:lang w:val="pt-BR"/>
        </w:rPr>
        <w:t xml:space="preserve"> </w:t>
      </w:r>
      <w:proofErr w:type="spellStart"/>
      <w:r w:rsidRPr="0039261B">
        <w:rPr>
          <w:sz w:val="22"/>
          <w:szCs w:val="22"/>
          <w:lang w:val="pt-BR"/>
        </w:rPr>
        <w:t>Committee</w:t>
      </w:r>
      <w:proofErr w:type="spellEnd"/>
      <w:r w:rsidRPr="0039261B">
        <w:rPr>
          <w:sz w:val="22"/>
          <w:szCs w:val="22"/>
          <w:lang w:val="pt-BR"/>
        </w:rPr>
        <w:t xml:space="preserve">.  </w:t>
      </w:r>
      <w:r w:rsidRPr="007944CC">
        <w:rPr>
          <w:sz w:val="22"/>
          <w:szCs w:val="22"/>
          <w:lang w:val="pt-BR"/>
        </w:rPr>
        <w:t xml:space="preserve">Disponível em: </w:t>
      </w:r>
      <w:r w:rsidR="00267152">
        <w:fldChar w:fldCharType="begin"/>
      </w:r>
      <w:r w:rsidR="00267152" w:rsidRPr="00B77A7A">
        <w:rPr>
          <w:lang w:val="pt-BR"/>
        </w:rPr>
        <w:instrText>HYPERLINK "http://libraries.mit.edu/archives/%20exhibits/pssc/"</w:instrText>
      </w:r>
      <w:r w:rsidR="00267152">
        <w:fldChar w:fldCharType="separate"/>
      </w:r>
      <w:r w:rsidRPr="00F23C05">
        <w:rPr>
          <w:rStyle w:val="Hyperlink"/>
          <w:color w:val="auto"/>
          <w:sz w:val="22"/>
          <w:szCs w:val="22"/>
          <w:lang w:val="pt-BR"/>
        </w:rPr>
        <w:t xml:space="preserve">http://libraries.mit.edu/archives/ </w:t>
      </w:r>
      <w:proofErr w:type="spellStart"/>
      <w:r w:rsidRPr="00F23C05">
        <w:rPr>
          <w:rStyle w:val="Hyperlink"/>
          <w:color w:val="auto"/>
          <w:sz w:val="22"/>
          <w:szCs w:val="22"/>
          <w:lang w:val="pt-BR"/>
        </w:rPr>
        <w:t>exhibits</w:t>
      </w:r>
      <w:proofErr w:type="spellEnd"/>
      <w:r w:rsidRPr="00F23C05">
        <w:rPr>
          <w:rStyle w:val="Hyperlink"/>
          <w:color w:val="auto"/>
          <w:sz w:val="22"/>
          <w:szCs w:val="22"/>
          <w:lang w:val="pt-BR"/>
        </w:rPr>
        <w:t>/</w:t>
      </w:r>
      <w:proofErr w:type="spellStart"/>
      <w:r w:rsidRPr="00F23C05">
        <w:rPr>
          <w:rStyle w:val="Hyperlink"/>
          <w:color w:val="auto"/>
          <w:sz w:val="22"/>
          <w:szCs w:val="22"/>
          <w:lang w:val="pt-BR"/>
        </w:rPr>
        <w:t>pssc</w:t>
      </w:r>
      <w:proofErr w:type="spellEnd"/>
      <w:r w:rsidRPr="007944CC">
        <w:rPr>
          <w:rStyle w:val="Hyperlink"/>
          <w:sz w:val="22"/>
          <w:szCs w:val="22"/>
          <w:lang w:val="pt-BR"/>
        </w:rPr>
        <w:t>/</w:t>
      </w:r>
      <w:r w:rsidR="00267152">
        <w:fldChar w:fldCharType="end"/>
      </w:r>
      <w:r w:rsidRPr="007944CC">
        <w:rPr>
          <w:sz w:val="22"/>
          <w:szCs w:val="22"/>
          <w:lang w:val="pt-BR"/>
        </w:rPr>
        <w:t xml:space="preserve">. </w:t>
      </w:r>
      <w:r w:rsidRPr="0039261B">
        <w:rPr>
          <w:iCs/>
          <w:sz w:val="22"/>
          <w:szCs w:val="22"/>
          <w:lang w:val="pt-BR"/>
        </w:rPr>
        <w:t>Acessado em: 12/09/2012.</w:t>
      </w:r>
    </w:p>
    <w:p w:rsidR="00B402DD" w:rsidRPr="007944CC" w:rsidRDefault="00B402DD" w:rsidP="00B402DD">
      <w:pPr>
        <w:rPr>
          <w:sz w:val="22"/>
          <w:szCs w:val="22"/>
          <w:lang w:val="pt-BR"/>
        </w:rPr>
      </w:pPr>
    </w:p>
    <w:p w:rsidR="00B402DD" w:rsidRPr="007944CC" w:rsidRDefault="00B402DD" w:rsidP="00B402DD">
      <w:pPr>
        <w:rPr>
          <w:rFonts w:ascii="Arial" w:hAnsi="Arial" w:cs="Arial"/>
          <w:lang w:val="pt-BR"/>
        </w:rPr>
      </w:pPr>
    </w:p>
    <w:p w:rsidR="00B402DD" w:rsidRPr="00C44B0D" w:rsidRDefault="00B402DD" w:rsidP="00B402DD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C44B0D">
        <w:rPr>
          <w:rFonts w:ascii="Arial" w:hAnsi="Arial" w:cs="Arial"/>
          <w:sz w:val="28"/>
          <w:szCs w:val="28"/>
        </w:rPr>
        <w:t>Anexo</w:t>
      </w:r>
      <w:proofErr w:type="spellEnd"/>
      <w:r w:rsidRPr="00C44B0D">
        <w:rPr>
          <w:rFonts w:ascii="Arial" w:hAnsi="Arial" w:cs="Arial"/>
          <w:sz w:val="28"/>
          <w:szCs w:val="28"/>
        </w:rPr>
        <w:t xml:space="preserve">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B402DD" w:rsidRPr="00C44B0D" w:rsidTr="00F96B5E">
        <w:tc>
          <w:tcPr>
            <w:tcW w:w="4322" w:type="dxa"/>
            <w:vAlign w:val="center"/>
          </w:tcPr>
          <w:p w:rsidR="00B402DD" w:rsidRPr="00B560EA" w:rsidRDefault="00B402DD" w:rsidP="00F96B5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60EA">
              <w:rPr>
                <w:rFonts w:ascii="Arial" w:hAnsi="Arial" w:cs="Arial"/>
                <w:b/>
                <w:bCs/>
                <w:sz w:val="32"/>
                <w:szCs w:val="32"/>
              </w:rPr>
              <w:t>DISCO FLUTUANTE</w:t>
            </w:r>
          </w:p>
        </w:tc>
        <w:tc>
          <w:tcPr>
            <w:tcW w:w="4322" w:type="dxa"/>
          </w:tcPr>
          <w:p w:rsidR="00B402DD" w:rsidRPr="00B560EA" w:rsidRDefault="00B402DD" w:rsidP="00F96B5E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pt-BR" w:eastAsia="pt-BR"/>
              </w:rPr>
              <w:drawing>
                <wp:inline distT="0" distB="0" distL="0" distR="0">
                  <wp:extent cx="2280285" cy="694690"/>
                  <wp:effectExtent l="19050" t="0" r="5715" b="0"/>
                  <wp:docPr id="2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2DD" w:rsidRPr="00C44B0D" w:rsidRDefault="00B402DD" w:rsidP="00B402DD">
      <w:pPr>
        <w:rPr>
          <w:rFonts w:ascii="Arial" w:hAnsi="Arial" w:cs="Arial"/>
          <w:color w:val="000000"/>
        </w:rPr>
      </w:pPr>
    </w:p>
    <w:p w:rsidR="002F3771" w:rsidRDefault="002F3771" w:rsidP="00B402DD">
      <w:pPr>
        <w:rPr>
          <w:b/>
          <w:sz w:val="22"/>
          <w:szCs w:val="22"/>
          <w:lang w:val="pt-BR"/>
        </w:rPr>
      </w:pPr>
    </w:p>
    <w:p w:rsidR="00B402DD" w:rsidRPr="009669C4" w:rsidRDefault="00B402DD" w:rsidP="00B402DD">
      <w:pPr>
        <w:rPr>
          <w:b/>
          <w:sz w:val="22"/>
          <w:szCs w:val="22"/>
          <w:lang w:val="pt-BR"/>
        </w:rPr>
      </w:pPr>
      <w:r w:rsidRPr="009669C4">
        <w:rPr>
          <w:b/>
          <w:sz w:val="22"/>
          <w:szCs w:val="22"/>
          <w:lang w:val="pt-BR"/>
        </w:rPr>
        <w:t>Objetivo:</w:t>
      </w:r>
    </w:p>
    <w:p w:rsidR="00B402DD" w:rsidRPr="00B402DD" w:rsidRDefault="00B402DD" w:rsidP="00B402DD">
      <w:pPr>
        <w:rPr>
          <w:sz w:val="22"/>
          <w:szCs w:val="22"/>
          <w:lang w:val="pt-BR"/>
        </w:rPr>
      </w:pPr>
      <w:r w:rsidRPr="00B402DD">
        <w:rPr>
          <w:sz w:val="22"/>
          <w:szCs w:val="22"/>
          <w:lang w:val="pt-BR"/>
        </w:rPr>
        <w:t xml:space="preserve"> </w:t>
      </w:r>
    </w:p>
    <w:p w:rsidR="00B402DD" w:rsidRPr="00B402DD" w:rsidRDefault="00B402DD" w:rsidP="00B402DD">
      <w:pPr>
        <w:ind w:left="720"/>
        <w:jc w:val="both"/>
        <w:rPr>
          <w:sz w:val="22"/>
          <w:szCs w:val="22"/>
          <w:lang w:val="pt-BR"/>
        </w:rPr>
      </w:pPr>
      <w:r w:rsidRPr="00B402DD">
        <w:rPr>
          <w:sz w:val="22"/>
          <w:szCs w:val="22"/>
          <w:lang w:val="pt-BR"/>
        </w:rPr>
        <w:t>Mostrar a influência que o atrito exerce sobre o movimento de um objeto.</w:t>
      </w:r>
    </w:p>
    <w:p w:rsidR="00B402DD" w:rsidRPr="00B402DD" w:rsidRDefault="00B402DD" w:rsidP="00B402DD">
      <w:pPr>
        <w:ind w:left="720"/>
        <w:jc w:val="both"/>
        <w:rPr>
          <w:sz w:val="22"/>
          <w:szCs w:val="22"/>
          <w:lang w:val="pt-BR"/>
        </w:rPr>
      </w:pPr>
      <w:r w:rsidRPr="00B402DD">
        <w:rPr>
          <w:sz w:val="22"/>
          <w:szCs w:val="22"/>
          <w:lang w:val="pt-BR"/>
        </w:rPr>
        <w:t xml:space="preserve"> </w:t>
      </w:r>
    </w:p>
    <w:p w:rsidR="00B402DD" w:rsidRPr="009669C4" w:rsidRDefault="00B402DD" w:rsidP="00B402DD">
      <w:pPr>
        <w:jc w:val="both"/>
        <w:rPr>
          <w:b/>
          <w:sz w:val="22"/>
          <w:szCs w:val="22"/>
          <w:lang w:val="pt-BR"/>
        </w:rPr>
      </w:pPr>
      <w:r w:rsidRPr="009669C4">
        <w:rPr>
          <w:b/>
          <w:sz w:val="22"/>
          <w:szCs w:val="22"/>
          <w:lang w:val="pt-BR"/>
        </w:rPr>
        <w:t xml:space="preserve">Contexto: </w:t>
      </w:r>
    </w:p>
    <w:p w:rsidR="00B402DD" w:rsidRPr="00B402DD" w:rsidRDefault="00B402DD" w:rsidP="00B402DD">
      <w:pPr>
        <w:jc w:val="both"/>
        <w:rPr>
          <w:sz w:val="22"/>
          <w:szCs w:val="22"/>
          <w:lang w:val="pt-BR"/>
        </w:rPr>
      </w:pPr>
    </w:p>
    <w:p w:rsidR="00B402DD" w:rsidRPr="00B402DD" w:rsidRDefault="00B402DD" w:rsidP="00B402DD">
      <w:pPr>
        <w:ind w:left="720"/>
        <w:jc w:val="both"/>
        <w:rPr>
          <w:sz w:val="22"/>
          <w:szCs w:val="22"/>
          <w:lang w:val="pt-BR"/>
        </w:rPr>
      </w:pPr>
      <w:r w:rsidRPr="00B402DD">
        <w:rPr>
          <w:sz w:val="22"/>
          <w:szCs w:val="22"/>
          <w:lang w:val="pt-BR"/>
        </w:rPr>
        <w:t xml:space="preserve">O Princípio da Inércia, ou Primeira Lei de Newton, diz que "um objeto tende sempre a manter o seu estado de movimento, este podendo também ser o de repouso, se não houver a ação de forças externas". E o atrito, ou melhor, as forças de atrito, são na maioria dos casos, as responsáveis pelo fato de que não se observa comumente um objeto se deslocando continuamente sem a ação de outra força propulsora. </w:t>
      </w:r>
    </w:p>
    <w:p w:rsidR="00B402DD" w:rsidRPr="00B402DD" w:rsidRDefault="00B402DD" w:rsidP="00B402DD">
      <w:pPr>
        <w:ind w:left="720"/>
        <w:jc w:val="both"/>
        <w:rPr>
          <w:sz w:val="22"/>
          <w:szCs w:val="22"/>
          <w:lang w:val="pt-BR"/>
        </w:rPr>
      </w:pPr>
      <w:r w:rsidRPr="00B402DD">
        <w:rPr>
          <w:sz w:val="22"/>
          <w:szCs w:val="22"/>
          <w:lang w:val="pt-BR"/>
        </w:rPr>
        <w:t xml:space="preserve">Este experimento serve para mostrar que quando posto em movimento, um objeto desloca-se por distâncias maiores se são removidas fontes de atrito. Quanto mais fontes se remover, maior será a distância percorrida. Se removermos todas as fontes de atrito, então é plausível que o objeto se desloque para sempre. </w:t>
      </w:r>
    </w:p>
    <w:p w:rsidR="00B402DD" w:rsidRPr="00B402DD" w:rsidRDefault="00B402DD" w:rsidP="00B402DD">
      <w:pPr>
        <w:ind w:left="720"/>
        <w:jc w:val="both"/>
        <w:rPr>
          <w:sz w:val="22"/>
          <w:szCs w:val="22"/>
          <w:lang w:val="pt-BR"/>
        </w:rPr>
      </w:pPr>
    </w:p>
    <w:p w:rsidR="00B402DD" w:rsidRPr="009669C4" w:rsidRDefault="00B402DD" w:rsidP="00B402DD">
      <w:pPr>
        <w:jc w:val="both"/>
        <w:rPr>
          <w:b/>
          <w:sz w:val="22"/>
          <w:szCs w:val="22"/>
          <w:lang w:val="pt-BR"/>
        </w:rPr>
      </w:pPr>
      <w:r w:rsidRPr="009669C4">
        <w:rPr>
          <w:b/>
          <w:sz w:val="22"/>
          <w:szCs w:val="22"/>
          <w:lang w:val="pt-BR"/>
        </w:rPr>
        <w:t xml:space="preserve">Ideia do Experimento: </w:t>
      </w:r>
    </w:p>
    <w:p w:rsidR="00B402DD" w:rsidRPr="00B402DD" w:rsidRDefault="00B402DD" w:rsidP="00B402DD">
      <w:pPr>
        <w:jc w:val="both"/>
        <w:rPr>
          <w:sz w:val="22"/>
          <w:szCs w:val="22"/>
          <w:lang w:val="pt-BR"/>
        </w:rPr>
      </w:pPr>
    </w:p>
    <w:p w:rsidR="00B402DD" w:rsidRPr="00B402DD" w:rsidRDefault="00B402DD" w:rsidP="00B402DD">
      <w:pPr>
        <w:ind w:left="720"/>
        <w:jc w:val="both"/>
        <w:rPr>
          <w:sz w:val="22"/>
          <w:szCs w:val="22"/>
          <w:lang w:val="pt-BR"/>
        </w:rPr>
      </w:pPr>
      <w:r w:rsidRPr="00B402DD">
        <w:rPr>
          <w:sz w:val="22"/>
          <w:szCs w:val="22"/>
          <w:lang w:val="pt-BR"/>
        </w:rPr>
        <w:t xml:space="preserve">O experimento consiste de um CD tendo uma tampa de detergente colado nele e tendo acoplado na tampa um balão de borracha (bexiga) cheio de ar. Quando liberado, o ar contido na bexiga deve sair pela parte de baixo do disco (aquela que fica em contato com a superfície de um piso ou mesa). </w:t>
      </w:r>
    </w:p>
    <w:p w:rsidR="00B402DD" w:rsidRPr="00B402DD" w:rsidRDefault="00B402DD" w:rsidP="00B402DD">
      <w:pPr>
        <w:ind w:left="720"/>
        <w:jc w:val="both"/>
        <w:rPr>
          <w:sz w:val="22"/>
          <w:szCs w:val="22"/>
          <w:lang w:val="pt-BR"/>
        </w:rPr>
      </w:pPr>
      <w:r w:rsidRPr="00B402DD">
        <w:rPr>
          <w:sz w:val="22"/>
          <w:szCs w:val="22"/>
          <w:lang w:val="pt-BR"/>
        </w:rPr>
        <w:t xml:space="preserve">A ideia é explorar este aumento de distância percorrida como consequência direta da diminuição do atrito entre o disco e a superfície da mesa devido à camada de ar que </w:t>
      </w:r>
      <w:r w:rsidRPr="00B402DD">
        <w:rPr>
          <w:sz w:val="22"/>
          <w:szCs w:val="22"/>
          <w:lang w:val="pt-BR"/>
        </w:rPr>
        <w:lastRenderedPageBreak/>
        <w:t>existe agora entre as duas superfícies. O atrito entre cada superfície e o ar é bem menor que entre as duas superfícies.</w:t>
      </w:r>
    </w:p>
    <w:p w:rsidR="00B402DD" w:rsidRPr="009669C4" w:rsidRDefault="00B402DD" w:rsidP="00B402DD">
      <w:pPr>
        <w:spacing w:before="100" w:beforeAutospacing="1" w:after="100" w:afterAutospacing="1"/>
        <w:jc w:val="both"/>
        <w:rPr>
          <w:b/>
          <w:sz w:val="22"/>
          <w:szCs w:val="22"/>
        </w:rPr>
      </w:pPr>
      <w:proofErr w:type="spellStart"/>
      <w:r w:rsidRPr="009669C4">
        <w:rPr>
          <w:b/>
          <w:sz w:val="22"/>
          <w:szCs w:val="22"/>
        </w:rPr>
        <w:t>Tabela</w:t>
      </w:r>
      <w:proofErr w:type="spellEnd"/>
      <w:r w:rsidRPr="009669C4">
        <w:rPr>
          <w:b/>
          <w:sz w:val="22"/>
          <w:szCs w:val="22"/>
        </w:rPr>
        <w:t xml:space="preserve"> do Material:</w:t>
      </w:r>
    </w:p>
    <w:tbl>
      <w:tblPr>
        <w:tblW w:w="0" w:type="auto"/>
        <w:tblLook w:val="04A0"/>
      </w:tblPr>
      <w:tblGrid>
        <w:gridCol w:w="4322"/>
        <w:gridCol w:w="4322"/>
      </w:tblGrid>
      <w:tr w:rsidR="00B402DD" w:rsidRPr="00B402DD" w:rsidTr="00F96B5E">
        <w:tc>
          <w:tcPr>
            <w:tcW w:w="4322" w:type="dxa"/>
          </w:tcPr>
          <w:p w:rsidR="00B402DD" w:rsidRPr="00B402DD" w:rsidRDefault="00B402DD" w:rsidP="00B402DD">
            <w:pPr>
              <w:pStyle w:val="PargrafodaList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B402DD">
              <w:rPr>
                <w:rFonts w:ascii="Times New Roman" w:eastAsia="Times New Roman" w:hAnsi="Times New Roman"/>
                <w:b/>
                <w:lang w:eastAsia="pt-BR"/>
              </w:rPr>
              <w:t xml:space="preserve">Um CD;                                                        </w:t>
            </w:r>
          </w:p>
          <w:p w:rsidR="00B402DD" w:rsidRPr="00B402DD" w:rsidRDefault="00B402DD" w:rsidP="00B402DD">
            <w:pPr>
              <w:pStyle w:val="PargrafodaList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B402DD">
              <w:rPr>
                <w:rFonts w:ascii="Times New Roman" w:eastAsia="Times New Roman" w:hAnsi="Times New Roman"/>
                <w:b/>
                <w:lang w:eastAsia="pt-BR"/>
              </w:rPr>
              <w:t>Uma tampa de frasco de detergente;</w:t>
            </w:r>
          </w:p>
          <w:p w:rsidR="00B402DD" w:rsidRPr="00B402DD" w:rsidRDefault="00B402DD" w:rsidP="00B402DD">
            <w:pPr>
              <w:pStyle w:val="PargrafodaList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B402DD">
              <w:rPr>
                <w:rFonts w:ascii="Times New Roman" w:eastAsia="Times New Roman" w:hAnsi="Times New Roman"/>
                <w:b/>
                <w:lang w:eastAsia="pt-BR"/>
              </w:rPr>
              <w:t>Bexigas;</w:t>
            </w:r>
          </w:p>
          <w:p w:rsidR="00B402DD" w:rsidRPr="00B402DD" w:rsidRDefault="00B402DD" w:rsidP="00B402DD">
            <w:pPr>
              <w:pStyle w:val="PargrafodaList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B402DD">
              <w:rPr>
                <w:rFonts w:ascii="Times New Roman" w:eastAsia="Times New Roman" w:hAnsi="Times New Roman"/>
                <w:b/>
                <w:lang w:eastAsia="pt-BR"/>
              </w:rPr>
              <w:t xml:space="preserve">Cola (tipo </w:t>
            </w:r>
            <w:proofErr w:type="gramStart"/>
            <w:r w:rsidRPr="00B402DD">
              <w:rPr>
                <w:rFonts w:ascii="Times New Roman" w:eastAsia="Times New Roman" w:hAnsi="Times New Roman"/>
                <w:b/>
                <w:lang w:eastAsia="pt-BR"/>
              </w:rPr>
              <w:t>super bonde</w:t>
            </w:r>
            <w:proofErr w:type="gramEnd"/>
            <w:r w:rsidRPr="00B402DD">
              <w:rPr>
                <w:rFonts w:ascii="Times New Roman" w:eastAsia="Times New Roman" w:hAnsi="Times New Roman"/>
                <w:b/>
                <w:lang w:eastAsia="pt-BR"/>
              </w:rPr>
              <w:t>).</w:t>
            </w:r>
          </w:p>
          <w:p w:rsidR="00B402DD" w:rsidRPr="00B402DD" w:rsidRDefault="00B402DD" w:rsidP="00F96B5E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2" w:type="dxa"/>
          </w:tcPr>
          <w:p w:rsidR="00B402DD" w:rsidRPr="00B402DD" w:rsidRDefault="00B402DD" w:rsidP="00F96B5E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B402DD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>
                  <wp:extent cx="1655445" cy="1238250"/>
                  <wp:effectExtent l="19050" t="0" r="1905" b="0"/>
                  <wp:docPr id="3" name="Imagem 18" descr="E:\Images\Câmera\201203\201203A0\150320121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E:\Images\Câmera\201203\201203A0\150320121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2DD" w:rsidRPr="009669C4" w:rsidRDefault="00B402DD" w:rsidP="00B402DD">
      <w:pPr>
        <w:spacing w:before="100" w:beforeAutospacing="1" w:after="100" w:afterAutospacing="1"/>
        <w:jc w:val="both"/>
        <w:rPr>
          <w:b/>
          <w:sz w:val="22"/>
          <w:szCs w:val="22"/>
        </w:rPr>
      </w:pPr>
      <w:proofErr w:type="spellStart"/>
      <w:r w:rsidRPr="009669C4">
        <w:rPr>
          <w:b/>
          <w:sz w:val="22"/>
          <w:szCs w:val="22"/>
        </w:rPr>
        <w:t>Montagem</w:t>
      </w:r>
      <w:proofErr w:type="spellEnd"/>
      <w:r w:rsidRPr="009669C4">
        <w:rPr>
          <w:b/>
          <w:sz w:val="22"/>
          <w:szCs w:val="22"/>
        </w:rPr>
        <w:t xml:space="preserve">: </w:t>
      </w:r>
    </w:p>
    <w:p w:rsidR="00B402DD" w:rsidRPr="00B402DD" w:rsidRDefault="00B402DD" w:rsidP="00B402DD">
      <w:pPr>
        <w:pStyle w:val="Pargrafoda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t-BR"/>
        </w:rPr>
      </w:pPr>
      <w:r w:rsidRPr="00B402DD">
        <w:rPr>
          <w:rFonts w:ascii="Times New Roman" w:eastAsia="Times New Roman" w:hAnsi="Times New Roman"/>
          <w:lang w:eastAsia="pt-BR"/>
        </w:rPr>
        <w:t>Cole a tampa de detergente no centro do CD, como mostra a figura.</w:t>
      </w:r>
    </w:p>
    <w:p w:rsidR="009669C4" w:rsidRPr="00B402DD" w:rsidRDefault="009669C4" w:rsidP="009669C4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val="pt-BR"/>
        </w:rPr>
      </w:pPr>
      <w:r w:rsidRPr="00B402DD">
        <w:rPr>
          <w:sz w:val="22"/>
          <w:szCs w:val="22"/>
          <w:lang w:val="pt-BR"/>
        </w:rPr>
        <w:t xml:space="preserve">Acople a bexiga na tampa de detergente. O seu experimento está pronto. </w:t>
      </w:r>
    </w:p>
    <w:p w:rsidR="00B402DD" w:rsidRPr="00B402DD" w:rsidRDefault="00B402DD" w:rsidP="00B402DD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t-B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2646"/>
        <w:gridCol w:w="2597"/>
      </w:tblGrid>
      <w:tr w:rsidR="00B402DD" w:rsidRPr="00B402DD" w:rsidTr="00F96B5E">
        <w:tc>
          <w:tcPr>
            <w:tcW w:w="2649" w:type="dxa"/>
          </w:tcPr>
          <w:p w:rsidR="00B402DD" w:rsidRPr="00B402DD" w:rsidRDefault="00B402DD" w:rsidP="00F96B5E">
            <w:pPr>
              <w:pStyle w:val="Pargrafoda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B402DD">
              <w:rPr>
                <w:rFonts w:ascii="Times New Roman" w:eastAsia="Times New Roman" w:hAnsi="Times New Roman"/>
                <w:b/>
                <w:noProof/>
                <w:lang w:eastAsia="pt-BR"/>
              </w:rPr>
              <w:drawing>
                <wp:inline distT="0" distB="0" distL="0" distR="0">
                  <wp:extent cx="1516380" cy="1134110"/>
                  <wp:effectExtent l="19050" t="0" r="7620" b="0"/>
                  <wp:docPr id="4" name="Imagem 15" descr="E:\Images\Câmera\201203\201203A0\150320121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E:\Images\Câmera\201203\201203A0\150320121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402DD" w:rsidRPr="00B402DD" w:rsidRDefault="00B402DD" w:rsidP="00F96B5E">
            <w:pPr>
              <w:pStyle w:val="Pargrafoda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B402DD">
              <w:rPr>
                <w:rFonts w:ascii="Times New Roman" w:eastAsia="Times New Roman" w:hAnsi="Times New Roman"/>
                <w:b/>
                <w:noProof/>
                <w:lang w:eastAsia="pt-BR"/>
              </w:rPr>
              <w:drawing>
                <wp:inline distT="0" distB="0" distL="0" distR="0">
                  <wp:extent cx="1516380" cy="1134110"/>
                  <wp:effectExtent l="19050" t="0" r="7620" b="0"/>
                  <wp:docPr id="5" name="Imagem 16" descr="E:\Images\Câmera\201203\201203A0\150320121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E:\Images\Câmera\201203\201203A0\150320121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402DD" w:rsidRPr="00B402DD" w:rsidRDefault="00B402DD" w:rsidP="00F96B5E">
            <w:pPr>
              <w:pStyle w:val="Pargrafoda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b/>
                <w:noProof/>
                <w:lang w:eastAsia="pt-BR"/>
              </w:rPr>
            </w:pPr>
            <w:r w:rsidRPr="00B402DD"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492885" cy="1122680"/>
                  <wp:effectExtent l="19050" t="0" r="0" b="0"/>
                  <wp:docPr id="6" name="Imagem 20" descr="E:\Images\Câmera\201203\201203A0\150320121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0" descr="E:\Images\Câmera\201203\201203A0\150320121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2DD" w:rsidRPr="00B402DD" w:rsidRDefault="00B402DD" w:rsidP="00B402DD">
      <w:pPr>
        <w:jc w:val="both"/>
        <w:rPr>
          <w:sz w:val="22"/>
          <w:szCs w:val="22"/>
        </w:rPr>
      </w:pPr>
    </w:p>
    <w:p w:rsidR="00B402DD" w:rsidRPr="00B402DD" w:rsidRDefault="00B402DD" w:rsidP="00B402DD">
      <w:pPr>
        <w:pStyle w:val="PargrafodaLista"/>
        <w:numPr>
          <w:ilvl w:val="1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B402DD">
        <w:rPr>
          <w:rFonts w:ascii="Times New Roman" w:hAnsi="Times New Roman"/>
          <w:b/>
        </w:rPr>
        <w:t>Como realizar o experimento</w:t>
      </w:r>
    </w:p>
    <w:p w:rsidR="00B402DD" w:rsidRPr="00B402DD" w:rsidRDefault="00B402DD" w:rsidP="00B402DD">
      <w:pPr>
        <w:pStyle w:val="PargrafodaLista"/>
        <w:spacing w:after="0" w:line="240" w:lineRule="auto"/>
        <w:ind w:left="792"/>
        <w:rPr>
          <w:rFonts w:ascii="Times New Roman" w:hAnsi="Times New Roman"/>
          <w:b/>
        </w:rPr>
      </w:pPr>
    </w:p>
    <w:p w:rsidR="00B402DD" w:rsidRPr="00B402DD" w:rsidRDefault="00B402DD" w:rsidP="00B402DD">
      <w:pPr>
        <w:pStyle w:val="PargrafodaLista"/>
        <w:spacing w:after="0" w:line="240" w:lineRule="auto"/>
        <w:ind w:left="792"/>
        <w:rPr>
          <w:rFonts w:ascii="Times New Roman" w:hAnsi="Times New Roman"/>
          <w:b/>
        </w:rPr>
      </w:pPr>
      <w:r w:rsidRPr="00B402DD">
        <w:rPr>
          <w:rFonts w:ascii="Times New Roman" w:hAnsi="Times New Roman"/>
          <w:b/>
        </w:rPr>
        <w:t>1.3.1 – Atrito e o princípio da inércia</w:t>
      </w:r>
    </w:p>
    <w:p w:rsidR="00B402DD" w:rsidRPr="00B402DD" w:rsidRDefault="00B402DD" w:rsidP="00B402DD">
      <w:pPr>
        <w:pStyle w:val="PargrafodaLista"/>
        <w:spacing w:after="0" w:line="240" w:lineRule="auto"/>
        <w:ind w:left="792"/>
        <w:rPr>
          <w:rFonts w:ascii="Times New Roman" w:hAnsi="Times New Roman"/>
          <w:b/>
        </w:rPr>
      </w:pPr>
    </w:p>
    <w:p w:rsidR="00B402DD" w:rsidRPr="00B402DD" w:rsidRDefault="00B402DD" w:rsidP="00B402DD">
      <w:pPr>
        <w:pStyle w:val="PargrafodaLista"/>
        <w:spacing w:after="0" w:line="240" w:lineRule="auto"/>
        <w:ind w:left="360"/>
        <w:rPr>
          <w:rFonts w:ascii="Times New Roman" w:hAnsi="Times New Roman"/>
        </w:rPr>
      </w:pPr>
      <w:r w:rsidRPr="00B402DD">
        <w:rPr>
          <w:rFonts w:ascii="Times New Roman" w:hAnsi="Times New Roman"/>
          <w:u w:val="single"/>
        </w:rPr>
        <w:t xml:space="preserve">Passo </w:t>
      </w:r>
      <w:proofErr w:type="gramStart"/>
      <w:r w:rsidRPr="00B402DD">
        <w:rPr>
          <w:rFonts w:ascii="Times New Roman" w:hAnsi="Times New Roman"/>
          <w:u w:val="single"/>
        </w:rPr>
        <w:t>1</w:t>
      </w:r>
      <w:proofErr w:type="gramEnd"/>
      <w:r w:rsidRPr="00B402DD">
        <w:rPr>
          <w:rFonts w:ascii="Times New Roman" w:hAnsi="Times New Roman"/>
          <w:u w:val="single"/>
        </w:rPr>
        <w:t>:</w:t>
      </w:r>
      <w:r w:rsidRPr="00B402DD">
        <w:rPr>
          <w:rFonts w:ascii="Times New Roman" w:hAnsi="Times New Roman"/>
        </w:rPr>
        <w:t xml:space="preserve"> Sopre através do furo central de modo a encher a bexiga e feche o bico da garrafa.</w:t>
      </w:r>
    </w:p>
    <w:p w:rsidR="00B402DD" w:rsidRPr="00B402DD" w:rsidRDefault="00B402DD" w:rsidP="00B402DD">
      <w:pPr>
        <w:pStyle w:val="PargrafodaLista"/>
        <w:spacing w:after="0" w:line="240" w:lineRule="auto"/>
        <w:ind w:left="360"/>
        <w:rPr>
          <w:rFonts w:ascii="Times New Roman" w:hAnsi="Times New Roman"/>
        </w:rPr>
      </w:pPr>
    </w:p>
    <w:p w:rsidR="00B402DD" w:rsidRPr="00B402DD" w:rsidRDefault="00B402DD" w:rsidP="00B402DD">
      <w:pPr>
        <w:pStyle w:val="PargrafodaLista"/>
        <w:spacing w:after="0" w:line="240" w:lineRule="auto"/>
        <w:ind w:left="360"/>
        <w:rPr>
          <w:rFonts w:ascii="Times New Roman" w:hAnsi="Times New Roman"/>
        </w:rPr>
      </w:pPr>
      <w:r w:rsidRPr="00B402DD">
        <w:rPr>
          <w:rFonts w:ascii="Times New Roman" w:hAnsi="Times New Roman"/>
          <w:u w:val="single"/>
        </w:rPr>
        <w:t xml:space="preserve">Passo </w:t>
      </w:r>
      <w:proofErr w:type="gramStart"/>
      <w:r w:rsidRPr="00B402DD">
        <w:rPr>
          <w:rFonts w:ascii="Times New Roman" w:hAnsi="Times New Roman"/>
          <w:u w:val="single"/>
        </w:rPr>
        <w:t>2</w:t>
      </w:r>
      <w:proofErr w:type="gramEnd"/>
      <w:r w:rsidRPr="00B402DD">
        <w:rPr>
          <w:rFonts w:ascii="Times New Roman" w:hAnsi="Times New Roman"/>
          <w:u w:val="single"/>
        </w:rPr>
        <w:t>:</w:t>
      </w:r>
      <w:r w:rsidRPr="00B402DD">
        <w:rPr>
          <w:rFonts w:ascii="Times New Roman" w:hAnsi="Times New Roman"/>
          <w:b/>
        </w:rPr>
        <w:t xml:space="preserve"> </w:t>
      </w:r>
      <w:r w:rsidRPr="00B402DD">
        <w:rPr>
          <w:rFonts w:ascii="Times New Roman" w:hAnsi="Times New Roman"/>
        </w:rPr>
        <w:t>Apoie o disco flutuante sobre uma superfície lisa, plana, comprida e horizontal.</w:t>
      </w:r>
    </w:p>
    <w:p w:rsidR="00B402DD" w:rsidRPr="00B402DD" w:rsidRDefault="00B402DD" w:rsidP="00B402DD">
      <w:pPr>
        <w:pStyle w:val="PargrafodaLista"/>
        <w:spacing w:after="0" w:line="240" w:lineRule="auto"/>
        <w:ind w:left="360"/>
        <w:rPr>
          <w:rFonts w:ascii="Times New Roman" w:hAnsi="Times New Roman"/>
        </w:rPr>
      </w:pPr>
    </w:p>
    <w:p w:rsidR="00B402DD" w:rsidRPr="00B402DD" w:rsidRDefault="00B402DD" w:rsidP="00B402DD">
      <w:pPr>
        <w:pStyle w:val="PargrafodaLista"/>
        <w:spacing w:after="0" w:line="240" w:lineRule="auto"/>
        <w:ind w:left="360"/>
        <w:rPr>
          <w:rFonts w:ascii="Times New Roman" w:hAnsi="Times New Roman"/>
        </w:rPr>
      </w:pPr>
      <w:r w:rsidRPr="00B402DD">
        <w:rPr>
          <w:rFonts w:ascii="Times New Roman" w:hAnsi="Times New Roman"/>
          <w:u w:val="single"/>
        </w:rPr>
        <w:t xml:space="preserve">Passo </w:t>
      </w:r>
      <w:proofErr w:type="gramStart"/>
      <w:r w:rsidRPr="00B402DD">
        <w:rPr>
          <w:rFonts w:ascii="Times New Roman" w:hAnsi="Times New Roman"/>
          <w:u w:val="single"/>
        </w:rPr>
        <w:t>3</w:t>
      </w:r>
      <w:proofErr w:type="gramEnd"/>
      <w:r w:rsidRPr="00B402DD">
        <w:rPr>
          <w:rFonts w:ascii="Times New Roman" w:hAnsi="Times New Roman"/>
          <w:u w:val="single"/>
        </w:rPr>
        <w:t>:</w:t>
      </w:r>
      <w:r w:rsidRPr="00B402DD">
        <w:rPr>
          <w:rFonts w:ascii="Times New Roman" w:hAnsi="Times New Roman"/>
        </w:rPr>
        <w:t xml:space="preserve"> Tente movimentar o disco através de petelecos.</w:t>
      </w:r>
    </w:p>
    <w:p w:rsidR="00B402DD" w:rsidRPr="00B402DD" w:rsidRDefault="00B402DD" w:rsidP="00B402DD">
      <w:pPr>
        <w:pStyle w:val="PargrafodaLista"/>
        <w:spacing w:after="0" w:line="240" w:lineRule="auto"/>
        <w:ind w:left="360"/>
        <w:rPr>
          <w:rFonts w:ascii="Times New Roman" w:hAnsi="Times New Roman"/>
        </w:rPr>
      </w:pPr>
    </w:p>
    <w:p w:rsidR="00B402DD" w:rsidRPr="00B402DD" w:rsidRDefault="00B402DD" w:rsidP="00B402DD">
      <w:pPr>
        <w:pStyle w:val="PargrafodaLista"/>
        <w:spacing w:after="0" w:line="240" w:lineRule="auto"/>
        <w:ind w:left="360"/>
        <w:rPr>
          <w:rFonts w:ascii="Times New Roman" w:hAnsi="Times New Roman"/>
        </w:rPr>
      </w:pPr>
      <w:r w:rsidRPr="00B402DD">
        <w:rPr>
          <w:rFonts w:ascii="Times New Roman" w:hAnsi="Times New Roman"/>
          <w:u w:val="single"/>
        </w:rPr>
        <w:t xml:space="preserve">Passo </w:t>
      </w:r>
      <w:proofErr w:type="gramStart"/>
      <w:r w:rsidRPr="00B402DD">
        <w:rPr>
          <w:rFonts w:ascii="Times New Roman" w:hAnsi="Times New Roman"/>
          <w:u w:val="single"/>
        </w:rPr>
        <w:t>4</w:t>
      </w:r>
      <w:proofErr w:type="gramEnd"/>
      <w:r w:rsidRPr="00B402DD">
        <w:rPr>
          <w:rFonts w:ascii="Times New Roman" w:hAnsi="Times New Roman"/>
          <w:u w:val="single"/>
        </w:rPr>
        <w:t>:</w:t>
      </w:r>
      <w:r w:rsidRPr="00B402DD">
        <w:rPr>
          <w:rFonts w:ascii="Times New Roman" w:hAnsi="Times New Roman"/>
          <w:b/>
        </w:rPr>
        <w:t xml:space="preserve"> </w:t>
      </w:r>
      <w:r w:rsidRPr="00B402DD">
        <w:rPr>
          <w:rFonts w:ascii="Times New Roman" w:hAnsi="Times New Roman"/>
        </w:rPr>
        <w:t>Abra o bico da garrafa de modo que ela solte pouco ar e solte-o vagarosamente sobre a superfície.</w:t>
      </w:r>
    </w:p>
    <w:p w:rsidR="00B402DD" w:rsidRPr="00B402DD" w:rsidRDefault="00B402DD" w:rsidP="00B402DD">
      <w:pPr>
        <w:pStyle w:val="PargrafodaLista"/>
        <w:spacing w:after="0" w:line="240" w:lineRule="auto"/>
        <w:ind w:left="360"/>
        <w:rPr>
          <w:rFonts w:ascii="Times New Roman" w:hAnsi="Times New Roman"/>
        </w:rPr>
      </w:pPr>
    </w:p>
    <w:p w:rsidR="00B402DD" w:rsidRPr="00B402DD" w:rsidRDefault="00B402DD" w:rsidP="00B402DD">
      <w:pPr>
        <w:pStyle w:val="PargrafodaLista"/>
        <w:spacing w:after="0" w:line="240" w:lineRule="auto"/>
        <w:ind w:left="360"/>
        <w:rPr>
          <w:rFonts w:ascii="Times New Roman" w:hAnsi="Times New Roman"/>
        </w:rPr>
      </w:pPr>
      <w:r w:rsidRPr="00B402DD">
        <w:rPr>
          <w:rFonts w:ascii="Times New Roman" w:hAnsi="Times New Roman"/>
          <w:u w:val="single"/>
        </w:rPr>
        <w:t xml:space="preserve">Passo </w:t>
      </w:r>
      <w:proofErr w:type="gramStart"/>
      <w:r w:rsidRPr="00B402DD">
        <w:rPr>
          <w:rFonts w:ascii="Times New Roman" w:hAnsi="Times New Roman"/>
          <w:u w:val="single"/>
        </w:rPr>
        <w:t>5</w:t>
      </w:r>
      <w:proofErr w:type="gramEnd"/>
      <w:r w:rsidRPr="00B402DD">
        <w:rPr>
          <w:rFonts w:ascii="Times New Roman" w:hAnsi="Times New Roman"/>
          <w:u w:val="single"/>
        </w:rPr>
        <w:t>:</w:t>
      </w:r>
      <w:r w:rsidRPr="00B402DD">
        <w:rPr>
          <w:rFonts w:ascii="Times New Roman" w:hAnsi="Times New Roman"/>
        </w:rPr>
        <w:t xml:space="preserve"> Vá aumentando a vazão do ar e verifique o que ocorre com o movimento.</w:t>
      </w:r>
    </w:p>
    <w:p w:rsidR="00B402DD" w:rsidRPr="00B402DD" w:rsidRDefault="00B402DD" w:rsidP="00B402DD">
      <w:pPr>
        <w:pStyle w:val="PargrafodaLista"/>
        <w:numPr>
          <w:ilvl w:val="2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B402DD">
        <w:rPr>
          <w:rFonts w:ascii="Times New Roman" w:hAnsi="Times New Roman"/>
          <w:b/>
        </w:rPr>
        <w:t>Para você!</w:t>
      </w:r>
    </w:p>
    <w:p w:rsidR="00B402DD" w:rsidRPr="00B402DD" w:rsidRDefault="00B402DD" w:rsidP="00B402DD">
      <w:pPr>
        <w:pStyle w:val="PargrafodaLista"/>
        <w:spacing w:after="0" w:line="240" w:lineRule="auto"/>
        <w:ind w:left="1224"/>
        <w:rPr>
          <w:rFonts w:ascii="Times New Roman" w:hAnsi="Times New Roman"/>
          <w:b/>
        </w:rPr>
      </w:pPr>
    </w:p>
    <w:p w:rsidR="00B402DD" w:rsidRPr="00B402DD" w:rsidRDefault="00B402DD" w:rsidP="00B402DD">
      <w:pPr>
        <w:pStyle w:val="PargrafodaLista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B402DD">
        <w:rPr>
          <w:rFonts w:ascii="Times New Roman" w:hAnsi="Times New Roman"/>
        </w:rPr>
        <w:t>Podemos aproximar o estado de movimento do disco como sendo em repouso? Qual e relação do que se vê com os princípios físicos?</w:t>
      </w:r>
    </w:p>
    <w:p w:rsidR="00B402DD" w:rsidRPr="00B402DD" w:rsidRDefault="00B402DD" w:rsidP="00B402DD">
      <w:pPr>
        <w:pStyle w:val="PargrafodaLista"/>
        <w:ind w:left="0"/>
        <w:rPr>
          <w:rFonts w:ascii="Times New Roman" w:hAnsi="Times New Roman"/>
        </w:rPr>
      </w:pPr>
      <w:r w:rsidRPr="00B402D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B402DD" w:rsidRPr="00B402DD" w:rsidRDefault="00B402DD" w:rsidP="00B402DD">
      <w:pPr>
        <w:jc w:val="center"/>
        <w:rPr>
          <w:sz w:val="22"/>
          <w:szCs w:val="22"/>
          <w:lang w:val="pt-BR"/>
        </w:rPr>
      </w:pPr>
      <w:r w:rsidRPr="00B402DD">
        <w:rPr>
          <w:sz w:val="22"/>
          <w:szCs w:val="22"/>
          <w:lang w:val="pt-BR"/>
        </w:rPr>
        <w:t>Observação sobre as Sugestões abaixo</w:t>
      </w:r>
    </w:p>
    <w:p w:rsidR="00B402DD" w:rsidRPr="00B402DD" w:rsidRDefault="00B402DD" w:rsidP="00B402DD">
      <w:pPr>
        <w:jc w:val="both"/>
        <w:rPr>
          <w:sz w:val="22"/>
          <w:szCs w:val="22"/>
          <w:lang w:val="pt-BR"/>
        </w:rPr>
      </w:pPr>
      <w:r w:rsidRPr="00B402DD">
        <w:rPr>
          <w:sz w:val="22"/>
          <w:szCs w:val="22"/>
          <w:lang w:val="pt-BR"/>
        </w:rPr>
        <w:t xml:space="preserve">Cada variante indicada abaixo é um passo modificado. A notação utilizada está ilustrada pelo exemplo: P1; P2 → V1; manda repetir os passos anteriores substituindo os passos </w:t>
      </w:r>
      <w:proofErr w:type="gramStart"/>
      <w:r w:rsidRPr="00B402DD">
        <w:rPr>
          <w:sz w:val="22"/>
          <w:szCs w:val="22"/>
          <w:lang w:val="pt-BR"/>
        </w:rPr>
        <w:t>1</w:t>
      </w:r>
      <w:proofErr w:type="gramEnd"/>
      <w:r w:rsidRPr="00B402DD">
        <w:rPr>
          <w:sz w:val="22"/>
          <w:szCs w:val="22"/>
          <w:lang w:val="pt-BR"/>
        </w:rPr>
        <w:t xml:space="preserve"> e 2 pelas variante 1 e não realiza o passo 2, por exemplo. </w:t>
      </w:r>
    </w:p>
    <w:p w:rsidR="00B402DD" w:rsidRPr="00B402DD" w:rsidRDefault="00B402DD" w:rsidP="00B402DD">
      <w:pPr>
        <w:rPr>
          <w:b/>
          <w:sz w:val="22"/>
          <w:szCs w:val="22"/>
          <w:lang w:val="pt-BR"/>
        </w:rPr>
      </w:pPr>
      <w:r w:rsidRPr="00B402DD">
        <w:rPr>
          <w:b/>
          <w:sz w:val="22"/>
          <w:szCs w:val="22"/>
          <w:lang w:val="pt-BR"/>
        </w:rPr>
        <w:lastRenderedPageBreak/>
        <w:t>1ª Sugestão:</w:t>
      </w:r>
    </w:p>
    <w:p w:rsidR="00B402DD" w:rsidRPr="00B402DD" w:rsidRDefault="00B402DD" w:rsidP="00B402DD">
      <w:pPr>
        <w:rPr>
          <w:b/>
          <w:sz w:val="22"/>
          <w:szCs w:val="22"/>
          <w:lang w:val="pt-BR"/>
        </w:rPr>
      </w:pPr>
      <w:r w:rsidRPr="00B402DD">
        <w:rPr>
          <w:sz w:val="22"/>
          <w:szCs w:val="22"/>
          <w:u w:val="single"/>
          <w:lang w:val="pt-BR"/>
        </w:rPr>
        <w:t xml:space="preserve">P3 </w:t>
      </w:r>
      <w:r w:rsidRPr="00B402DD">
        <w:rPr>
          <w:b/>
          <w:sz w:val="22"/>
          <w:szCs w:val="22"/>
          <w:u w:val="single"/>
          <w:lang w:val="pt-BR"/>
        </w:rPr>
        <w:t>→</w:t>
      </w:r>
      <w:r w:rsidRPr="00B402DD">
        <w:rPr>
          <w:sz w:val="22"/>
          <w:szCs w:val="22"/>
          <w:u w:val="single"/>
          <w:lang w:val="pt-BR"/>
        </w:rPr>
        <w:t>V3:</w:t>
      </w:r>
      <w:r w:rsidRPr="00B402DD">
        <w:rPr>
          <w:sz w:val="22"/>
          <w:szCs w:val="22"/>
          <w:lang w:val="pt-BR"/>
        </w:rPr>
        <w:t xml:space="preserve"> Abra o bico de garrafa e solte o disco flutuante impulsionando-o numa certa direção a sua escolha.</w:t>
      </w:r>
    </w:p>
    <w:p w:rsidR="00B402DD" w:rsidRPr="00B402DD" w:rsidRDefault="00B402DD" w:rsidP="00B402DD">
      <w:pPr>
        <w:ind w:firstLine="567"/>
        <w:jc w:val="both"/>
        <w:rPr>
          <w:sz w:val="22"/>
          <w:szCs w:val="22"/>
          <w:lang w:val="pt-BR"/>
        </w:rPr>
      </w:pPr>
      <w:r w:rsidRPr="00B402DD">
        <w:rPr>
          <w:sz w:val="22"/>
          <w:szCs w:val="22"/>
          <w:lang w:val="pt-BR"/>
        </w:rPr>
        <w:t xml:space="preserve">Você deve observar que </w:t>
      </w:r>
      <w:proofErr w:type="gramStart"/>
      <w:r w:rsidRPr="00B402DD">
        <w:rPr>
          <w:sz w:val="22"/>
          <w:szCs w:val="22"/>
          <w:lang w:val="pt-BR"/>
        </w:rPr>
        <w:t>a velocidade do disco se mantêm</w:t>
      </w:r>
      <w:proofErr w:type="gramEnd"/>
      <w:r w:rsidRPr="00B402DD">
        <w:rPr>
          <w:sz w:val="22"/>
          <w:szCs w:val="22"/>
          <w:lang w:val="pt-BR"/>
        </w:rPr>
        <w:t xml:space="preserve"> constante até que a superfície termine ou até que a bexiga esvazie completamente, demonstrando um movimento inercial, isto é, com quantidade de movimento constante.</w:t>
      </w:r>
    </w:p>
    <w:p w:rsidR="00B402DD" w:rsidRPr="00B402DD" w:rsidRDefault="00B402DD" w:rsidP="00B402DD">
      <w:pPr>
        <w:pStyle w:val="PargrafodaLista"/>
        <w:ind w:left="792"/>
        <w:rPr>
          <w:rFonts w:ascii="Times New Roman" w:hAnsi="Times New Roman"/>
          <w:b/>
        </w:rPr>
      </w:pPr>
      <w:r w:rsidRPr="00B402DD">
        <w:rPr>
          <w:rFonts w:ascii="Times New Roman" w:hAnsi="Times New Roman"/>
          <w:b/>
        </w:rPr>
        <w:t>1.3.2 – Movimento retilíneo e Uniforme</w:t>
      </w:r>
    </w:p>
    <w:p w:rsidR="00B402DD" w:rsidRPr="00B402DD" w:rsidRDefault="00B402DD" w:rsidP="00B402DD">
      <w:pPr>
        <w:pStyle w:val="PargrafodaLista"/>
        <w:ind w:left="360"/>
        <w:jc w:val="both"/>
        <w:rPr>
          <w:rFonts w:ascii="Times New Roman" w:hAnsi="Times New Roman"/>
        </w:rPr>
      </w:pPr>
      <w:r w:rsidRPr="00B402DD">
        <w:rPr>
          <w:rFonts w:ascii="Times New Roman" w:hAnsi="Times New Roman"/>
          <w:u w:val="single"/>
        </w:rPr>
        <w:t xml:space="preserve">Passo </w:t>
      </w:r>
      <w:proofErr w:type="gramStart"/>
      <w:r w:rsidRPr="00B402DD">
        <w:rPr>
          <w:rFonts w:ascii="Times New Roman" w:hAnsi="Times New Roman"/>
          <w:u w:val="single"/>
        </w:rPr>
        <w:t>1</w:t>
      </w:r>
      <w:proofErr w:type="gramEnd"/>
      <w:r w:rsidRPr="00B402DD">
        <w:rPr>
          <w:rFonts w:ascii="Times New Roman" w:hAnsi="Times New Roman"/>
          <w:u w:val="single"/>
        </w:rPr>
        <w:t>:</w:t>
      </w:r>
      <w:r w:rsidRPr="00B402DD">
        <w:rPr>
          <w:rFonts w:ascii="Times New Roman" w:hAnsi="Times New Roman"/>
        </w:rPr>
        <w:t xml:space="preserve"> solte o ar da bexiga de modo a eliminar ao máximo o atrito entre o disco e a superfície. Dê um peteleco e meça o tempo que ele leva para percorrer a distância </w:t>
      </w:r>
      <w:proofErr w:type="gramStart"/>
      <w:r w:rsidRPr="00B402DD">
        <w:rPr>
          <w:rFonts w:ascii="Times New Roman" w:hAnsi="Times New Roman"/>
        </w:rPr>
        <w:t>de ...</w:t>
      </w:r>
      <w:proofErr w:type="gramEnd"/>
      <w:r w:rsidRPr="00B402DD">
        <w:rPr>
          <w:rFonts w:ascii="Times New Roman" w:hAnsi="Times New Roman"/>
        </w:rPr>
        <w:t>..........  Preencha a tabela abaixo.</w:t>
      </w:r>
      <w:r w:rsidRPr="00B402DD">
        <w:rPr>
          <w:rFonts w:ascii="Times New Roman" w:hAnsi="Times New Roman"/>
          <w:b/>
        </w:rPr>
        <w:t xml:space="preserve"> </w:t>
      </w:r>
    </w:p>
    <w:tbl>
      <w:tblPr>
        <w:tblW w:w="0" w:type="auto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1882"/>
        <w:gridCol w:w="1122"/>
        <w:gridCol w:w="1404"/>
        <w:gridCol w:w="1123"/>
      </w:tblGrid>
      <w:tr w:rsidR="00B402DD" w:rsidRPr="00B402DD" w:rsidTr="00F96B5E">
        <w:trPr>
          <w:jc w:val="center"/>
        </w:trPr>
        <w:tc>
          <w:tcPr>
            <w:tcW w:w="1282" w:type="dxa"/>
          </w:tcPr>
          <w:p w:rsidR="00B402DD" w:rsidRPr="00B402DD" w:rsidRDefault="00B402DD" w:rsidP="00F96B5E">
            <w:pPr>
              <w:rPr>
                <w:sz w:val="22"/>
                <w:szCs w:val="22"/>
              </w:rPr>
            </w:pPr>
            <w:proofErr w:type="spellStart"/>
            <w:r w:rsidRPr="00B402DD">
              <w:rPr>
                <w:sz w:val="22"/>
                <w:szCs w:val="22"/>
              </w:rPr>
              <w:t>Medida</w:t>
            </w:r>
            <w:proofErr w:type="spellEnd"/>
          </w:p>
        </w:tc>
        <w:tc>
          <w:tcPr>
            <w:tcW w:w="1882" w:type="dxa"/>
          </w:tcPr>
          <w:p w:rsidR="00B402DD" w:rsidRPr="00B402DD" w:rsidRDefault="00B402DD" w:rsidP="00F96B5E">
            <w:pPr>
              <w:rPr>
                <w:sz w:val="22"/>
                <w:szCs w:val="22"/>
              </w:rPr>
            </w:pPr>
            <w:proofErr w:type="spellStart"/>
            <w:r w:rsidRPr="00B402DD">
              <w:rPr>
                <w:sz w:val="22"/>
                <w:szCs w:val="22"/>
              </w:rPr>
              <w:t>Distância</w:t>
            </w:r>
            <w:proofErr w:type="spellEnd"/>
          </w:p>
        </w:tc>
        <w:tc>
          <w:tcPr>
            <w:tcW w:w="1122" w:type="dxa"/>
          </w:tcPr>
          <w:p w:rsidR="00B402DD" w:rsidRPr="00B402DD" w:rsidRDefault="00B402DD" w:rsidP="00F96B5E">
            <w:pPr>
              <w:rPr>
                <w:sz w:val="22"/>
                <w:szCs w:val="22"/>
              </w:rPr>
            </w:pPr>
            <w:r w:rsidRPr="00B402DD">
              <w:rPr>
                <w:sz w:val="22"/>
                <w:szCs w:val="22"/>
              </w:rPr>
              <w:t>Tempo</w:t>
            </w:r>
          </w:p>
        </w:tc>
        <w:tc>
          <w:tcPr>
            <w:tcW w:w="1404" w:type="dxa"/>
          </w:tcPr>
          <w:p w:rsidR="00B402DD" w:rsidRPr="00B402DD" w:rsidRDefault="00B402DD" w:rsidP="00F96B5E">
            <w:pPr>
              <w:rPr>
                <w:sz w:val="22"/>
                <w:szCs w:val="22"/>
              </w:rPr>
            </w:pPr>
            <w:proofErr w:type="spellStart"/>
            <w:r w:rsidRPr="00B402DD">
              <w:rPr>
                <w:sz w:val="22"/>
                <w:szCs w:val="22"/>
              </w:rPr>
              <w:t>Velocidade</w:t>
            </w:r>
            <w:proofErr w:type="spellEnd"/>
          </w:p>
        </w:tc>
        <w:tc>
          <w:tcPr>
            <w:tcW w:w="1123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</w:tr>
      <w:tr w:rsidR="00B402DD" w:rsidRPr="00B402DD" w:rsidTr="00F96B5E">
        <w:trPr>
          <w:jc w:val="center"/>
        </w:trPr>
        <w:tc>
          <w:tcPr>
            <w:tcW w:w="1282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  <w:r w:rsidRPr="00B402DD">
              <w:rPr>
                <w:sz w:val="22"/>
                <w:szCs w:val="22"/>
              </w:rPr>
              <w:t>1</w:t>
            </w:r>
          </w:p>
        </w:tc>
        <w:tc>
          <w:tcPr>
            <w:tcW w:w="1882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</w:tr>
      <w:tr w:rsidR="00B402DD" w:rsidRPr="00B402DD" w:rsidTr="00F96B5E">
        <w:trPr>
          <w:jc w:val="center"/>
        </w:trPr>
        <w:tc>
          <w:tcPr>
            <w:tcW w:w="1282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  <w:r w:rsidRPr="00B402DD">
              <w:rPr>
                <w:sz w:val="22"/>
                <w:szCs w:val="22"/>
              </w:rPr>
              <w:t>2</w:t>
            </w:r>
          </w:p>
        </w:tc>
        <w:tc>
          <w:tcPr>
            <w:tcW w:w="1882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</w:tr>
      <w:tr w:rsidR="00B402DD" w:rsidRPr="00B402DD" w:rsidTr="00F96B5E">
        <w:trPr>
          <w:jc w:val="center"/>
        </w:trPr>
        <w:tc>
          <w:tcPr>
            <w:tcW w:w="1282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  <w:r w:rsidRPr="00B402DD">
              <w:rPr>
                <w:sz w:val="22"/>
                <w:szCs w:val="22"/>
              </w:rPr>
              <w:t>3</w:t>
            </w:r>
          </w:p>
        </w:tc>
        <w:tc>
          <w:tcPr>
            <w:tcW w:w="1882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</w:tr>
      <w:tr w:rsidR="00B402DD" w:rsidRPr="00B402DD" w:rsidTr="00F96B5E">
        <w:trPr>
          <w:jc w:val="center"/>
        </w:trPr>
        <w:tc>
          <w:tcPr>
            <w:tcW w:w="1282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  <w:r w:rsidRPr="00B402DD">
              <w:rPr>
                <w:sz w:val="22"/>
                <w:szCs w:val="22"/>
              </w:rPr>
              <w:t>4</w:t>
            </w:r>
          </w:p>
        </w:tc>
        <w:tc>
          <w:tcPr>
            <w:tcW w:w="1882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</w:tr>
      <w:tr w:rsidR="00B402DD" w:rsidRPr="00B402DD" w:rsidTr="00F96B5E">
        <w:trPr>
          <w:jc w:val="center"/>
        </w:trPr>
        <w:tc>
          <w:tcPr>
            <w:tcW w:w="1282" w:type="dxa"/>
          </w:tcPr>
          <w:p w:rsidR="00B402DD" w:rsidRPr="00B402DD" w:rsidRDefault="00B402DD" w:rsidP="00F96B5E">
            <w:pPr>
              <w:rPr>
                <w:sz w:val="22"/>
                <w:szCs w:val="22"/>
              </w:rPr>
            </w:pPr>
            <w:proofErr w:type="spellStart"/>
            <w:r w:rsidRPr="00B402DD">
              <w:rPr>
                <w:sz w:val="22"/>
                <w:szCs w:val="22"/>
              </w:rPr>
              <w:t>Média</w:t>
            </w:r>
            <w:proofErr w:type="spellEnd"/>
          </w:p>
        </w:tc>
        <w:tc>
          <w:tcPr>
            <w:tcW w:w="1882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B402DD" w:rsidRPr="00B402DD" w:rsidRDefault="00B402DD" w:rsidP="00F96B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02DD" w:rsidRPr="00B402DD" w:rsidRDefault="00B402DD" w:rsidP="00B402DD">
      <w:pPr>
        <w:pStyle w:val="XIEPEF-TextoNormal"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717E6C" w:rsidRPr="00B402DD" w:rsidRDefault="00717E6C" w:rsidP="00717E6C">
      <w:pPr>
        <w:spacing w:line="360" w:lineRule="auto"/>
        <w:ind w:firstLine="708"/>
        <w:jc w:val="both"/>
        <w:rPr>
          <w:sz w:val="22"/>
          <w:szCs w:val="22"/>
          <w:lang w:val="pt-BR"/>
        </w:rPr>
      </w:pPr>
    </w:p>
    <w:sectPr w:rsidR="00717E6C" w:rsidRPr="00B402DD" w:rsidSect="00167E48">
      <w:headerReference w:type="default" r:id="rId15"/>
      <w:headerReference w:type="first" r:id="rId16"/>
      <w:footerReference w:type="first" r:id="rId17"/>
      <w:pgSz w:w="11907" w:h="16840" w:code="9"/>
      <w:pgMar w:top="1418" w:right="1701" w:bottom="1418" w:left="1701" w:header="709" w:footer="123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0B" w:rsidRDefault="00790B0B">
      <w:r>
        <w:separator/>
      </w:r>
    </w:p>
  </w:endnote>
  <w:endnote w:type="continuationSeparator" w:id="0">
    <w:p w:rsidR="00790B0B" w:rsidRDefault="0079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C7" w:rsidRDefault="00267152">
    <w:pPr>
      <w:pStyle w:val="Rodap"/>
      <w:jc w:val="center"/>
      <w:rPr>
        <w:sz w:val="18"/>
      </w:rPr>
    </w:pPr>
    <w:r>
      <w:rPr>
        <w:rStyle w:val="Nmerodepgina"/>
        <w:sz w:val="18"/>
      </w:rPr>
      <w:fldChar w:fldCharType="begin"/>
    </w:r>
    <w:r w:rsidR="00502DC7"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 w:rsidR="00B77A7A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0B" w:rsidRDefault="00790B0B">
      <w:r>
        <w:separator/>
      </w:r>
    </w:p>
  </w:footnote>
  <w:footnote w:type="continuationSeparator" w:id="0">
    <w:p w:rsidR="00790B0B" w:rsidRDefault="00790B0B">
      <w:r>
        <w:continuationSeparator/>
      </w:r>
    </w:p>
  </w:footnote>
  <w:footnote w:id="1">
    <w:p w:rsidR="00330B2B" w:rsidRPr="00BC2795" w:rsidRDefault="00330B2B" w:rsidP="00330B2B">
      <w:r>
        <w:rPr>
          <w:rStyle w:val="Refdenotaderodap"/>
        </w:rPr>
        <w:footnoteRef/>
      </w:r>
      <w:r w:rsidRPr="00330B2B">
        <w:rPr>
          <w:lang w:val="pt-BR"/>
        </w:rPr>
        <w:t xml:space="preserve"> Prof. </w:t>
      </w:r>
      <w:proofErr w:type="gramStart"/>
      <w:r w:rsidRPr="00330B2B">
        <w:rPr>
          <w:lang w:val="pt-BR"/>
        </w:rPr>
        <w:t>Dr.</w:t>
      </w:r>
      <w:proofErr w:type="gramEnd"/>
      <w:r w:rsidRPr="00330B2B">
        <w:rPr>
          <w:lang w:val="pt-BR"/>
        </w:rPr>
        <w:t xml:space="preserve"> em Física. Centro de Ciências Exatas e Tecnologia – UFS; Grupo de Pesquisa: Cálculo de Estrutura Eletrônica e Dinâmica Molecular. </w:t>
      </w:r>
      <w:proofErr w:type="spellStart"/>
      <w:r>
        <w:t>Curso</w:t>
      </w:r>
      <w:proofErr w:type="spellEnd"/>
      <w:r>
        <w:t xml:space="preserve"> de </w:t>
      </w:r>
      <w:proofErr w:type="spellStart"/>
      <w:r>
        <w:t>Física</w:t>
      </w:r>
      <w:proofErr w:type="spellEnd"/>
      <w:r>
        <w:t xml:space="preserve">; E-mail:  </w:t>
      </w:r>
      <w:hyperlink r:id="rId1" w:history="1">
        <w:r w:rsidRPr="00BC2795">
          <w:rPr>
            <w:rStyle w:val="Hyperlink"/>
          </w:rPr>
          <w:t>ladmello@uol.com.br</w:t>
        </w:r>
      </w:hyperlink>
    </w:p>
    <w:p w:rsidR="00330B2B" w:rsidRDefault="00330B2B" w:rsidP="00330B2B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C7" w:rsidRPr="0056646E" w:rsidRDefault="0056646E" w:rsidP="00430812">
    <w:pPr>
      <w:pStyle w:val="Cabealho"/>
      <w:jc w:val="right"/>
      <w:rPr>
        <w:lang w:val="pt-BR"/>
      </w:rPr>
    </w:pPr>
    <w:r>
      <w:rPr>
        <w:i/>
        <w:sz w:val="18"/>
        <w:lang w:val="pt-BR"/>
      </w:rPr>
      <w:t>X.X. PrimeiroAutorSobrenome</w:t>
    </w:r>
    <w:r w:rsidR="002D6E9D" w:rsidRPr="008443ED">
      <w:rPr>
        <w:i/>
        <w:sz w:val="18"/>
        <w:lang w:val="pt-BR"/>
      </w:rPr>
      <w:t xml:space="preserve"> </w:t>
    </w:r>
    <w:r w:rsidR="002D6E9D">
      <w:rPr>
        <w:i/>
        <w:sz w:val="18"/>
        <w:lang w:val="pt-BR"/>
      </w:rPr>
      <w:t>et al.</w:t>
    </w:r>
    <w:r w:rsidR="00502DC7">
      <w:rPr>
        <w:i/>
        <w:sz w:val="18"/>
        <w:lang w:val="pt-BR"/>
      </w:rPr>
      <w:t>,</w:t>
    </w:r>
    <w:r w:rsidR="002D4E22">
      <w:rPr>
        <w:i/>
        <w:sz w:val="18"/>
        <w:lang w:val="pt-BR"/>
      </w:rPr>
      <w:t xml:space="preserve"> </w:t>
    </w:r>
    <w:r w:rsidR="00502DC7" w:rsidRPr="00E32434">
      <w:rPr>
        <w:i/>
        <w:sz w:val="18"/>
        <w:lang w:val="pt-BR"/>
      </w:rPr>
      <w:t xml:space="preserve">Scientia Plena </w:t>
    </w:r>
    <w:r>
      <w:rPr>
        <w:i/>
        <w:sz w:val="18"/>
        <w:lang w:val="pt-BR"/>
      </w:rPr>
      <w:t>X</w:t>
    </w:r>
    <w:r w:rsidR="00167E48">
      <w:rPr>
        <w:i/>
        <w:sz w:val="18"/>
        <w:lang w:val="pt-BR"/>
      </w:rPr>
      <w:t xml:space="preserve">, </w:t>
    </w:r>
    <w:r>
      <w:rPr>
        <w:i/>
        <w:sz w:val="18"/>
        <w:lang w:val="pt-BR"/>
      </w:rPr>
      <w:t>XXX</w:t>
    </w:r>
    <w:r w:rsidR="00167E48">
      <w:rPr>
        <w:i/>
        <w:sz w:val="18"/>
        <w:lang w:val="pt-BR"/>
      </w:rPr>
      <w:t xml:space="preserve"> (</w:t>
    </w:r>
    <w:r w:rsidR="00502DC7" w:rsidRPr="00E32434">
      <w:rPr>
        <w:i/>
        <w:sz w:val="18"/>
        <w:lang w:val="pt-BR"/>
      </w:rPr>
      <w:t>20</w:t>
    </w:r>
    <w:r>
      <w:rPr>
        <w:i/>
        <w:sz w:val="18"/>
        <w:lang w:val="pt-BR"/>
      </w:rPr>
      <w:t>XX</w:t>
    </w:r>
    <w:r w:rsidR="00167E48">
      <w:rPr>
        <w:i/>
        <w:sz w:val="18"/>
        <w:lang w:val="pt-BR"/>
      </w:rPr>
      <w:t>)</w:t>
    </w:r>
    <w:r w:rsidR="00502DC7" w:rsidRPr="00E32434">
      <w:rPr>
        <w:i/>
        <w:sz w:val="18"/>
        <w:lang w:val="pt-BR"/>
      </w:rPr>
      <w:t xml:space="preserve"> </w:t>
    </w:r>
    <w:r w:rsidR="002D6E9D">
      <w:rPr>
        <w:i/>
        <w:sz w:val="18"/>
        <w:lang w:val="pt-BR"/>
      </w:rPr>
      <w:t xml:space="preserve">                        </w:t>
    </w:r>
    <w:r w:rsidR="00502DC7" w:rsidRPr="00E32434">
      <w:rPr>
        <w:i/>
        <w:sz w:val="18"/>
        <w:lang w:val="pt-BR"/>
      </w:rPr>
      <w:t xml:space="preserve">                  </w:t>
    </w:r>
    <w:r w:rsidRPr="0056646E">
      <w:rPr>
        <w:rStyle w:val="Nmerodepgina"/>
        <w:sz w:val="18"/>
        <w:lang w:val="pt-BR"/>
      </w:rPr>
      <w:t>X</w:t>
    </w:r>
    <w:r>
      <w:rPr>
        <w:rStyle w:val="Nmerodepgina"/>
        <w:sz w:val="18"/>
        <w:lang w:val="pt-BR"/>
      </w:rPr>
      <w:t>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/>
    </w:tblPr>
    <w:tblGrid>
      <w:gridCol w:w="2915"/>
      <w:gridCol w:w="2915"/>
      <w:gridCol w:w="2891"/>
    </w:tblGrid>
    <w:tr w:rsidR="00502DC7">
      <w:tc>
        <w:tcPr>
          <w:tcW w:w="2915" w:type="dxa"/>
        </w:tcPr>
        <w:p w:rsidR="00502DC7" w:rsidRDefault="00502DC7">
          <w:pPr>
            <w:pStyle w:val="Cabealho"/>
            <w:rPr>
              <w:b/>
              <w:sz w:val="20"/>
            </w:rPr>
          </w:pPr>
          <w:r>
            <w:rPr>
              <w:b/>
              <w:sz w:val="20"/>
            </w:rPr>
            <w:t>SCIENTIA PLENA</w:t>
          </w:r>
        </w:p>
      </w:tc>
      <w:tc>
        <w:tcPr>
          <w:tcW w:w="2915" w:type="dxa"/>
        </w:tcPr>
        <w:p w:rsidR="00502DC7" w:rsidRPr="00970475" w:rsidRDefault="0056646E">
          <w:pPr>
            <w:pStyle w:val="Cabealho"/>
            <w:tabs>
              <w:tab w:val="left" w:pos="185"/>
              <w:tab w:val="center" w:pos="1388"/>
            </w:tabs>
            <w:rPr>
              <w:b/>
              <w:sz w:val="20"/>
              <w:lang w:val="pt-BR"/>
            </w:rPr>
          </w:pPr>
          <w:r>
            <w:rPr>
              <w:b/>
              <w:sz w:val="20"/>
              <w:lang w:val="pt-BR"/>
            </w:rPr>
            <w:tab/>
          </w:r>
          <w:r>
            <w:rPr>
              <w:b/>
              <w:sz w:val="20"/>
              <w:lang w:val="pt-BR"/>
            </w:rPr>
            <w:tab/>
            <w:t>VOL. X</w:t>
          </w:r>
          <w:r w:rsidR="00502DC7">
            <w:rPr>
              <w:b/>
              <w:sz w:val="20"/>
              <w:lang w:val="pt-BR"/>
            </w:rPr>
            <w:t xml:space="preserve">,  NUM. </w:t>
          </w:r>
          <w:r>
            <w:rPr>
              <w:b/>
              <w:sz w:val="20"/>
              <w:lang w:val="pt-BR"/>
            </w:rPr>
            <w:t>X</w:t>
          </w:r>
        </w:p>
      </w:tc>
      <w:tc>
        <w:tcPr>
          <w:tcW w:w="2891" w:type="dxa"/>
        </w:tcPr>
        <w:p w:rsidR="00502DC7" w:rsidRPr="00970475" w:rsidRDefault="0056646E">
          <w:pPr>
            <w:pStyle w:val="Cabealho"/>
            <w:jc w:val="right"/>
            <w:rPr>
              <w:b/>
              <w:sz w:val="20"/>
              <w:lang w:val="pt-BR"/>
            </w:rPr>
          </w:pPr>
          <w:r>
            <w:rPr>
              <w:b/>
              <w:sz w:val="20"/>
              <w:lang w:val="pt-BR"/>
            </w:rPr>
            <w:t>20XX</w:t>
          </w:r>
        </w:p>
      </w:tc>
    </w:tr>
  </w:tbl>
  <w:p w:rsidR="00502DC7" w:rsidRPr="00970475" w:rsidRDefault="00267152">
    <w:pPr>
      <w:pStyle w:val="Cabealho"/>
      <w:rPr>
        <w:sz w:val="15"/>
        <w:lang w:val="pt-BR"/>
      </w:rPr>
    </w:pPr>
    <w:hyperlink r:id="rId1" w:history="1">
      <w:r w:rsidR="00502DC7" w:rsidRPr="00970475">
        <w:rPr>
          <w:rStyle w:val="CabealhoChar"/>
          <w:sz w:val="15"/>
          <w:lang w:val="pt-BR"/>
        </w:rPr>
        <w:t>www.scientiaplena.org.br</w:t>
      </w:r>
    </w:hyperlink>
    <w:r w:rsidR="00502DC7" w:rsidRPr="00970475">
      <w:rPr>
        <w:rStyle w:val="CabealhoChar"/>
        <w:sz w:val="15"/>
        <w:lang w:val="pt-BR"/>
      </w:rP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CC9"/>
    <w:multiLevelType w:val="multilevel"/>
    <w:tmpl w:val="692ACDA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682956"/>
    <w:multiLevelType w:val="hybridMultilevel"/>
    <w:tmpl w:val="21227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5276"/>
    <w:multiLevelType w:val="hybridMultilevel"/>
    <w:tmpl w:val="119E5D84"/>
    <w:lvl w:ilvl="0" w:tplc="6EEAA640">
      <w:start w:val="1"/>
      <w:numFmt w:val="decimal"/>
      <w:pStyle w:val="SPreference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748E"/>
    <w:multiLevelType w:val="multilevel"/>
    <w:tmpl w:val="66867A9A"/>
    <w:lvl w:ilvl="0">
      <w:start w:val="1"/>
      <w:numFmt w:val="decimal"/>
      <w:pStyle w:val="topic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opico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3B736761"/>
    <w:multiLevelType w:val="multilevel"/>
    <w:tmpl w:val="1DF4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56211"/>
    <w:multiLevelType w:val="multilevel"/>
    <w:tmpl w:val="0416001D"/>
    <w:lvl w:ilvl="0">
      <w:start w:val="1"/>
      <w:numFmt w:val="decimal"/>
      <w:pStyle w:val="SPheading-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14C41B1"/>
    <w:multiLevelType w:val="hybridMultilevel"/>
    <w:tmpl w:val="00A2ACDC"/>
    <w:lvl w:ilvl="0" w:tplc="DE0AA294">
      <w:start w:val="1"/>
      <w:numFmt w:val="decimal"/>
      <w:pStyle w:val="FigureL"/>
      <w:lvlText w:val="%1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205803"/>
    <w:multiLevelType w:val="multilevel"/>
    <w:tmpl w:val="F490D9D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8">
    <w:nsid w:val="5FA505AE"/>
    <w:multiLevelType w:val="hybridMultilevel"/>
    <w:tmpl w:val="19BCB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F5219"/>
    <w:multiLevelType w:val="multilevel"/>
    <w:tmpl w:val="AA6E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D4EB8"/>
    <w:multiLevelType w:val="multilevel"/>
    <w:tmpl w:val="7018A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434"/>
    <w:rsid w:val="000020D9"/>
    <w:rsid w:val="00004400"/>
    <w:rsid w:val="000504C5"/>
    <w:rsid w:val="00064F9D"/>
    <w:rsid w:val="0009517A"/>
    <w:rsid w:val="000968E3"/>
    <w:rsid w:val="000B0BAD"/>
    <w:rsid w:val="000B592A"/>
    <w:rsid w:val="000C15B2"/>
    <w:rsid w:val="000D5BCB"/>
    <w:rsid w:val="000D6146"/>
    <w:rsid w:val="000F12C1"/>
    <w:rsid w:val="001150A5"/>
    <w:rsid w:val="00117636"/>
    <w:rsid w:val="00120FB1"/>
    <w:rsid w:val="001440CE"/>
    <w:rsid w:val="00167E48"/>
    <w:rsid w:val="001B3150"/>
    <w:rsid w:val="001B3F73"/>
    <w:rsid w:val="001E1BEF"/>
    <w:rsid w:val="00267152"/>
    <w:rsid w:val="002D4E22"/>
    <w:rsid w:val="002D6E9D"/>
    <w:rsid w:val="002F1F82"/>
    <w:rsid w:val="002F3771"/>
    <w:rsid w:val="00305AC8"/>
    <w:rsid w:val="00324592"/>
    <w:rsid w:val="00330B2B"/>
    <w:rsid w:val="003405BD"/>
    <w:rsid w:val="0034692B"/>
    <w:rsid w:val="00354591"/>
    <w:rsid w:val="00374890"/>
    <w:rsid w:val="00374D02"/>
    <w:rsid w:val="0039261B"/>
    <w:rsid w:val="003A080A"/>
    <w:rsid w:val="003C58B0"/>
    <w:rsid w:val="003D6AEC"/>
    <w:rsid w:val="00410B33"/>
    <w:rsid w:val="00430812"/>
    <w:rsid w:val="00436123"/>
    <w:rsid w:val="00452189"/>
    <w:rsid w:val="00466A46"/>
    <w:rsid w:val="004733E6"/>
    <w:rsid w:val="00483BB4"/>
    <w:rsid w:val="004B0D89"/>
    <w:rsid w:val="004C0B11"/>
    <w:rsid w:val="004F000E"/>
    <w:rsid w:val="00502DC7"/>
    <w:rsid w:val="0050356F"/>
    <w:rsid w:val="00520D18"/>
    <w:rsid w:val="00521DFF"/>
    <w:rsid w:val="00555280"/>
    <w:rsid w:val="0056646E"/>
    <w:rsid w:val="00570C13"/>
    <w:rsid w:val="005B5EBF"/>
    <w:rsid w:val="005B6DC1"/>
    <w:rsid w:val="005D402C"/>
    <w:rsid w:val="0060158C"/>
    <w:rsid w:val="006531DF"/>
    <w:rsid w:val="0068148A"/>
    <w:rsid w:val="006B28CF"/>
    <w:rsid w:val="006C7BE4"/>
    <w:rsid w:val="006E39D1"/>
    <w:rsid w:val="006F64B1"/>
    <w:rsid w:val="00711DC0"/>
    <w:rsid w:val="00717E6C"/>
    <w:rsid w:val="00725009"/>
    <w:rsid w:val="00725BA9"/>
    <w:rsid w:val="00726238"/>
    <w:rsid w:val="0074275D"/>
    <w:rsid w:val="00746380"/>
    <w:rsid w:val="00775753"/>
    <w:rsid w:val="00790B0B"/>
    <w:rsid w:val="007944CC"/>
    <w:rsid w:val="007A04DE"/>
    <w:rsid w:val="00801E02"/>
    <w:rsid w:val="00820372"/>
    <w:rsid w:val="008443ED"/>
    <w:rsid w:val="00853784"/>
    <w:rsid w:val="00855AF9"/>
    <w:rsid w:val="00893038"/>
    <w:rsid w:val="00897F13"/>
    <w:rsid w:val="008A2D0D"/>
    <w:rsid w:val="008E39BA"/>
    <w:rsid w:val="00907EBC"/>
    <w:rsid w:val="009354BF"/>
    <w:rsid w:val="00941087"/>
    <w:rsid w:val="00964C26"/>
    <w:rsid w:val="009669C4"/>
    <w:rsid w:val="00970475"/>
    <w:rsid w:val="00983CA9"/>
    <w:rsid w:val="00986A2E"/>
    <w:rsid w:val="00991A62"/>
    <w:rsid w:val="009A1AC4"/>
    <w:rsid w:val="00A50BA8"/>
    <w:rsid w:val="00A626B7"/>
    <w:rsid w:val="00A81B73"/>
    <w:rsid w:val="00A86F14"/>
    <w:rsid w:val="00A9744D"/>
    <w:rsid w:val="00AA0CDA"/>
    <w:rsid w:val="00AA6C8D"/>
    <w:rsid w:val="00AB7D6A"/>
    <w:rsid w:val="00AE620A"/>
    <w:rsid w:val="00AF7928"/>
    <w:rsid w:val="00B06734"/>
    <w:rsid w:val="00B127B8"/>
    <w:rsid w:val="00B20D32"/>
    <w:rsid w:val="00B402DD"/>
    <w:rsid w:val="00B44D91"/>
    <w:rsid w:val="00B77A7A"/>
    <w:rsid w:val="00B928A9"/>
    <w:rsid w:val="00B96F18"/>
    <w:rsid w:val="00C91273"/>
    <w:rsid w:val="00C94B18"/>
    <w:rsid w:val="00CA4F34"/>
    <w:rsid w:val="00CB0F6A"/>
    <w:rsid w:val="00CB73F8"/>
    <w:rsid w:val="00CC706B"/>
    <w:rsid w:val="00CD3DF5"/>
    <w:rsid w:val="00CE01FF"/>
    <w:rsid w:val="00D1284F"/>
    <w:rsid w:val="00D1777A"/>
    <w:rsid w:val="00D53721"/>
    <w:rsid w:val="00D57ED1"/>
    <w:rsid w:val="00D628DB"/>
    <w:rsid w:val="00D9528A"/>
    <w:rsid w:val="00D95617"/>
    <w:rsid w:val="00DB5F1F"/>
    <w:rsid w:val="00DD49DE"/>
    <w:rsid w:val="00E04566"/>
    <w:rsid w:val="00E26709"/>
    <w:rsid w:val="00E32434"/>
    <w:rsid w:val="00E44766"/>
    <w:rsid w:val="00E67578"/>
    <w:rsid w:val="00E84A1F"/>
    <w:rsid w:val="00EC6FFB"/>
    <w:rsid w:val="00F217C9"/>
    <w:rsid w:val="00F23C05"/>
    <w:rsid w:val="00F84E71"/>
    <w:rsid w:val="00F85326"/>
    <w:rsid w:val="00FB56D0"/>
    <w:rsid w:val="00FB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38"/>
    <w:rPr>
      <w:lang w:val="en-GB" w:eastAsia="en-US"/>
    </w:rPr>
  </w:style>
  <w:style w:type="paragraph" w:styleId="Ttulo1">
    <w:name w:val="heading 1"/>
    <w:basedOn w:val="Normal"/>
    <w:next w:val="Normal"/>
    <w:qFormat/>
    <w:rsid w:val="00E32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144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93038"/>
    <w:pPr>
      <w:keepNext/>
      <w:spacing w:line="360" w:lineRule="auto"/>
      <w:ind w:right="72"/>
      <w:jc w:val="center"/>
      <w:outlineLvl w:val="3"/>
    </w:pPr>
    <w:rPr>
      <w:rFonts w:ascii="Arial" w:hAnsi="Arial" w:cs="Arial"/>
      <w:sz w:val="28"/>
      <w:szCs w:val="24"/>
      <w:lang w:val="pt-BR" w:eastAsia="pt-BR"/>
    </w:rPr>
  </w:style>
  <w:style w:type="paragraph" w:styleId="Ttulo5">
    <w:name w:val="heading 5"/>
    <w:basedOn w:val="Normal"/>
    <w:next w:val="Normal"/>
    <w:qFormat/>
    <w:rsid w:val="00E3243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3243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32434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E3243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E3243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ls-1storder-head">
    <w:name w:val="Els-1storder-head"/>
    <w:next w:val="Els-body-text"/>
    <w:rsid w:val="00893038"/>
    <w:pPr>
      <w:keepNext/>
      <w:numPr>
        <w:numId w:val="1"/>
      </w:numPr>
      <w:suppressAutoHyphens/>
      <w:spacing w:before="440" w:after="220" w:line="220" w:lineRule="exact"/>
    </w:pPr>
    <w:rPr>
      <w:b/>
      <w:sz w:val="18"/>
      <w:lang w:val="en-US" w:eastAsia="en-US"/>
    </w:rPr>
  </w:style>
  <w:style w:type="paragraph" w:customStyle="1" w:styleId="Els-body-text">
    <w:name w:val="Els-body-text"/>
    <w:rsid w:val="00893038"/>
    <w:pPr>
      <w:spacing w:line="220" w:lineRule="exact"/>
      <w:ind w:firstLine="240"/>
      <w:jc w:val="both"/>
    </w:pPr>
    <w:rPr>
      <w:sz w:val="18"/>
      <w:lang w:val="en-US" w:eastAsia="en-US"/>
    </w:rPr>
  </w:style>
  <w:style w:type="paragraph" w:customStyle="1" w:styleId="Els-2ndorder-head">
    <w:name w:val="Els-2ndorder-head"/>
    <w:next w:val="Els-body-text"/>
    <w:rsid w:val="00893038"/>
    <w:pPr>
      <w:keepNext/>
      <w:numPr>
        <w:ilvl w:val="1"/>
        <w:numId w:val="1"/>
      </w:numPr>
      <w:suppressAutoHyphens/>
      <w:spacing w:before="220" w:after="220" w:line="220" w:lineRule="exact"/>
    </w:pPr>
    <w:rPr>
      <w:i/>
      <w:sz w:val="18"/>
      <w:lang w:val="en-US" w:eastAsia="en-US"/>
    </w:rPr>
  </w:style>
  <w:style w:type="paragraph" w:customStyle="1" w:styleId="Els-3rdorder-head">
    <w:name w:val="Els-3rdorder-head"/>
    <w:next w:val="Els-body-text"/>
    <w:rsid w:val="00893038"/>
    <w:pPr>
      <w:keepNext/>
      <w:numPr>
        <w:ilvl w:val="2"/>
        <w:numId w:val="1"/>
      </w:numPr>
      <w:suppressAutoHyphens/>
      <w:spacing w:before="220" w:line="220" w:lineRule="exact"/>
    </w:pPr>
    <w:rPr>
      <w:i/>
      <w:sz w:val="18"/>
      <w:lang w:val="en-US" w:eastAsia="en-US"/>
    </w:rPr>
  </w:style>
  <w:style w:type="paragraph" w:customStyle="1" w:styleId="Els-4thorder-head">
    <w:name w:val="Els-4thorder-head"/>
    <w:next w:val="Els-body-text"/>
    <w:rsid w:val="00893038"/>
    <w:pPr>
      <w:keepNext/>
      <w:numPr>
        <w:ilvl w:val="3"/>
        <w:numId w:val="1"/>
      </w:numPr>
      <w:suppressAutoHyphens/>
      <w:spacing w:before="220" w:line="220" w:lineRule="exact"/>
      <w:jc w:val="both"/>
    </w:pPr>
    <w:rPr>
      <w:i/>
      <w:sz w:val="18"/>
      <w:lang w:val="en-US" w:eastAsia="en-US"/>
    </w:rPr>
  </w:style>
  <w:style w:type="paragraph" w:customStyle="1" w:styleId="Els-Abstract-head">
    <w:name w:val="Els-Abstract-head"/>
    <w:next w:val="Els-Abstract-text"/>
    <w:rsid w:val="00893038"/>
    <w:pPr>
      <w:keepNext/>
      <w:pBdr>
        <w:top w:val="single" w:sz="4" w:space="10" w:color="auto"/>
      </w:pBdr>
      <w:suppressAutoHyphens/>
      <w:spacing w:after="220" w:line="220" w:lineRule="exact"/>
    </w:pPr>
    <w:rPr>
      <w:b/>
      <w:sz w:val="18"/>
      <w:lang w:val="en-US" w:eastAsia="en-US"/>
    </w:rPr>
  </w:style>
  <w:style w:type="paragraph" w:customStyle="1" w:styleId="Els-Abstract-text">
    <w:name w:val="Els-Abstract-text"/>
    <w:next w:val="Els-keywordsChar"/>
    <w:rsid w:val="00893038"/>
    <w:pPr>
      <w:spacing w:after="220" w:line="220" w:lineRule="exact"/>
      <w:jc w:val="both"/>
    </w:pPr>
    <w:rPr>
      <w:sz w:val="18"/>
      <w:lang w:val="en-US" w:eastAsia="en-US"/>
    </w:rPr>
  </w:style>
  <w:style w:type="paragraph" w:customStyle="1" w:styleId="Els-keywordsChar">
    <w:name w:val="Els-keywords Char"/>
    <w:next w:val="Els-1storder-head"/>
    <w:rsid w:val="00893038"/>
    <w:pPr>
      <w:pBdr>
        <w:bottom w:val="single" w:sz="4" w:space="10" w:color="auto"/>
      </w:pBdr>
      <w:spacing w:line="200" w:lineRule="exact"/>
    </w:pPr>
    <w:rPr>
      <w:noProof/>
      <w:sz w:val="16"/>
      <w:lang w:val="en-GB" w:eastAsia="en-US"/>
    </w:rPr>
  </w:style>
  <w:style w:type="paragraph" w:customStyle="1" w:styleId="Els-Affiliation">
    <w:name w:val="Els-Affiliation"/>
    <w:next w:val="Els-Abstract-head"/>
    <w:rsid w:val="00893038"/>
    <w:pPr>
      <w:suppressAutoHyphens/>
      <w:spacing w:after="120" w:line="200" w:lineRule="exact"/>
      <w:jc w:val="center"/>
    </w:pPr>
    <w:rPr>
      <w:i/>
      <w:noProof/>
      <w:sz w:val="16"/>
      <w:lang w:val="en-GB" w:eastAsia="en-US"/>
    </w:rPr>
  </w:style>
  <w:style w:type="paragraph" w:customStyle="1" w:styleId="Els-Author">
    <w:name w:val="Els-Author"/>
    <w:next w:val="Els-Affiliation"/>
    <w:rsid w:val="00893038"/>
    <w:pPr>
      <w:keepNext/>
      <w:suppressAutoHyphens/>
      <w:spacing w:after="160" w:line="300" w:lineRule="exact"/>
      <w:jc w:val="center"/>
    </w:pPr>
    <w:rPr>
      <w:noProof/>
      <w:sz w:val="26"/>
      <w:lang w:val="en-GB" w:eastAsia="en-US"/>
    </w:rPr>
  </w:style>
  <w:style w:type="paragraph" w:customStyle="1" w:styleId="Els-reference">
    <w:name w:val="Els-reference"/>
    <w:rsid w:val="00893038"/>
    <w:pPr>
      <w:tabs>
        <w:tab w:val="left" w:pos="312"/>
      </w:tabs>
      <w:spacing w:line="200" w:lineRule="exact"/>
      <w:ind w:left="312" w:hanging="312"/>
    </w:pPr>
    <w:rPr>
      <w:noProof/>
      <w:sz w:val="16"/>
      <w:lang w:val="en-GB" w:eastAsia="en-US"/>
    </w:rPr>
  </w:style>
  <w:style w:type="paragraph" w:customStyle="1" w:styleId="Els-Title">
    <w:name w:val="Els-Title"/>
    <w:next w:val="Els-Author"/>
    <w:rsid w:val="00893038"/>
    <w:pPr>
      <w:suppressAutoHyphens/>
      <w:spacing w:before="600" w:after="240" w:line="400" w:lineRule="exact"/>
      <w:jc w:val="center"/>
    </w:pPr>
    <w:rPr>
      <w:sz w:val="34"/>
      <w:lang w:val="en-US" w:eastAsia="en-US"/>
    </w:rPr>
  </w:style>
  <w:style w:type="paragraph" w:styleId="Cabealho">
    <w:name w:val="header"/>
    <w:rsid w:val="00893038"/>
    <w:pPr>
      <w:tabs>
        <w:tab w:val="center" w:pos="5040"/>
        <w:tab w:val="right" w:pos="10080"/>
      </w:tabs>
      <w:spacing w:line="200" w:lineRule="atLeast"/>
    </w:pPr>
    <w:rPr>
      <w:noProof/>
      <w:sz w:val="16"/>
      <w:lang w:val="en-GB" w:eastAsia="en-US"/>
    </w:rPr>
  </w:style>
  <w:style w:type="character" w:styleId="Nmerodepgina">
    <w:name w:val="page number"/>
    <w:basedOn w:val="Fontepargpadro"/>
    <w:rsid w:val="00893038"/>
  </w:style>
  <w:style w:type="paragraph" w:styleId="Corpodetexto">
    <w:name w:val="Body Text"/>
    <w:basedOn w:val="Normal"/>
    <w:rsid w:val="00893038"/>
    <w:pPr>
      <w:jc w:val="both"/>
    </w:pPr>
    <w:rPr>
      <w:szCs w:val="24"/>
      <w:lang w:val="pt-BR" w:eastAsia="pt-BR"/>
    </w:rPr>
  </w:style>
  <w:style w:type="paragraph" w:styleId="Recuodecorpodetexto2">
    <w:name w:val="Body Text Indent 2"/>
    <w:basedOn w:val="Normal"/>
    <w:rsid w:val="00893038"/>
    <w:pPr>
      <w:spacing w:after="120" w:line="480" w:lineRule="auto"/>
      <w:ind w:left="283"/>
    </w:pPr>
    <w:rPr>
      <w:sz w:val="24"/>
      <w:szCs w:val="24"/>
      <w:lang w:val="pt-BR" w:eastAsia="pt-BR"/>
    </w:rPr>
  </w:style>
  <w:style w:type="paragraph" w:styleId="Recuodecorpodetexto">
    <w:name w:val="Body Text Indent"/>
    <w:basedOn w:val="Normal"/>
    <w:rsid w:val="00893038"/>
    <w:pPr>
      <w:spacing w:after="120"/>
      <w:ind w:left="283"/>
    </w:pPr>
  </w:style>
  <w:style w:type="paragraph" w:styleId="Corpodetexto2">
    <w:name w:val="Body Text 2"/>
    <w:basedOn w:val="Normal"/>
    <w:rsid w:val="00893038"/>
    <w:pPr>
      <w:jc w:val="center"/>
    </w:pPr>
    <w:rPr>
      <w:b/>
      <w:sz w:val="24"/>
      <w:lang w:val="pt-BR"/>
    </w:rPr>
  </w:style>
  <w:style w:type="paragraph" w:styleId="Corpodetexto3">
    <w:name w:val="Body Text 3"/>
    <w:basedOn w:val="Normal"/>
    <w:rsid w:val="00893038"/>
    <w:pPr>
      <w:spacing w:after="120"/>
    </w:pPr>
    <w:rPr>
      <w:sz w:val="16"/>
      <w:szCs w:val="16"/>
    </w:rPr>
  </w:style>
  <w:style w:type="paragraph" w:styleId="Rodap">
    <w:name w:val="footer"/>
    <w:basedOn w:val="Normal"/>
    <w:rsid w:val="00893038"/>
    <w:pPr>
      <w:tabs>
        <w:tab w:val="center" w:pos="4419"/>
        <w:tab w:val="right" w:pos="8838"/>
      </w:tabs>
    </w:pPr>
  </w:style>
  <w:style w:type="character" w:customStyle="1" w:styleId="Els-keywordsCharChar">
    <w:name w:val="Els-keywords Char Char"/>
    <w:basedOn w:val="Fontepargpadro"/>
    <w:rsid w:val="00893038"/>
    <w:rPr>
      <w:noProof/>
      <w:sz w:val="16"/>
      <w:lang w:val="en-GB" w:eastAsia="en-US" w:bidi="ar-SA"/>
    </w:rPr>
  </w:style>
  <w:style w:type="character" w:customStyle="1" w:styleId="Els-Abstract-textChar">
    <w:name w:val="Els-Abstract-text Char"/>
    <w:basedOn w:val="Fontepargpadro"/>
    <w:rsid w:val="00893038"/>
    <w:rPr>
      <w:noProof w:val="0"/>
      <w:sz w:val="18"/>
      <w:lang w:val="en-US" w:eastAsia="en-US" w:bidi="ar-SA"/>
    </w:rPr>
  </w:style>
  <w:style w:type="character" w:styleId="Hyperlink">
    <w:name w:val="Hyperlink"/>
    <w:basedOn w:val="Fontepargpadro"/>
    <w:rsid w:val="00893038"/>
    <w:rPr>
      <w:color w:val="0000FF"/>
      <w:u w:val="single"/>
    </w:rPr>
  </w:style>
  <w:style w:type="character" w:customStyle="1" w:styleId="CabealhoChar">
    <w:name w:val="Cabeçalho Char"/>
    <w:basedOn w:val="Fontepargpadro"/>
    <w:rsid w:val="00893038"/>
    <w:rPr>
      <w:noProof/>
      <w:sz w:val="16"/>
      <w:lang w:val="en-GB" w:eastAsia="en-US" w:bidi="ar-SA"/>
    </w:rPr>
  </w:style>
  <w:style w:type="paragraph" w:customStyle="1" w:styleId="topico2">
    <w:name w:val="topico2"/>
    <w:basedOn w:val="Normal"/>
    <w:next w:val="Normal"/>
    <w:semiHidden/>
    <w:rsid w:val="00E32434"/>
    <w:pPr>
      <w:numPr>
        <w:ilvl w:val="1"/>
        <w:numId w:val="2"/>
      </w:numPr>
      <w:spacing w:after="240"/>
    </w:pPr>
  </w:style>
  <w:style w:type="paragraph" w:customStyle="1" w:styleId="topico1">
    <w:name w:val="topico1"/>
    <w:basedOn w:val="Normal"/>
    <w:next w:val="Normal"/>
    <w:autoRedefine/>
    <w:semiHidden/>
    <w:rsid w:val="00E32434"/>
    <w:pPr>
      <w:numPr>
        <w:numId w:val="2"/>
      </w:numPr>
      <w:spacing w:after="240"/>
    </w:pPr>
    <w:rPr>
      <w:b/>
      <w:color w:val="000080"/>
      <w:sz w:val="28"/>
    </w:rPr>
  </w:style>
  <w:style w:type="paragraph" w:customStyle="1" w:styleId="SPheading-2">
    <w:name w:val="SP_heading-2"/>
    <w:basedOn w:val="Normal"/>
    <w:next w:val="SPtext"/>
    <w:rsid w:val="00E32434"/>
    <w:pPr>
      <w:spacing w:before="240" w:after="240"/>
    </w:pPr>
    <w:rPr>
      <w:b/>
      <w:i/>
      <w:sz w:val="22"/>
    </w:rPr>
  </w:style>
  <w:style w:type="paragraph" w:customStyle="1" w:styleId="SPtext">
    <w:name w:val="SP_text"/>
    <w:rsid w:val="00E32434"/>
    <w:pPr>
      <w:ind w:firstLine="238"/>
      <w:jc w:val="both"/>
    </w:pPr>
    <w:rPr>
      <w:sz w:val="22"/>
      <w:lang w:val="en-US" w:eastAsia="en-US"/>
    </w:rPr>
  </w:style>
  <w:style w:type="paragraph" w:customStyle="1" w:styleId="SPfig-captionChar">
    <w:name w:val="SP_fig-caption Char"/>
    <w:basedOn w:val="Normal"/>
    <w:next w:val="Normal"/>
    <w:link w:val="SPfig-captionCharChar"/>
    <w:rsid w:val="00E32434"/>
    <w:pPr>
      <w:spacing w:before="60" w:after="240"/>
      <w:jc w:val="center"/>
    </w:pPr>
    <w:rPr>
      <w:i/>
    </w:rPr>
  </w:style>
  <w:style w:type="character" w:customStyle="1" w:styleId="SPfig-captionCharChar">
    <w:name w:val="SP_fig-caption Char Char"/>
    <w:basedOn w:val="Fontepargpadro"/>
    <w:link w:val="SPfig-captionChar"/>
    <w:rsid w:val="00E32434"/>
    <w:rPr>
      <w:i/>
      <w:lang w:val="en-GB" w:eastAsia="en-US" w:bidi="ar-SA"/>
    </w:rPr>
  </w:style>
  <w:style w:type="paragraph" w:customStyle="1" w:styleId="SPfig">
    <w:name w:val="SP_fig"/>
    <w:basedOn w:val="Normal"/>
    <w:next w:val="SPfig-captionChar"/>
    <w:rsid w:val="00E32434"/>
    <w:pPr>
      <w:keepNext/>
      <w:spacing w:before="240"/>
      <w:ind w:firstLine="227"/>
      <w:jc w:val="center"/>
    </w:pPr>
    <w:rPr>
      <w:rFonts w:ascii="Times" w:hAnsi="Times"/>
      <w:lang w:val="en-US"/>
    </w:rPr>
  </w:style>
  <w:style w:type="paragraph" w:customStyle="1" w:styleId="SPkeywords">
    <w:name w:val="SP_keywords"/>
    <w:basedOn w:val="Normal"/>
    <w:next w:val="SPheading-1"/>
    <w:rsid w:val="00E32434"/>
    <w:pPr>
      <w:pBdr>
        <w:bottom w:val="single" w:sz="4" w:space="10" w:color="auto"/>
      </w:pBdr>
      <w:spacing w:after="240"/>
      <w:contextualSpacing/>
      <w:jc w:val="both"/>
    </w:pPr>
    <w:rPr>
      <w:sz w:val="16"/>
      <w:lang w:val="en-US"/>
    </w:rPr>
  </w:style>
  <w:style w:type="paragraph" w:customStyle="1" w:styleId="SPheading-1">
    <w:name w:val="SP_heading-1"/>
    <w:next w:val="SPtext"/>
    <w:rsid w:val="00E32434"/>
    <w:pPr>
      <w:keepNext/>
      <w:numPr>
        <w:numId w:val="5"/>
      </w:numPr>
      <w:suppressAutoHyphens/>
      <w:spacing w:before="440" w:after="220" w:line="220" w:lineRule="exact"/>
    </w:pPr>
    <w:rPr>
      <w:b/>
      <w:caps/>
      <w:sz w:val="22"/>
      <w:szCs w:val="22"/>
      <w:lang w:val="en-US" w:eastAsia="en-US"/>
    </w:rPr>
  </w:style>
  <w:style w:type="paragraph" w:customStyle="1" w:styleId="SPabstractCharChar">
    <w:name w:val="SP_abstract Char Char"/>
    <w:next w:val="Normal"/>
    <w:link w:val="SPabstractCharCharChar"/>
    <w:rsid w:val="00E32434"/>
    <w:pPr>
      <w:pBdr>
        <w:top w:val="single" w:sz="4" w:space="10" w:color="auto"/>
      </w:pBdr>
      <w:spacing w:after="60"/>
      <w:jc w:val="both"/>
    </w:pPr>
    <w:rPr>
      <w:lang w:val="en-US" w:eastAsia="en-US"/>
    </w:rPr>
  </w:style>
  <w:style w:type="paragraph" w:customStyle="1" w:styleId="sp-reference">
    <w:name w:val="sp-reference"/>
    <w:basedOn w:val="Normal"/>
    <w:autoRedefine/>
    <w:rsid w:val="00E32434"/>
    <w:pPr>
      <w:tabs>
        <w:tab w:val="num" w:pos="113"/>
      </w:tabs>
      <w:jc w:val="both"/>
    </w:pPr>
    <w:rPr>
      <w:sz w:val="22"/>
    </w:rPr>
  </w:style>
  <w:style w:type="paragraph" w:customStyle="1" w:styleId="referenceitem">
    <w:name w:val="referenceitem"/>
    <w:basedOn w:val="Normal"/>
    <w:semiHidden/>
    <w:rsid w:val="00E32434"/>
    <w:pPr>
      <w:tabs>
        <w:tab w:val="left" w:pos="352"/>
      </w:tabs>
      <w:ind w:left="357" w:hanging="357"/>
    </w:pPr>
    <w:rPr>
      <w:sz w:val="18"/>
    </w:rPr>
  </w:style>
  <w:style w:type="paragraph" w:customStyle="1" w:styleId="SPcode">
    <w:name w:val="SP_code"/>
    <w:basedOn w:val="Normal"/>
    <w:rsid w:val="00E32434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84"/>
      <w:contextualSpacing/>
    </w:pPr>
    <w:rPr>
      <w:rFonts w:ascii="Courier" w:hAnsi="Courier"/>
      <w:sz w:val="18"/>
    </w:rPr>
  </w:style>
  <w:style w:type="paragraph" w:customStyle="1" w:styleId="FigureL">
    <w:name w:val="FigureL"/>
    <w:basedOn w:val="Normal"/>
    <w:next w:val="Normal"/>
    <w:semiHidden/>
    <w:rsid w:val="00E32434"/>
    <w:pPr>
      <w:keepNext/>
      <w:numPr>
        <w:numId w:val="4"/>
      </w:numPr>
      <w:tabs>
        <w:tab w:val="clear" w:pos="113"/>
      </w:tabs>
      <w:spacing w:before="200"/>
      <w:jc w:val="center"/>
    </w:pPr>
  </w:style>
  <w:style w:type="paragraph" w:customStyle="1" w:styleId="SPtable-body">
    <w:name w:val="SP_table-body"/>
    <w:basedOn w:val="Normal"/>
    <w:rsid w:val="00E32434"/>
    <w:pPr>
      <w:keepLines/>
    </w:pPr>
    <w:rPr>
      <w:sz w:val="18"/>
    </w:rPr>
  </w:style>
  <w:style w:type="paragraph" w:styleId="Textodenotaderodap">
    <w:name w:val="footnote text"/>
    <w:basedOn w:val="Normal"/>
    <w:link w:val="TextodenotaderodapChar"/>
    <w:uiPriority w:val="99"/>
    <w:semiHidden/>
    <w:rsid w:val="00E32434"/>
  </w:style>
  <w:style w:type="paragraph" w:styleId="Sumrio9">
    <w:name w:val="toc 9"/>
    <w:basedOn w:val="Normal"/>
    <w:next w:val="Normal"/>
    <w:autoRedefine/>
    <w:semiHidden/>
    <w:rsid w:val="00E32434"/>
    <w:pPr>
      <w:spacing w:line="360" w:lineRule="auto"/>
      <w:ind w:left="1920"/>
    </w:pPr>
    <w:rPr>
      <w:sz w:val="24"/>
      <w:szCs w:val="24"/>
      <w:lang w:val="pt-BR"/>
    </w:rPr>
  </w:style>
  <w:style w:type="paragraph" w:customStyle="1" w:styleId="SPheading-3">
    <w:name w:val="SP_heading-3"/>
    <w:next w:val="SPtext"/>
    <w:rsid w:val="00E32434"/>
    <w:pPr>
      <w:keepNext/>
      <w:tabs>
        <w:tab w:val="num" w:pos="1080"/>
      </w:tabs>
      <w:suppressAutoHyphens/>
      <w:spacing w:before="220" w:after="220"/>
      <w:ind w:left="1080" w:hanging="360"/>
    </w:pPr>
    <w:rPr>
      <w:i/>
      <w:sz w:val="22"/>
      <w:lang w:val="en-US" w:eastAsia="en-US"/>
    </w:rPr>
  </w:style>
  <w:style w:type="paragraph" w:customStyle="1" w:styleId="SPaffiliation">
    <w:name w:val="SP_affiliation"/>
    <w:next w:val="SPemail"/>
    <w:rsid w:val="00E32434"/>
    <w:pPr>
      <w:suppressAutoHyphens/>
      <w:spacing w:after="120" w:line="200" w:lineRule="exact"/>
      <w:jc w:val="center"/>
    </w:pPr>
    <w:rPr>
      <w:i/>
      <w:noProof/>
      <w:sz w:val="18"/>
      <w:lang w:val="en-GB" w:eastAsia="en-US"/>
    </w:rPr>
  </w:style>
  <w:style w:type="paragraph" w:customStyle="1" w:styleId="SPemail">
    <w:name w:val="SP_email"/>
    <w:basedOn w:val="SPaffiliation"/>
    <w:next w:val="SPabstractCharChar"/>
    <w:rsid w:val="00E32434"/>
    <w:rPr>
      <w:szCs w:val="18"/>
      <w:lang w:val="en-US"/>
    </w:rPr>
  </w:style>
  <w:style w:type="paragraph" w:customStyle="1" w:styleId="SPauthor">
    <w:name w:val="SP_author"/>
    <w:next w:val="SPaffiliation"/>
    <w:rsid w:val="00E32434"/>
    <w:pPr>
      <w:keepNext/>
      <w:suppressAutoHyphens/>
      <w:spacing w:after="160" w:line="300" w:lineRule="exact"/>
      <w:jc w:val="center"/>
    </w:pPr>
    <w:rPr>
      <w:noProof/>
      <w:sz w:val="26"/>
      <w:lang w:val="en-GB" w:eastAsia="en-US"/>
    </w:rPr>
  </w:style>
  <w:style w:type="paragraph" w:customStyle="1" w:styleId="SP-title">
    <w:name w:val="SP-title"/>
    <w:next w:val="SPauthor"/>
    <w:rsid w:val="00E32434"/>
    <w:pPr>
      <w:suppressAutoHyphens/>
      <w:spacing w:before="600" w:after="240" w:line="400" w:lineRule="exact"/>
      <w:jc w:val="center"/>
    </w:pPr>
    <w:rPr>
      <w:sz w:val="34"/>
      <w:lang w:val="en-US" w:eastAsia="en-US"/>
    </w:rPr>
  </w:style>
  <w:style w:type="paragraph" w:customStyle="1" w:styleId="SPtable-caption">
    <w:name w:val="SP_table-caption"/>
    <w:basedOn w:val="SPfig-captionChar"/>
    <w:next w:val="SPfig"/>
    <w:link w:val="SPtable-captionChar"/>
    <w:rsid w:val="00E32434"/>
    <w:pPr>
      <w:spacing w:before="240" w:after="60"/>
    </w:pPr>
  </w:style>
  <w:style w:type="character" w:customStyle="1" w:styleId="SPtable-captionChar">
    <w:name w:val="SP_table-caption Char"/>
    <w:basedOn w:val="SPfig-captionCharChar"/>
    <w:link w:val="SPtable-caption"/>
    <w:rsid w:val="00E32434"/>
  </w:style>
  <w:style w:type="paragraph" w:customStyle="1" w:styleId="title">
    <w:name w:val="title"/>
    <w:basedOn w:val="Normal"/>
    <w:next w:val="Normal"/>
    <w:rsid w:val="00E32434"/>
    <w:pPr>
      <w:keepNext/>
      <w:keepLines/>
      <w:pageBreakBefore/>
      <w:tabs>
        <w:tab w:val="left" w:pos="284"/>
      </w:tabs>
      <w:suppressAutoHyphens/>
      <w:spacing w:after="460"/>
      <w:jc w:val="center"/>
    </w:pPr>
    <w:rPr>
      <w:b/>
      <w:sz w:val="28"/>
      <w:lang w:val="en-US" w:eastAsia="pt-BR"/>
    </w:rPr>
  </w:style>
  <w:style w:type="paragraph" w:customStyle="1" w:styleId="SPreference">
    <w:name w:val="SP_reference"/>
    <w:basedOn w:val="Normal"/>
    <w:rsid w:val="00E32434"/>
    <w:pPr>
      <w:numPr>
        <w:numId w:val="6"/>
      </w:numPr>
      <w:pBdr>
        <w:top w:val="single" w:sz="4" w:space="10" w:color="auto"/>
      </w:pBdr>
      <w:spacing w:before="360"/>
      <w:contextualSpacing/>
    </w:pPr>
  </w:style>
  <w:style w:type="paragraph" w:customStyle="1" w:styleId="p1a">
    <w:name w:val="p1a"/>
    <w:basedOn w:val="Normal"/>
    <w:rsid w:val="00E32434"/>
    <w:pPr>
      <w:suppressAutoHyphens/>
      <w:ind w:firstLine="284"/>
      <w:jc w:val="both"/>
    </w:pPr>
    <w:rPr>
      <w:sz w:val="24"/>
      <w:lang w:val="en-US" w:eastAsia="pt-BR"/>
    </w:rPr>
  </w:style>
  <w:style w:type="paragraph" w:styleId="Textodebalo">
    <w:name w:val="Balloon Text"/>
    <w:basedOn w:val="Normal"/>
    <w:semiHidden/>
    <w:rsid w:val="00A86F14"/>
    <w:rPr>
      <w:rFonts w:ascii="Tahoma" w:hAnsi="Tahoma" w:cs="Tahoma"/>
      <w:sz w:val="16"/>
      <w:szCs w:val="16"/>
    </w:rPr>
  </w:style>
  <w:style w:type="paragraph" w:customStyle="1" w:styleId="SPtitle">
    <w:name w:val="SP_title"/>
    <w:next w:val="SPauthor"/>
    <w:autoRedefine/>
    <w:rsid w:val="0050356F"/>
    <w:pPr>
      <w:suppressAutoHyphens/>
      <w:spacing w:before="600" w:after="240" w:line="400" w:lineRule="exact"/>
      <w:jc w:val="center"/>
    </w:pPr>
    <w:rPr>
      <w:sz w:val="34"/>
      <w:lang w:val="en-US" w:eastAsia="en-US"/>
    </w:rPr>
  </w:style>
  <w:style w:type="paragraph" w:styleId="Recuodecorpodetexto3">
    <w:name w:val="Body Text Indent 3"/>
    <w:basedOn w:val="Normal"/>
    <w:rsid w:val="00986A2E"/>
    <w:pPr>
      <w:spacing w:after="120"/>
      <w:ind w:left="360"/>
    </w:pPr>
    <w:rPr>
      <w:sz w:val="16"/>
      <w:szCs w:val="16"/>
    </w:rPr>
  </w:style>
  <w:style w:type="character" w:customStyle="1" w:styleId="SPabstractCharCharChar">
    <w:name w:val="SP_abstract Char Char Char"/>
    <w:basedOn w:val="Fontepargpadro"/>
    <w:link w:val="SPabstractCharChar"/>
    <w:rsid w:val="004B0D89"/>
    <w:rPr>
      <w:lang w:val="en-US" w:eastAsia="en-US" w:bidi="ar-SA"/>
    </w:rPr>
  </w:style>
  <w:style w:type="paragraph" w:customStyle="1" w:styleId="SPabstract">
    <w:name w:val="SP_abstract"/>
    <w:next w:val="Normal"/>
    <w:rsid w:val="00D9528A"/>
    <w:pPr>
      <w:pBdr>
        <w:top w:val="single" w:sz="4" w:space="10" w:color="auto"/>
      </w:pBdr>
      <w:spacing w:after="60"/>
      <w:jc w:val="both"/>
    </w:pPr>
    <w:rPr>
      <w:lang w:val="en-US" w:eastAsia="en-US"/>
    </w:rPr>
  </w:style>
  <w:style w:type="table" w:styleId="Tabelacomgrade">
    <w:name w:val="Table Grid"/>
    <w:basedOn w:val="Tabelanormal"/>
    <w:rsid w:val="00B12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0B2B"/>
    <w:rPr>
      <w:lang w:val="en-GB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30B2B"/>
    <w:rPr>
      <w:vertAlign w:val="superscript"/>
    </w:rPr>
  </w:style>
  <w:style w:type="character" w:customStyle="1" w:styleId="Absatz-Standardschriftart">
    <w:name w:val="Absatz-Standardschriftart"/>
    <w:rsid w:val="006531DF"/>
  </w:style>
  <w:style w:type="character" w:customStyle="1" w:styleId="hps">
    <w:name w:val="hps"/>
    <w:basedOn w:val="Fontepargpadro"/>
    <w:rsid w:val="006531DF"/>
  </w:style>
  <w:style w:type="character" w:styleId="Forte">
    <w:name w:val="Strong"/>
    <w:basedOn w:val="Fontepargpadro"/>
    <w:uiPriority w:val="22"/>
    <w:qFormat/>
    <w:rsid w:val="006531DF"/>
    <w:rPr>
      <w:b/>
      <w:bCs/>
    </w:rPr>
  </w:style>
  <w:style w:type="paragraph" w:customStyle="1" w:styleId="XIEPEF-TTULO-PORTUGUS">
    <w:name w:val="XI EPEF - TÍTULO - PORTUGUÊS"/>
    <w:basedOn w:val="Normal"/>
    <w:rsid w:val="00B402DD"/>
    <w:pPr>
      <w:spacing w:after="100" w:afterAutospacing="1"/>
      <w:ind w:firstLine="851"/>
      <w:jc w:val="center"/>
    </w:pPr>
    <w:rPr>
      <w:rFonts w:ascii="Arial" w:hAnsi="Arial" w:cs="Arial"/>
      <w:b/>
      <w:sz w:val="28"/>
      <w:szCs w:val="28"/>
      <w:lang w:val="pt-BR" w:eastAsia="pt-BR"/>
    </w:rPr>
  </w:style>
  <w:style w:type="character" w:customStyle="1" w:styleId="shorttext">
    <w:name w:val="short_text"/>
    <w:basedOn w:val="Fontepargpadro"/>
    <w:rsid w:val="00B402DD"/>
  </w:style>
  <w:style w:type="character" w:customStyle="1" w:styleId="atn">
    <w:name w:val="atn"/>
    <w:basedOn w:val="Fontepargpadro"/>
    <w:rsid w:val="00B402DD"/>
  </w:style>
  <w:style w:type="paragraph" w:customStyle="1" w:styleId="XIEPEF-TextoNormal">
    <w:name w:val="XI EPEF - Texto Normal"/>
    <w:basedOn w:val="Normal"/>
    <w:rsid w:val="00B402DD"/>
    <w:pPr>
      <w:spacing w:after="120"/>
      <w:ind w:firstLine="851"/>
      <w:jc w:val="both"/>
    </w:pPr>
    <w:rPr>
      <w:rFonts w:ascii="Arial" w:hAnsi="Arial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B402DD"/>
    <w:pPr>
      <w:spacing w:before="100" w:beforeAutospacing="1" w:after="100" w:afterAutospacing="1"/>
    </w:pPr>
    <w:rPr>
      <w:color w:val="000000"/>
      <w:sz w:val="24"/>
      <w:szCs w:val="24"/>
      <w:lang w:val="pt-BR" w:eastAsia="pt-BR"/>
    </w:rPr>
  </w:style>
  <w:style w:type="character" w:styleId="CitaoHTML">
    <w:name w:val="HTML Cite"/>
    <w:basedOn w:val="Fontepargpadro"/>
    <w:uiPriority w:val="99"/>
    <w:unhideWhenUsed/>
    <w:rsid w:val="00B402DD"/>
    <w:rPr>
      <w:i/>
      <w:iCs/>
    </w:rPr>
  </w:style>
  <w:style w:type="paragraph" w:customStyle="1" w:styleId="Default">
    <w:name w:val="Default"/>
    <w:rsid w:val="00B402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B402DD"/>
    <w:rPr>
      <w:i/>
      <w:iCs/>
    </w:rPr>
  </w:style>
  <w:style w:type="paragraph" w:styleId="PargrafodaLista">
    <w:name w:val="List Paragraph"/>
    <w:basedOn w:val="Normal"/>
    <w:uiPriority w:val="34"/>
    <w:qFormat/>
    <w:rsid w:val="00B40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bhe.org.br/novo/%20congressos/cbhe4/" TargetMode="External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admello@uol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tiaplena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91E9-F5C2-4A02-80DA-404A9230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3281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Caracterizações morfológica e química  da água de coco de cultivares de coqueiro</vt:lpstr>
    </vt:vector>
  </TitlesOfParts>
  <Company>*</Company>
  <LinksUpToDate>false</LinksUpToDate>
  <CharactersWithSpaces>20963</CharactersWithSpaces>
  <SharedDoc>false</SharedDoc>
  <HLinks>
    <vt:vector size="6" baseType="variant"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http://www.scientiaplena.org.br/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Caracterizações morfológica e química  da água de coco de cultivares de coqueiro</dc:title>
  <dc:creator>*</dc:creator>
  <cp:lastModifiedBy>Daten</cp:lastModifiedBy>
  <cp:revision>9</cp:revision>
  <cp:lastPrinted>2005-10-21T14:44:00Z</cp:lastPrinted>
  <dcterms:created xsi:type="dcterms:W3CDTF">2013-07-15T19:52:00Z</dcterms:created>
  <dcterms:modified xsi:type="dcterms:W3CDTF">2013-07-23T17:33:00Z</dcterms:modified>
</cp:coreProperties>
</file>