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525A5" w14:textId="77777777" w:rsidR="009A1516" w:rsidRPr="009E42DB" w:rsidRDefault="009A1516" w:rsidP="009A1516">
      <w:pPr>
        <w:shd w:val="clear" w:color="auto" w:fill="FFFFFF"/>
        <w:jc w:val="center"/>
        <w:rPr>
          <w:rFonts w:ascii="Times New Roman" w:hAnsi="Times New Roman"/>
          <w:b/>
          <w:color w:val="000000"/>
          <w:sz w:val="28"/>
          <w:szCs w:val="28"/>
        </w:rPr>
      </w:pPr>
      <w:r>
        <w:rPr>
          <w:noProof/>
          <w:lang w:eastAsia="pt-BR"/>
        </w:rPr>
        <w:drawing>
          <wp:anchor distT="0" distB="0" distL="114300" distR="114300" simplePos="0" relativeHeight="251659264" behindDoc="0" locked="0" layoutInCell="1" allowOverlap="1" wp14:anchorId="13797E0D" wp14:editId="36E57E2F">
            <wp:simplePos x="0" y="0"/>
            <wp:positionH relativeFrom="margin">
              <wp:posOffset>2378710</wp:posOffset>
            </wp:positionH>
            <wp:positionV relativeFrom="margin">
              <wp:posOffset>-13335</wp:posOffset>
            </wp:positionV>
            <wp:extent cx="482600" cy="723900"/>
            <wp:effectExtent l="0" t="0" r="0" b="0"/>
            <wp:wrapSquare wrapText="bothSides"/>
            <wp:docPr id="2" name="Imagem 2" descr="https://lh3.googleusercontent.com/proxy/ulolHyhpysix1x-mEvxsvtyqBjTXZhUiwDrJvCASYkwBUgnlIB5r2X-oa7J_0rAAqXMv4GyW7HfJgB2Q53GlQiP11BtOS7RyX2LLIJe2pXrRapk=w506-h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lh3.googleusercontent.com/proxy/ulolHyhpysix1x-mEvxsvtyqBjTXZhUiwDrJvCASYkwBUgnlIB5r2X-oa7J_0rAAqXMv4GyW7HfJgB2Q53GlQiP11BtOS7RyX2LLIJe2pXrRapk=w506-h765"/>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826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1EBE7" w14:textId="77777777" w:rsidR="009A1516" w:rsidRPr="009E42DB" w:rsidRDefault="009A1516" w:rsidP="009A1516">
      <w:pPr>
        <w:shd w:val="clear" w:color="auto" w:fill="FFFFFF"/>
        <w:jc w:val="center"/>
        <w:rPr>
          <w:rFonts w:ascii="Times New Roman" w:hAnsi="Times New Roman"/>
          <w:b/>
          <w:color w:val="000000"/>
          <w:sz w:val="28"/>
          <w:szCs w:val="28"/>
        </w:rPr>
      </w:pPr>
    </w:p>
    <w:p w14:paraId="2343E944" w14:textId="77777777" w:rsidR="009A1516" w:rsidRPr="009E42DB" w:rsidRDefault="009A1516" w:rsidP="009A1516">
      <w:pPr>
        <w:shd w:val="clear" w:color="auto" w:fill="FFFFFF"/>
        <w:jc w:val="center"/>
        <w:rPr>
          <w:rFonts w:ascii="Times New Roman" w:hAnsi="Times New Roman"/>
          <w:b/>
          <w:color w:val="000000"/>
          <w:sz w:val="28"/>
          <w:szCs w:val="28"/>
        </w:rPr>
      </w:pPr>
    </w:p>
    <w:p w14:paraId="7F58A234" w14:textId="77777777" w:rsidR="009A1516" w:rsidRPr="009E42DB" w:rsidRDefault="009A1516" w:rsidP="009A1516">
      <w:pPr>
        <w:shd w:val="clear" w:color="auto" w:fill="FFFFFF"/>
        <w:jc w:val="center"/>
        <w:rPr>
          <w:rFonts w:ascii="Times New Roman" w:hAnsi="Times New Roman"/>
          <w:b/>
          <w:color w:val="000000"/>
          <w:sz w:val="28"/>
          <w:szCs w:val="28"/>
        </w:rPr>
      </w:pPr>
    </w:p>
    <w:p w14:paraId="06539031" w14:textId="77777777" w:rsidR="009A1516" w:rsidRPr="009E42DB" w:rsidRDefault="009A1516" w:rsidP="009A1516">
      <w:pPr>
        <w:shd w:val="clear" w:color="auto" w:fill="FFFFFF"/>
        <w:jc w:val="center"/>
        <w:rPr>
          <w:rFonts w:ascii="Times New Roman" w:hAnsi="Times New Roman"/>
          <w:b/>
          <w:color w:val="000000"/>
          <w:sz w:val="28"/>
          <w:szCs w:val="28"/>
        </w:rPr>
      </w:pPr>
      <w:r w:rsidRPr="009E42DB">
        <w:rPr>
          <w:rFonts w:ascii="Times New Roman" w:hAnsi="Times New Roman"/>
          <w:b/>
          <w:color w:val="000000"/>
          <w:sz w:val="28"/>
          <w:szCs w:val="28"/>
        </w:rPr>
        <w:t xml:space="preserve">MINISTÉRIO DA EDUCAÇÃO </w:t>
      </w:r>
    </w:p>
    <w:p w14:paraId="4ECF5F79" w14:textId="77777777" w:rsidR="009A1516" w:rsidRPr="009E42DB" w:rsidRDefault="009A1516" w:rsidP="009A1516">
      <w:pPr>
        <w:shd w:val="clear" w:color="auto" w:fill="FFFFFF"/>
        <w:jc w:val="center"/>
        <w:rPr>
          <w:rFonts w:ascii="Times New Roman" w:hAnsi="Times New Roman"/>
          <w:b/>
          <w:color w:val="000000"/>
          <w:sz w:val="28"/>
          <w:szCs w:val="28"/>
        </w:rPr>
      </w:pPr>
      <w:r w:rsidRPr="009E42DB">
        <w:rPr>
          <w:rFonts w:ascii="Times New Roman" w:hAnsi="Times New Roman"/>
          <w:b/>
          <w:color w:val="000000"/>
          <w:sz w:val="28"/>
          <w:szCs w:val="28"/>
        </w:rPr>
        <w:t xml:space="preserve">UNIVERSIDADE FEDERAL DE SERGIPE </w:t>
      </w:r>
    </w:p>
    <w:p w14:paraId="048E7D3A" w14:textId="77777777" w:rsidR="009A1516" w:rsidRPr="009E42DB" w:rsidRDefault="009A1516" w:rsidP="009A1516">
      <w:pPr>
        <w:shd w:val="clear" w:color="auto" w:fill="FFFFFF"/>
        <w:jc w:val="center"/>
        <w:rPr>
          <w:rFonts w:ascii="Times New Roman" w:hAnsi="Times New Roman"/>
          <w:b/>
          <w:color w:val="000000"/>
          <w:sz w:val="28"/>
          <w:szCs w:val="28"/>
        </w:rPr>
      </w:pPr>
      <w:r w:rsidRPr="009E42DB">
        <w:rPr>
          <w:rFonts w:ascii="Times New Roman" w:hAnsi="Times New Roman"/>
          <w:b/>
          <w:color w:val="000000"/>
          <w:sz w:val="28"/>
          <w:szCs w:val="28"/>
        </w:rPr>
        <w:t>PRÓ-REITORIA DE PÓS-GRADUAÇÃO E PESQUISA</w:t>
      </w:r>
    </w:p>
    <w:p w14:paraId="6966CC7F" w14:textId="77777777" w:rsidR="009A1516" w:rsidRPr="009E42DB" w:rsidRDefault="009A1516" w:rsidP="009A1516">
      <w:pPr>
        <w:shd w:val="clear" w:color="auto" w:fill="FFFFFF"/>
        <w:jc w:val="center"/>
        <w:rPr>
          <w:rFonts w:ascii="Times New Roman" w:hAnsi="Times New Roman"/>
          <w:b/>
          <w:color w:val="000000"/>
          <w:sz w:val="28"/>
          <w:szCs w:val="28"/>
        </w:rPr>
      </w:pPr>
      <w:r w:rsidRPr="009E42DB">
        <w:rPr>
          <w:rFonts w:ascii="Times New Roman" w:hAnsi="Times New Roman"/>
          <w:b/>
          <w:color w:val="000000"/>
          <w:sz w:val="28"/>
          <w:szCs w:val="28"/>
        </w:rPr>
        <w:t>MESTRADO PROFISSIONAL EM ENSINO DE HISTÓRIA</w:t>
      </w:r>
    </w:p>
    <w:p w14:paraId="27C00758" w14:textId="77777777" w:rsidR="009A1516" w:rsidRPr="009E42DB" w:rsidRDefault="009A1516" w:rsidP="009A1516">
      <w:pPr>
        <w:shd w:val="clear" w:color="auto" w:fill="FFFFFF"/>
        <w:jc w:val="center"/>
        <w:rPr>
          <w:rFonts w:ascii="Times New Roman" w:hAnsi="Times New Roman"/>
          <w:b/>
          <w:color w:val="000000"/>
          <w:sz w:val="28"/>
          <w:szCs w:val="28"/>
        </w:rPr>
      </w:pPr>
    </w:p>
    <w:p w14:paraId="0CE68154" w14:textId="77777777" w:rsidR="009A1516" w:rsidRPr="009E42DB" w:rsidRDefault="009A1516" w:rsidP="009A1516">
      <w:pPr>
        <w:widowControl w:val="0"/>
        <w:autoSpaceDE w:val="0"/>
        <w:autoSpaceDN w:val="0"/>
        <w:adjustRightInd w:val="0"/>
        <w:spacing w:after="240" w:line="360" w:lineRule="atLeast"/>
        <w:jc w:val="center"/>
        <w:rPr>
          <w:rFonts w:ascii="Times New Roman" w:hAnsi="Times New Roman"/>
          <w:b/>
          <w:sz w:val="28"/>
          <w:szCs w:val="28"/>
        </w:rPr>
      </w:pPr>
      <w:r w:rsidRPr="009E42DB">
        <w:rPr>
          <w:rFonts w:ascii="Times New Roman" w:hAnsi="Times New Roman"/>
          <w:b/>
          <w:sz w:val="28"/>
          <w:szCs w:val="28"/>
        </w:rPr>
        <w:t>EDITAL INTERNO Nº 0</w:t>
      </w:r>
      <w:r w:rsidR="00D008D4">
        <w:rPr>
          <w:rFonts w:ascii="Times New Roman" w:hAnsi="Times New Roman"/>
          <w:b/>
          <w:sz w:val="28"/>
          <w:szCs w:val="28"/>
        </w:rPr>
        <w:t>2</w:t>
      </w:r>
      <w:r w:rsidRPr="009E42DB">
        <w:rPr>
          <w:rFonts w:ascii="Times New Roman" w:hAnsi="Times New Roman"/>
          <w:b/>
          <w:sz w:val="28"/>
          <w:szCs w:val="28"/>
        </w:rPr>
        <w:t>/2020 DE CREDENCIAMENTO PARA COMPOR O QUADRO DOCENTE DO PROFHISTÓRIA UFS</w:t>
      </w:r>
    </w:p>
    <w:p w14:paraId="01FC3C80" w14:textId="77777777" w:rsidR="009A1516" w:rsidRPr="009E42DB" w:rsidRDefault="009A1516" w:rsidP="009A1516">
      <w:pPr>
        <w:widowControl w:val="0"/>
        <w:autoSpaceDE w:val="0"/>
        <w:autoSpaceDN w:val="0"/>
        <w:adjustRightInd w:val="0"/>
        <w:spacing w:after="240" w:line="360" w:lineRule="atLeast"/>
        <w:jc w:val="center"/>
        <w:rPr>
          <w:rFonts w:ascii="Times New Roman" w:hAnsi="Times New Roman"/>
          <w:b/>
          <w:sz w:val="28"/>
          <w:szCs w:val="28"/>
        </w:rPr>
      </w:pPr>
    </w:p>
    <w:p w14:paraId="44A9AAD4"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rPr>
        <w:t>1. DA</w:t>
      </w:r>
      <w:r w:rsidRPr="009E42DB">
        <w:rPr>
          <w:rFonts w:ascii="Times New Roman" w:hAnsi="Times New Roman"/>
        </w:rPr>
        <w:t xml:space="preserve"> </w:t>
      </w:r>
      <w:r w:rsidRPr="009E42DB">
        <w:rPr>
          <w:rFonts w:ascii="Times New Roman" w:hAnsi="Times New Roman"/>
          <w:b/>
        </w:rPr>
        <w:t>FINALIDADE</w:t>
      </w:r>
      <w:r w:rsidRPr="009E42DB">
        <w:rPr>
          <w:rFonts w:ascii="Times New Roman" w:hAnsi="Times New Roman"/>
        </w:rPr>
        <w:t xml:space="preserve"> </w:t>
      </w:r>
    </w:p>
    <w:p w14:paraId="3C0B66ED"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1C786FC3"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rPr>
        <w:t>A Coordenação do Programa de Pós-Graduação em Ensino de História da Universidade Federal de Sergipe, considerando o que dispõe os critérios de credenciamento do Mestrado Profissional em História estabelecidos pela Comissão Acadêmica Nacional (CAN), vem tornar públicas as condições e procedimentos de abertura do processo de credenciamento de docentes, para o seu polo de Mestrado Prof</w:t>
      </w:r>
      <w:r>
        <w:rPr>
          <w:rFonts w:ascii="Times New Roman" w:hAnsi="Times New Roman"/>
        </w:rPr>
        <w:t>i</w:t>
      </w:r>
      <w:r w:rsidRPr="009E42DB">
        <w:rPr>
          <w:rFonts w:ascii="Times New Roman" w:hAnsi="Times New Roman"/>
        </w:rPr>
        <w:t xml:space="preserve">ssional em Ensino de História – PROFHISTÓRIA UFS. </w:t>
      </w:r>
    </w:p>
    <w:p w14:paraId="53644143"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482894BC" w14:textId="77777777" w:rsidR="009A1516" w:rsidRPr="009E42DB" w:rsidRDefault="009A1516" w:rsidP="009A1516">
      <w:pPr>
        <w:widowControl w:val="0"/>
        <w:autoSpaceDE w:val="0"/>
        <w:autoSpaceDN w:val="0"/>
        <w:adjustRightInd w:val="0"/>
        <w:spacing w:line="360" w:lineRule="auto"/>
        <w:jc w:val="both"/>
        <w:rPr>
          <w:rFonts w:ascii="Times New Roman" w:hAnsi="Times New Roman"/>
          <w:b/>
        </w:rPr>
      </w:pPr>
      <w:r w:rsidRPr="009E42DB">
        <w:rPr>
          <w:rFonts w:ascii="Times New Roman" w:hAnsi="Times New Roman"/>
        </w:rPr>
        <w:t xml:space="preserve">2. </w:t>
      </w:r>
      <w:r w:rsidRPr="009E42DB">
        <w:rPr>
          <w:rFonts w:ascii="Times New Roman" w:hAnsi="Times New Roman"/>
          <w:b/>
        </w:rPr>
        <w:t>DO</w:t>
      </w:r>
      <w:r w:rsidRPr="009E42DB">
        <w:rPr>
          <w:rFonts w:ascii="Times New Roman" w:hAnsi="Times New Roman"/>
        </w:rPr>
        <w:t xml:space="preserve"> </w:t>
      </w:r>
      <w:r w:rsidRPr="009E42DB">
        <w:rPr>
          <w:rFonts w:ascii="Times New Roman" w:hAnsi="Times New Roman"/>
          <w:b/>
        </w:rPr>
        <w:t xml:space="preserve">OBJETO </w:t>
      </w:r>
    </w:p>
    <w:p w14:paraId="57DED1A1"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1A1CE575" w14:textId="77777777" w:rsidR="009A1516" w:rsidRPr="00774D75"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rPr>
        <w:t xml:space="preserve">O credenciamento de docente para o quadro de professores do PROFHISTÓRIA UFS tem como finalidade o preenchimento de </w:t>
      </w:r>
      <w:r w:rsidR="00D008D4">
        <w:rPr>
          <w:rFonts w:ascii="Times New Roman" w:hAnsi="Times New Roman"/>
        </w:rPr>
        <w:t>4</w:t>
      </w:r>
      <w:r w:rsidRPr="006C109C">
        <w:rPr>
          <w:rFonts w:ascii="Times New Roman" w:hAnsi="Times New Roman"/>
        </w:rPr>
        <w:t xml:space="preserve"> (</w:t>
      </w:r>
      <w:r w:rsidR="00D008D4">
        <w:rPr>
          <w:rFonts w:ascii="Times New Roman" w:hAnsi="Times New Roman"/>
        </w:rPr>
        <w:t>quatro</w:t>
      </w:r>
      <w:r w:rsidRPr="006C109C">
        <w:rPr>
          <w:rFonts w:ascii="Times New Roman" w:hAnsi="Times New Roman"/>
        </w:rPr>
        <w:t>)</w:t>
      </w:r>
      <w:r w:rsidRPr="009E42DB">
        <w:rPr>
          <w:rFonts w:ascii="Times New Roman" w:hAnsi="Times New Roman"/>
        </w:rPr>
        <w:t xml:space="preserve"> vagas destinadas a suprir as </w:t>
      </w:r>
      <w:proofErr w:type="gramStart"/>
      <w:r w:rsidRPr="009E42DB">
        <w:rPr>
          <w:rFonts w:ascii="Times New Roman" w:hAnsi="Times New Roman"/>
        </w:rPr>
        <w:t>linhas  de</w:t>
      </w:r>
      <w:proofErr w:type="gramEnd"/>
      <w:r w:rsidRPr="009E42DB">
        <w:rPr>
          <w:rFonts w:ascii="Times New Roman" w:hAnsi="Times New Roman"/>
        </w:rPr>
        <w:t xml:space="preserve"> pesquisa </w:t>
      </w:r>
      <w:r w:rsidRPr="00774D75">
        <w:rPr>
          <w:rFonts w:ascii="Times New Roman" w:hAnsi="Times New Roman"/>
          <w:b/>
        </w:rPr>
        <w:t>Linguagens e narrativas históricas: produção e difusão</w:t>
      </w:r>
      <w:r w:rsidRPr="00774D75">
        <w:rPr>
          <w:rFonts w:ascii="Times New Roman" w:hAnsi="Times New Roman"/>
          <w:i/>
        </w:rPr>
        <w:t xml:space="preserve">;  </w:t>
      </w:r>
      <w:r w:rsidRPr="00774D75">
        <w:rPr>
          <w:rFonts w:ascii="Times New Roman" w:hAnsi="Times New Roman"/>
          <w:b/>
        </w:rPr>
        <w:t>Saberes Históricos em diferentes espaços de memória</w:t>
      </w:r>
      <w:r w:rsidRPr="00774D75">
        <w:rPr>
          <w:rFonts w:ascii="Times New Roman" w:hAnsi="Times New Roman"/>
        </w:rPr>
        <w:t xml:space="preserve"> e </w:t>
      </w:r>
      <w:r w:rsidRPr="00774D75">
        <w:rPr>
          <w:rFonts w:ascii="Times New Roman" w:hAnsi="Times New Roman"/>
          <w:b/>
        </w:rPr>
        <w:t>Saberes históricos no espaço escolar.</w:t>
      </w:r>
      <w:r w:rsidRPr="00774D75">
        <w:rPr>
          <w:rFonts w:ascii="Times New Roman" w:hAnsi="Times New Roman"/>
        </w:rPr>
        <w:t xml:space="preserve"> </w:t>
      </w:r>
    </w:p>
    <w:p w14:paraId="619B766B"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241ADA90"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rPr>
        <w:t xml:space="preserve">3. </w:t>
      </w:r>
      <w:r w:rsidRPr="009E42DB">
        <w:rPr>
          <w:rFonts w:ascii="Times New Roman" w:hAnsi="Times New Roman"/>
          <w:b/>
        </w:rPr>
        <w:t>DAS DISPOSIÇÕES GERAIS</w:t>
      </w:r>
      <w:r w:rsidRPr="009E42DB">
        <w:rPr>
          <w:rFonts w:ascii="Times New Roman" w:hAnsi="Times New Roman"/>
        </w:rPr>
        <w:t xml:space="preserve"> </w:t>
      </w:r>
    </w:p>
    <w:p w14:paraId="353F8B2C"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61CAEE0D" w14:textId="77777777" w:rsidR="009A1516" w:rsidRPr="009E42DB" w:rsidRDefault="009A1516" w:rsidP="009A1516">
      <w:pPr>
        <w:widowControl w:val="0"/>
        <w:tabs>
          <w:tab w:val="left" w:pos="220"/>
          <w:tab w:val="left" w:pos="720"/>
        </w:tabs>
        <w:autoSpaceDE w:val="0"/>
        <w:autoSpaceDN w:val="0"/>
        <w:adjustRightInd w:val="0"/>
        <w:spacing w:line="360" w:lineRule="auto"/>
        <w:jc w:val="both"/>
        <w:rPr>
          <w:rFonts w:ascii="Times New Roman" w:hAnsi="Times New Roman"/>
        </w:rPr>
      </w:pPr>
      <w:r w:rsidRPr="009E42DB">
        <w:rPr>
          <w:rFonts w:ascii="Times New Roman" w:hAnsi="Times New Roman"/>
        </w:rPr>
        <w:t>a)  Conforme o</w:t>
      </w:r>
      <w:r>
        <w:rPr>
          <w:rFonts w:ascii="Times New Roman" w:hAnsi="Times New Roman"/>
        </w:rPr>
        <w:t xml:space="preserve"> Regimento Nacional do </w:t>
      </w:r>
      <w:proofErr w:type="spellStart"/>
      <w:r>
        <w:rPr>
          <w:rFonts w:ascii="Times New Roman" w:hAnsi="Times New Roman"/>
        </w:rPr>
        <w:t>ProfHistória</w:t>
      </w:r>
      <w:proofErr w:type="spellEnd"/>
      <w:r>
        <w:rPr>
          <w:rFonts w:ascii="Times New Roman" w:hAnsi="Times New Roman"/>
        </w:rPr>
        <w:t>, em seu Artigo 18, e segundo o</w:t>
      </w:r>
      <w:r w:rsidRPr="009E42DB">
        <w:rPr>
          <w:rFonts w:ascii="Times New Roman" w:hAnsi="Times New Roman"/>
        </w:rPr>
        <w:t xml:space="preserve"> que estabelece a Norma de credenciamento docente da Comissão Acadêmica Nacional do Programa de Mestrado Profissional em Ensino de História, como critérios de credenciamento do Mestrado Profissional em Ensino de História em seu Artigo 2, o </w:t>
      </w:r>
      <w:r w:rsidRPr="009E42DB">
        <w:rPr>
          <w:rFonts w:ascii="Times New Roman" w:hAnsi="Times New Roman"/>
        </w:rPr>
        <w:lastRenderedPageBreak/>
        <w:t>processo de credenciamento destina-se aos docentes portadores de título de Doutor em História</w:t>
      </w:r>
      <w:r>
        <w:rPr>
          <w:rFonts w:ascii="Times New Roman" w:hAnsi="Times New Roman"/>
        </w:rPr>
        <w:t>,</w:t>
      </w:r>
      <w:r w:rsidRPr="009E42DB">
        <w:rPr>
          <w:rFonts w:ascii="Times New Roman" w:hAnsi="Times New Roman"/>
        </w:rPr>
        <w:t xml:space="preserve"> Educação</w:t>
      </w:r>
      <w:r>
        <w:rPr>
          <w:rFonts w:ascii="Times New Roman" w:hAnsi="Times New Roman"/>
        </w:rPr>
        <w:t xml:space="preserve"> ou áreas afins </w:t>
      </w:r>
      <w:r w:rsidRPr="009E42DB">
        <w:rPr>
          <w:rFonts w:ascii="Times New Roman" w:hAnsi="Times New Roman"/>
        </w:rPr>
        <w:t xml:space="preserve">reconhecidos pelo MEC; </w:t>
      </w:r>
    </w:p>
    <w:p w14:paraId="411B451C" w14:textId="77777777" w:rsidR="009A1516" w:rsidRPr="009E42DB" w:rsidRDefault="009A1516" w:rsidP="009A1516">
      <w:pPr>
        <w:widowControl w:val="0"/>
        <w:tabs>
          <w:tab w:val="left" w:pos="220"/>
          <w:tab w:val="left" w:pos="720"/>
        </w:tabs>
        <w:autoSpaceDE w:val="0"/>
        <w:autoSpaceDN w:val="0"/>
        <w:adjustRightInd w:val="0"/>
        <w:spacing w:line="360" w:lineRule="auto"/>
        <w:jc w:val="both"/>
        <w:rPr>
          <w:rFonts w:ascii="Times New Roman" w:hAnsi="Times New Roman"/>
        </w:rPr>
      </w:pPr>
      <w:r w:rsidRPr="009E42DB">
        <w:rPr>
          <w:rFonts w:ascii="Times New Roman" w:hAnsi="Times New Roman"/>
        </w:rPr>
        <w:t xml:space="preserve">b)  O credenciamento inicialmente ocorrerá para a categoria de professor permanente ou colaborador pelo período estipulado de 2021.1 a 2023.2. </w:t>
      </w:r>
    </w:p>
    <w:p w14:paraId="4E371B96" w14:textId="77777777" w:rsidR="009A1516" w:rsidRPr="009E42DB" w:rsidRDefault="009A1516" w:rsidP="009A1516">
      <w:pPr>
        <w:widowControl w:val="0"/>
        <w:tabs>
          <w:tab w:val="left" w:pos="220"/>
          <w:tab w:val="left" w:pos="720"/>
        </w:tabs>
        <w:autoSpaceDE w:val="0"/>
        <w:autoSpaceDN w:val="0"/>
        <w:adjustRightInd w:val="0"/>
        <w:spacing w:line="360" w:lineRule="auto"/>
        <w:jc w:val="both"/>
        <w:rPr>
          <w:rFonts w:ascii="Times New Roman" w:hAnsi="Times New Roman"/>
        </w:rPr>
      </w:pPr>
      <w:r w:rsidRPr="009E42DB">
        <w:rPr>
          <w:rFonts w:ascii="Times New Roman" w:hAnsi="Times New Roman"/>
        </w:rPr>
        <w:t>c)  O credenciamento atenderá às disposições da Comissão Acadêmica Nacional e do Regimento Interno, ouvidas as necessidades expostas pelo colegiado do PROFHISTÓRIA UFS.</w:t>
      </w:r>
    </w:p>
    <w:p w14:paraId="332A3038" w14:textId="77777777" w:rsidR="009A1516" w:rsidRPr="009E42DB" w:rsidRDefault="009A1516" w:rsidP="009A1516">
      <w:pPr>
        <w:widowControl w:val="0"/>
        <w:tabs>
          <w:tab w:val="left" w:pos="220"/>
          <w:tab w:val="left" w:pos="720"/>
        </w:tabs>
        <w:autoSpaceDE w:val="0"/>
        <w:autoSpaceDN w:val="0"/>
        <w:adjustRightInd w:val="0"/>
        <w:spacing w:line="360" w:lineRule="auto"/>
        <w:jc w:val="both"/>
        <w:rPr>
          <w:rFonts w:ascii="Times New Roman" w:hAnsi="Times New Roman"/>
        </w:rPr>
      </w:pPr>
    </w:p>
    <w:p w14:paraId="7488AF4E"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r w:rsidRPr="009E42DB">
        <w:rPr>
          <w:rFonts w:ascii="Times New Roman" w:hAnsi="Times New Roman"/>
          <w:b/>
          <w:bCs/>
        </w:rPr>
        <w:t xml:space="preserve">4. DA INSCRIÇÃO </w:t>
      </w:r>
    </w:p>
    <w:p w14:paraId="3ABA30CF"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p>
    <w:p w14:paraId="13EF3737"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rPr>
        <w:t xml:space="preserve">O processo de credenciamento de professores do PROFHISTÓRIA/UFS está aberto para docentes de Instituição de Ensino Superior, preferencialmente para os que atuam no regime de 40 h Dedicação Exclusiva (DE) na UFS. </w:t>
      </w:r>
    </w:p>
    <w:p w14:paraId="5B25ED6E"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4.1. </w:t>
      </w:r>
      <w:r w:rsidRPr="009E42DB">
        <w:rPr>
          <w:rFonts w:ascii="Times New Roman" w:hAnsi="Times New Roman"/>
        </w:rPr>
        <w:t xml:space="preserve">As inscrições deverão ser efetuadas por e-mail (mestradoprofissionalemhistoria@gmail.com), no período de </w:t>
      </w:r>
      <w:r w:rsidR="00D008D4">
        <w:rPr>
          <w:rFonts w:ascii="Times New Roman" w:hAnsi="Times New Roman"/>
        </w:rPr>
        <w:t>10</w:t>
      </w:r>
      <w:r w:rsidRPr="009E42DB">
        <w:rPr>
          <w:rFonts w:ascii="Times New Roman" w:hAnsi="Times New Roman"/>
        </w:rPr>
        <w:t xml:space="preserve"> de </w:t>
      </w:r>
      <w:r w:rsidR="00D008D4">
        <w:rPr>
          <w:rFonts w:ascii="Times New Roman" w:hAnsi="Times New Roman"/>
        </w:rPr>
        <w:t>junho</w:t>
      </w:r>
      <w:r w:rsidRPr="009E42DB">
        <w:rPr>
          <w:rFonts w:ascii="Times New Roman" w:hAnsi="Times New Roman"/>
        </w:rPr>
        <w:t xml:space="preserve"> a </w:t>
      </w:r>
      <w:r w:rsidR="00D008D4">
        <w:rPr>
          <w:rFonts w:ascii="Times New Roman" w:hAnsi="Times New Roman"/>
        </w:rPr>
        <w:t xml:space="preserve">12 </w:t>
      </w:r>
      <w:r w:rsidRPr="009E42DB">
        <w:rPr>
          <w:rFonts w:ascii="Times New Roman" w:hAnsi="Times New Roman"/>
        </w:rPr>
        <w:t xml:space="preserve">de </w:t>
      </w:r>
      <w:r w:rsidR="00D008D4">
        <w:rPr>
          <w:rFonts w:ascii="Times New Roman" w:hAnsi="Times New Roman"/>
        </w:rPr>
        <w:t>junho</w:t>
      </w:r>
      <w:r w:rsidRPr="009E42DB">
        <w:rPr>
          <w:rFonts w:ascii="Times New Roman" w:hAnsi="Times New Roman"/>
        </w:rPr>
        <w:t xml:space="preserve"> de 2020. Os documentos mencionados no item 4.2 deverão ser enviados eletronicamente em arquivo PDF para o e-mail </w:t>
      </w:r>
      <w:hyperlink r:id="rId6" w:history="1">
        <w:r w:rsidRPr="009E42DB">
          <w:rPr>
            <w:rStyle w:val="Hyperlink"/>
            <w:rFonts w:ascii="Times New Roman" w:hAnsi="Times New Roman"/>
          </w:rPr>
          <w:t>mestradoprofissionalemhistoria@gmail.com</w:t>
        </w:r>
      </w:hyperlink>
      <w:r w:rsidRPr="009E42DB">
        <w:rPr>
          <w:rFonts w:ascii="Times New Roman" w:hAnsi="Times New Roman"/>
        </w:rPr>
        <w:t xml:space="preserve">. O PROFHISTÓRIA não se responsabiliza por problemas em relação ao recebimento do material enviado por meio eletrônico. </w:t>
      </w:r>
    </w:p>
    <w:p w14:paraId="5912747E"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4.2. </w:t>
      </w:r>
      <w:r w:rsidRPr="009E42DB">
        <w:rPr>
          <w:rFonts w:ascii="Times New Roman" w:hAnsi="Times New Roman"/>
        </w:rPr>
        <w:t>Para a inscrição no processo de credenciamento serão exigidos os seguintes documentos:</w:t>
      </w:r>
    </w:p>
    <w:p w14:paraId="340BF651"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r w:rsidRPr="009E42DB">
        <w:rPr>
          <w:rFonts w:ascii="Times New Roman" w:hAnsi="Times New Roman"/>
          <w:b/>
          <w:bCs/>
        </w:rPr>
        <w:t>4.2.1</w:t>
      </w:r>
      <w:r w:rsidRPr="009E42DB">
        <w:rPr>
          <w:rFonts w:ascii="Times New Roman" w:hAnsi="Times New Roman"/>
          <w:bCs/>
        </w:rPr>
        <w:t xml:space="preserve">. Ficha de inscrição devidamente preenchida (Anexo I). </w:t>
      </w:r>
    </w:p>
    <w:p w14:paraId="49F55485"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4.2.2. </w:t>
      </w:r>
      <w:r w:rsidRPr="009E42DB">
        <w:rPr>
          <w:rFonts w:ascii="Times New Roman" w:hAnsi="Times New Roman"/>
        </w:rPr>
        <w:t>Carta para a coordenação do PROFHISTÓRIA, solicitando o credenciamento, com indicação da linha de pesquisa na qual deseja atuar, justificando a escolha</w:t>
      </w:r>
      <w:r>
        <w:rPr>
          <w:rFonts w:ascii="Times New Roman" w:hAnsi="Times New Roman"/>
        </w:rPr>
        <w:t xml:space="preserve"> (máximo de 5 laudas)</w:t>
      </w:r>
      <w:r w:rsidRPr="009E42DB">
        <w:rPr>
          <w:rFonts w:ascii="Times New Roman" w:hAnsi="Times New Roman"/>
        </w:rPr>
        <w:t>.</w:t>
      </w:r>
    </w:p>
    <w:p w14:paraId="63B85D03"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4.2.3. </w:t>
      </w:r>
      <w:r w:rsidRPr="009E42DB">
        <w:rPr>
          <w:rFonts w:ascii="Times New Roman" w:hAnsi="Times New Roman"/>
        </w:rPr>
        <w:t xml:space="preserve">Currículo </w:t>
      </w:r>
      <w:r w:rsidRPr="009E42DB">
        <w:rPr>
          <w:rFonts w:ascii="Times New Roman" w:hAnsi="Times New Roman"/>
          <w:i/>
        </w:rPr>
        <w:t xml:space="preserve">Lattes </w:t>
      </w:r>
      <w:r w:rsidRPr="009E42DB">
        <w:rPr>
          <w:rFonts w:ascii="Times New Roman" w:hAnsi="Times New Roman"/>
        </w:rPr>
        <w:t>referente ao período 2017-2020.</w:t>
      </w:r>
    </w:p>
    <w:p w14:paraId="32D52F1B"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rPr>
        <w:t>4.2.4. Comprovar três produções qualificadas em forma de artigos, livros ou capítulos de livros, no último triênio.</w:t>
      </w:r>
    </w:p>
    <w:p w14:paraId="377CF1AE" w14:textId="77777777" w:rsidR="009A1516" w:rsidRPr="009E42DB" w:rsidRDefault="009A1516" w:rsidP="009A1516">
      <w:pPr>
        <w:pStyle w:val="NormalWeb"/>
        <w:spacing w:before="0" w:beforeAutospacing="0" w:after="0" w:afterAutospacing="0" w:line="360" w:lineRule="auto"/>
        <w:ind w:left="709"/>
        <w:rPr>
          <w:color w:val="000000"/>
        </w:rPr>
      </w:pPr>
      <w:r w:rsidRPr="009E42DB">
        <w:rPr>
          <w:color w:val="000000"/>
        </w:rPr>
        <w:t xml:space="preserve">4.2.2.1 Por produção qualificada entende-se os trabalhos avaliados, ou passíveis de avaliação, no Sistema da CAPES (composto pelo </w:t>
      </w:r>
      <w:proofErr w:type="spellStart"/>
      <w:r w:rsidRPr="009E42DB">
        <w:rPr>
          <w:color w:val="000000"/>
        </w:rPr>
        <w:t>Qualis</w:t>
      </w:r>
      <w:proofErr w:type="spellEnd"/>
      <w:r w:rsidRPr="009E42DB">
        <w:rPr>
          <w:color w:val="000000"/>
        </w:rPr>
        <w:t xml:space="preserve"> e pelo “Roteiro de classificação de livros”);</w:t>
      </w:r>
    </w:p>
    <w:p w14:paraId="4F507601" w14:textId="77777777" w:rsidR="009A1516" w:rsidRPr="009E42DB" w:rsidRDefault="009A1516" w:rsidP="009A1516">
      <w:pPr>
        <w:pStyle w:val="NormalWeb"/>
        <w:spacing w:before="0" w:beforeAutospacing="0" w:after="0" w:afterAutospacing="0" w:line="360" w:lineRule="auto"/>
        <w:ind w:left="709"/>
        <w:rPr>
          <w:color w:val="000000"/>
        </w:rPr>
      </w:pPr>
      <w:r w:rsidRPr="009E42DB">
        <w:rPr>
          <w:color w:val="000000"/>
        </w:rPr>
        <w:t xml:space="preserve">4.2.2.2 A organização de livros pode ser considerada no limite de uma produção desde que contemple o disposto no item 4.2.4. </w:t>
      </w:r>
    </w:p>
    <w:p w14:paraId="5CCBDD60" w14:textId="77777777" w:rsidR="009A1516" w:rsidRPr="009E42DB" w:rsidRDefault="009A1516" w:rsidP="009A1516">
      <w:pPr>
        <w:pStyle w:val="NormalWeb"/>
        <w:spacing w:before="0" w:beforeAutospacing="0" w:after="0" w:afterAutospacing="0" w:line="360" w:lineRule="auto"/>
        <w:ind w:left="709"/>
        <w:jc w:val="both"/>
        <w:rPr>
          <w:color w:val="000000"/>
        </w:rPr>
      </w:pPr>
      <w:r w:rsidRPr="009E42DB">
        <w:rPr>
          <w:color w:val="000000"/>
        </w:rPr>
        <w:lastRenderedPageBreak/>
        <w:t xml:space="preserve">4.2.2.3. A produção técnica, entendida segundo o parâmetro de registro no CV-Lattes do CNPq, pode ser considerada alternativa à produção estritamente bibliográfica, desde que seja comprovadamente vinculada à área de ensino de história e prevista nos critérios de credenciamento e recredenciamento das respectivas </w:t>
      </w:r>
      <w:proofErr w:type="spellStart"/>
      <w:r w:rsidRPr="009E42DB">
        <w:rPr>
          <w:color w:val="000000"/>
        </w:rPr>
        <w:t>CALs</w:t>
      </w:r>
      <w:proofErr w:type="spellEnd"/>
      <w:r w:rsidRPr="009E42DB">
        <w:rPr>
          <w:color w:val="000000"/>
        </w:rPr>
        <w:t>, sendo limitada a uma produção por docente.</w:t>
      </w:r>
    </w:p>
    <w:p w14:paraId="13F8A3FD"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44B7DAE8"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4.2.5. </w:t>
      </w:r>
      <w:r w:rsidRPr="009E42DB">
        <w:rPr>
          <w:rFonts w:ascii="Times New Roman" w:hAnsi="Times New Roman"/>
        </w:rPr>
        <w:t xml:space="preserve">Projeto de Pesquisa </w:t>
      </w:r>
      <w:r>
        <w:rPr>
          <w:rFonts w:ascii="Times New Roman" w:hAnsi="Times New Roman"/>
        </w:rPr>
        <w:t xml:space="preserve">(entre 15 e 20 laudas) </w:t>
      </w:r>
      <w:r w:rsidRPr="009E42DB">
        <w:rPr>
          <w:rFonts w:ascii="Times New Roman" w:hAnsi="Times New Roman"/>
        </w:rPr>
        <w:t xml:space="preserve">a ser desenvolvido, em harmonia com a área de concentração (Ensino de História) e a linha de pesquisa para a qual o candidato pleiteia a vaga. </w:t>
      </w:r>
    </w:p>
    <w:p w14:paraId="5C55C062"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4.2.6. </w:t>
      </w:r>
      <w:r w:rsidRPr="009E42DB">
        <w:rPr>
          <w:rFonts w:ascii="Times New Roman" w:hAnsi="Times New Roman"/>
        </w:rPr>
        <w:t xml:space="preserve">Não serão consideradas inscrições com qualquer problema técnico que inviabilize a leitura e análise da documentação apresentada. O PROFHISTÓRIA não se responsabilizará por erros em inscrições que apresentem os vícios apontados. </w:t>
      </w:r>
    </w:p>
    <w:p w14:paraId="60C26217"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1C39FB2D"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r w:rsidRPr="009E42DB">
        <w:rPr>
          <w:rFonts w:ascii="Times New Roman" w:hAnsi="Times New Roman"/>
          <w:b/>
          <w:bCs/>
        </w:rPr>
        <w:t xml:space="preserve">5. DOS CRITÉRIOS PARA CREDENCIAMENTO E CLASSIFICAÇÃO DOS CANDIDATOS </w:t>
      </w:r>
      <w:r w:rsidRPr="009E42DB">
        <w:rPr>
          <w:rFonts w:ascii="Times New Roman" w:hAnsi="Times New Roman"/>
          <w:bCs/>
        </w:rPr>
        <w:t>(a avaliação se baseará na análise da produção acadêmica e técnica período 2017 – 2020, conforme Anexo II)</w:t>
      </w:r>
      <w:r w:rsidRPr="009E42DB">
        <w:rPr>
          <w:rFonts w:ascii="Times New Roman" w:hAnsi="Times New Roman"/>
          <w:b/>
          <w:bCs/>
        </w:rPr>
        <w:t xml:space="preserve"> </w:t>
      </w:r>
    </w:p>
    <w:p w14:paraId="7765B99F"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5.1. </w:t>
      </w:r>
      <w:r w:rsidRPr="009E42DB">
        <w:rPr>
          <w:rFonts w:ascii="Times New Roman" w:hAnsi="Times New Roman"/>
        </w:rPr>
        <w:t>Atuação na graduação (peso 2)</w:t>
      </w:r>
    </w:p>
    <w:p w14:paraId="148F0585"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5.2</w:t>
      </w:r>
      <w:r w:rsidRPr="009E42DB">
        <w:rPr>
          <w:rFonts w:ascii="Times New Roman" w:hAnsi="Times New Roman"/>
        </w:rPr>
        <w:t>. Perfil do projeto e do curso apresentados (peso 2)</w:t>
      </w:r>
    </w:p>
    <w:p w14:paraId="4DD3836D"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5.3</w:t>
      </w:r>
      <w:r w:rsidRPr="009E42DB">
        <w:rPr>
          <w:rFonts w:ascii="Times New Roman" w:hAnsi="Times New Roman"/>
        </w:rPr>
        <w:t>. Perfil das publicações, com ênfase na área de Ensino de História (peso 4)</w:t>
      </w:r>
    </w:p>
    <w:p w14:paraId="4665CAB5"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5.4. </w:t>
      </w:r>
      <w:r w:rsidRPr="009E42DB">
        <w:rPr>
          <w:rFonts w:ascii="Times New Roman" w:hAnsi="Times New Roman"/>
        </w:rPr>
        <w:t xml:space="preserve">Perfil da participação em bancas e outras atividades </w:t>
      </w:r>
      <w:proofErr w:type="gramStart"/>
      <w:r w:rsidRPr="009E42DB">
        <w:rPr>
          <w:rFonts w:ascii="Times New Roman" w:hAnsi="Times New Roman"/>
        </w:rPr>
        <w:t>acadêmicas  (</w:t>
      </w:r>
      <w:proofErr w:type="gramEnd"/>
      <w:r w:rsidRPr="009E42DB">
        <w:rPr>
          <w:rFonts w:ascii="Times New Roman" w:hAnsi="Times New Roman"/>
        </w:rPr>
        <w:t>peso 2)</w:t>
      </w:r>
    </w:p>
    <w:p w14:paraId="4A1E60FD"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0A7B9E95"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r w:rsidRPr="009E42DB">
        <w:rPr>
          <w:rFonts w:ascii="Times New Roman" w:hAnsi="Times New Roman"/>
          <w:b/>
          <w:bCs/>
        </w:rPr>
        <w:t xml:space="preserve">6. DO RESULTADO </w:t>
      </w:r>
    </w:p>
    <w:p w14:paraId="437F7758"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0C12542C"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6.1. </w:t>
      </w:r>
      <w:r w:rsidRPr="009E42DB">
        <w:rPr>
          <w:rFonts w:ascii="Times New Roman" w:hAnsi="Times New Roman"/>
        </w:rPr>
        <w:t xml:space="preserve">A Comissão Local de Credenciamento examinará a documentação apresentada e elaborará um parecer que deverá ser apresentado ao Colegiado do PROFHISTÓRIA. Após apreciação do colegiado a documentação será remetida à Comissão Acadêmica Nacional, para apreciação de divulgação do resultado.  </w:t>
      </w:r>
    </w:p>
    <w:p w14:paraId="3633D05C"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p w14:paraId="7CCD31FC"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7. DISPOSIÇÕES GERAIS</w:t>
      </w:r>
    </w:p>
    <w:p w14:paraId="67038535"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7.1. </w:t>
      </w:r>
      <w:r w:rsidRPr="009E42DB">
        <w:rPr>
          <w:rFonts w:ascii="Times New Roman" w:hAnsi="Times New Roman"/>
        </w:rPr>
        <w:t>O PROFHISTÓRIA reserva-se ao direito de não aprovar nenhum candidato caso o desempenho dos mesmos seja considerado insatisfatório a partir dos critérios e da documentação prevista nessa chamada.</w:t>
      </w:r>
    </w:p>
    <w:p w14:paraId="0D1A3B6B"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rPr>
        <w:t>7</w:t>
      </w:r>
      <w:r w:rsidRPr="009E42DB">
        <w:rPr>
          <w:rFonts w:ascii="Times New Roman" w:hAnsi="Times New Roman"/>
          <w:b/>
          <w:bCs/>
        </w:rPr>
        <w:t xml:space="preserve">.2. </w:t>
      </w:r>
      <w:r w:rsidRPr="009E42DB">
        <w:rPr>
          <w:rFonts w:ascii="Times New Roman" w:hAnsi="Times New Roman"/>
        </w:rPr>
        <w:t xml:space="preserve">Não haverá prorrogação de prazo ou flexibilidade de aceite para as inscrições </w:t>
      </w:r>
      <w:r w:rsidRPr="009E42DB">
        <w:rPr>
          <w:rFonts w:ascii="Times New Roman" w:hAnsi="Times New Roman"/>
        </w:rPr>
        <w:lastRenderedPageBreak/>
        <w:t>posteriores à data prevista nessa chamada.</w:t>
      </w:r>
    </w:p>
    <w:p w14:paraId="42662055"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Cs/>
        </w:rPr>
        <w:t>7.3.</w:t>
      </w:r>
      <w:r w:rsidRPr="009E42DB">
        <w:rPr>
          <w:rFonts w:ascii="Times New Roman" w:hAnsi="Times New Roman"/>
          <w:b/>
          <w:bCs/>
        </w:rPr>
        <w:t xml:space="preserve"> </w:t>
      </w:r>
      <w:r w:rsidRPr="009E42DB">
        <w:rPr>
          <w:rFonts w:ascii="Times New Roman" w:hAnsi="Times New Roman"/>
        </w:rPr>
        <w:t>Ao se inscrever no processo de credenciamento, o(a) candidato(a) reconhece e aceita as normas estabelecidas nesta chamada e no Regimento do PROFHISTÓRIA.</w:t>
      </w:r>
    </w:p>
    <w:p w14:paraId="62F33A03"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7.4. </w:t>
      </w:r>
      <w:r w:rsidRPr="009E42DB">
        <w:rPr>
          <w:rFonts w:ascii="Times New Roman" w:hAnsi="Times New Roman"/>
        </w:rPr>
        <w:t>Os casos omissos nesta chamada serão resolvidos pela Comissão Acadêmica Local.</w:t>
      </w:r>
    </w:p>
    <w:p w14:paraId="28057CD4"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7.5</w:t>
      </w:r>
      <w:r w:rsidRPr="009E42DB">
        <w:rPr>
          <w:rFonts w:ascii="Times New Roman" w:hAnsi="Times New Roman"/>
        </w:rPr>
        <w:t xml:space="preserve">. </w:t>
      </w:r>
      <w:r w:rsidRPr="009E42DB">
        <w:rPr>
          <w:rFonts w:ascii="Times New Roman" w:hAnsi="Times New Roman"/>
          <w:lang w:val="pt-PT"/>
        </w:rPr>
        <w:t xml:space="preserve">Caberá à </w:t>
      </w:r>
      <w:proofErr w:type="spellStart"/>
      <w:r w:rsidRPr="009E42DB">
        <w:rPr>
          <w:rFonts w:ascii="Times New Roman" w:hAnsi="Times New Roman"/>
        </w:rPr>
        <w:t>Comiss</w:t>
      </w:r>
      <w:proofErr w:type="spellEnd"/>
      <w:r w:rsidRPr="009E42DB">
        <w:rPr>
          <w:rFonts w:ascii="Times New Roman" w:hAnsi="Times New Roman"/>
          <w:lang w:val="pt-PT"/>
        </w:rPr>
        <w:t>ã</w:t>
      </w:r>
      <w:r w:rsidRPr="009E42DB">
        <w:rPr>
          <w:rFonts w:ascii="Times New Roman" w:hAnsi="Times New Roman"/>
        </w:rPr>
        <w:t xml:space="preserve">o </w:t>
      </w:r>
      <w:proofErr w:type="spellStart"/>
      <w:r w:rsidRPr="009E42DB">
        <w:rPr>
          <w:rFonts w:ascii="Times New Roman" w:hAnsi="Times New Roman"/>
        </w:rPr>
        <w:t>Acad</w:t>
      </w:r>
      <w:proofErr w:type="spellEnd"/>
      <w:r w:rsidRPr="009E42DB">
        <w:rPr>
          <w:rFonts w:ascii="Times New Roman" w:hAnsi="Times New Roman"/>
          <w:lang w:val="pt-PT"/>
        </w:rPr>
        <w:t>êmica Nacional (CAN) a aprovação final do credenciamento.</w:t>
      </w:r>
    </w:p>
    <w:p w14:paraId="75928E87"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r w:rsidRPr="009E42DB">
        <w:rPr>
          <w:rFonts w:ascii="Times New Roman" w:hAnsi="Times New Roman"/>
          <w:b/>
          <w:bCs/>
        </w:rPr>
        <w:t xml:space="preserve">7.6. </w:t>
      </w:r>
      <w:r w:rsidRPr="009E42DB">
        <w:rPr>
          <w:rFonts w:ascii="Times New Roman" w:hAnsi="Times New Roman"/>
        </w:rPr>
        <w:t xml:space="preserve">Para mais informações: </w:t>
      </w:r>
      <w:hyperlink r:id="rId7" w:history="1">
        <w:r w:rsidRPr="009E42DB">
          <w:rPr>
            <w:rStyle w:val="Hyperlink"/>
            <w:rFonts w:ascii="Times New Roman" w:hAnsi="Times New Roman"/>
          </w:rPr>
          <w:t>mestradoprofissionalemhistoria@gmail.com</w:t>
        </w:r>
      </w:hyperlink>
      <w:r w:rsidRPr="009E42DB">
        <w:rPr>
          <w:rFonts w:ascii="Times New Roman" w:hAnsi="Times New Roman"/>
        </w:rPr>
        <w:t xml:space="preserve">  ou </w:t>
      </w:r>
      <w:r w:rsidRPr="006C109C">
        <w:rPr>
          <w:rFonts w:ascii="Times New Roman" w:hAnsi="Times New Roman"/>
        </w:rPr>
        <w:t>79-</w:t>
      </w:r>
      <w:r>
        <w:rPr>
          <w:rFonts w:ascii="Times New Roman" w:hAnsi="Times New Roman"/>
        </w:rPr>
        <w:t>9199-7333.</w:t>
      </w:r>
    </w:p>
    <w:p w14:paraId="1272D61E" w14:textId="77777777" w:rsidR="009A1516" w:rsidRPr="009E42DB" w:rsidRDefault="009A1516" w:rsidP="009A1516">
      <w:pPr>
        <w:widowControl w:val="0"/>
        <w:autoSpaceDE w:val="0"/>
        <w:autoSpaceDN w:val="0"/>
        <w:adjustRightInd w:val="0"/>
        <w:spacing w:line="360" w:lineRule="auto"/>
        <w:jc w:val="both"/>
        <w:rPr>
          <w:rFonts w:ascii="Times New Roman" w:hAnsi="Times New Roman"/>
          <w:color w:val="0000FF"/>
        </w:rPr>
      </w:pPr>
    </w:p>
    <w:p w14:paraId="5A8D0727" w14:textId="77777777" w:rsidR="009A1516" w:rsidRPr="009E42DB" w:rsidRDefault="009A1516" w:rsidP="009A1516">
      <w:pPr>
        <w:widowControl w:val="0"/>
        <w:autoSpaceDE w:val="0"/>
        <w:autoSpaceDN w:val="0"/>
        <w:adjustRightInd w:val="0"/>
        <w:spacing w:line="360" w:lineRule="auto"/>
        <w:jc w:val="both"/>
        <w:rPr>
          <w:rFonts w:ascii="Times New Roman" w:hAnsi="Times New Roman"/>
          <w:b/>
        </w:rPr>
      </w:pPr>
      <w:r w:rsidRPr="009E42DB">
        <w:rPr>
          <w:rFonts w:ascii="Times New Roman" w:hAnsi="Times New Roman"/>
          <w:b/>
        </w:rPr>
        <w:t>8</w:t>
      </w:r>
      <w:r w:rsidRPr="009E42DB">
        <w:rPr>
          <w:rFonts w:ascii="Times New Roman" w:hAnsi="Times New Roman"/>
        </w:rPr>
        <w:t xml:space="preserve">. </w:t>
      </w:r>
      <w:r w:rsidRPr="009E42DB">
        <w:rPr>
          <w:rFonts w:ascii="Times New Roman" w:hAnsi="Times New Roman"/>
          <w:b/>
        </w:rPr>
        <w:t>DO</w:t>
      </w:r>
      <w:r w:rsidRPr="009E42DB">
        <w:rPr>
          <w:rFonts w:ascii="Times New Roman" w:hAnsi="Times New Roman"/>
        </w:rPr>
        <w:t xml:space="preserve"> </w:t>
      </w:r>
      <w:r w:rsidRPr="009E42DB">
        <w:rPr>
          <w:rFonts w:ascii="Times New Roman" w:hAnsi="Times New Roman"/>
          <w:b/>
        </w:rPr>
        <w:t>CRONOGRAMA</w:t>
      </w:r>
    </w:p>
    <w:p w14:paraId="6F583D3B" w14:textId="77777777" w:rsidR="009A1516" w:rsidRPr="009E42DB" w:rsidRDefault="009A1516" w:rsidP="009A1516">
      <w:pPr>
        <w:widowControl w:val="0"/>
        <w:autoSpaceDE w:val="0"/>
        <w:autoSpaceDN w:val="0"/>
        <w:adjustRightInd w:val="0"/>
        <w:spacing w:line="36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306"/>
      </w:tblGrid>
      <w:tr w:rsidR="009A1516" w:rsidRPr="009E42DB" w14:paraId="5D1DCD1E" w14:textId="77777777" w:rsidTr="00C97FDB">
        <w:tc>
          <w:tcPr>
            <w:tcW w:w="4428" w:type="dxa"/>
            <w:shd w:val="clear" w:color="auto" w:fill="auto"/>
          </w:tcPr>
          <w:p w14:paraId="2731E703" w14:textId="77777777" w:rsidR="009A1516" w:rsidRPr="009E42DB" w:rsidRDefault="009A1516" w:rsidP="00C97FDB">
            <w:pPr>
              <w:widowControl w:val="0"/>
              <w:autoSpaceDE w:val="0"/>
              <w:autoSpaceDN w:val="0"/>
              <w:adjustRightInd w:val="0"/>
              <w:spacing w:line="360" w:lineRule="auto"/>
              <w:jc w:val="both"/>
              <w:rPr>
                <w:rFonts w:ascii="Times New Roman" w:hAnsi="Times New Roman"/>
                <w:b/>
                <w:bCs/>
              </w:rPr>
            </w:pPr>
            <w:r w:rsidRPr="009E42DB">
              <w:rPr>
                <w:rFonts w:ascii="Times New Roman" w:hAnsi="Times New Roman"/>
                <w:b/>
                <w:bCs/>
              </w:rPr>
              <w:t>Inscrições</w:t>
            </w:r>
          </w:p>
        </w:tc>
        <w:tc>
          <w:tcPr>
            <w:tcW w:w="4428" w:type="dxa"/>
            <w:shd w:val="clear" w:color="auto" w:fill="auto"/>
          </w:tcPr>
          <w:p w14:paraId="40782B31"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r>
              <w:rPr>
                <w:rFonts w:ascii="Times New Roman" w:hAnsi="Times New Roman"/>
                <w:b/>
                <w:bCs/>
              </w:rPr>
              <w:t>10</w:t>
            </w:r>
            <w:r w:rsidRPr="009E42DB">
              <w:rPr>
                <w:rFonts w:ascii="Times New Roman" w:hAnsi="Times New Roman"/>
                <w:b/>
                <w:bCs/>
              </w:rPr>
              <w:t xml:space="preserve"> de </w:t>
            </w:r>
            <w:r>
              <w:rPr>
                <w:rFonts w:ascii="Times New Roman" w:hAnsi="Times New Roman"/>
                <w:b/>
                <w:bCs/>
              </w:rPr>
              <w:t>junho a</w:t>
            </w:r>
            <w:r w:rsidRPr="009E42DB">
              <w:rPr>
                <w:rFonts w:ascii="Times New Roman" w:hAnsi="Times New Roman"/>
                <w:b/>
                <w:bCs/>
              </w:rPr>
              <w:t xml:space="preserve"> </w:t>
            </w:r>
            <w:r>
              <w:rPr>
                <w:rFonts w:ascii="Times New Roman" w:hAnsi="Times New Roman"/>
                <w:b/>
                <w:bCs/>
              </w:rPr>
              <w:t xml:space="preserve">12 </w:t>
            </w:r>
            <w:r w:rsidRPr="009E42DB">
              <w:rPr>
                <w:rFonts w:ascii="Times New Roman" w:hAnsi="Times New Roman"/>
                <w:b/>
                <w:bCs/>
              </w:rPr>
              <w:t xml:space="preserve">de </w:t>
            </w:r>
            <w:r>
              <w:rPr>
                <w:rFonts w:ascii="Times New Roman" w:hAnsi="Times New Roman"/>
                <w:b/>
                <w:bCs/>
              </w:rPr>
              <w:t>junho</w:t>
            </w:r>
            <w:r w:rsidRPr="009E42DB">
              <w:rPr>
                <w:rFonts w:ascii="Times New Roman" w:hAnsi="Times New Roman"/>
                <w:b/>
                <w:bCs/>
              </w:rPr>
              <w:t xml:space="preserve"> de 20</w:t>
            </w:r>
            <w:r>
              <w:rPr>
                <w:rFonts w:ascii="Times New Roman" w:hAnsi="Times New Roman"/>
                <w:b/>
                <w:bCs/>
              </w:rPr>
              <w:t>20</w:t>
            </w:r>
          </w:p>
        </w:tc>
      </w:tr>
      <w:tr w:rsidR="009A1516" w:rsidRPr="009E42DB" w14:paraId="7EEBB545" w14:textId="77777777" w:rsidTr="00C97FDB">
        <w:tc>
          <w:tcPr>
            <w:tcW w:w="4428" w:type="dxa"/>
            <w:shd w:val="clear" w:color="auto" w:fill="auto"/>
          </w:tcPr>
          <w:p w14:paraId="5B52DB54" w14:textId="77777777" w:rsidR="009A1516" w:rsidRPr="009E42DB" w:rsidRDefault="009A1516" w:rsidP="00C97FDB">
            <w:pPr>
              <w:widowControl w:val="0"/>
              <w:autoSpaceDE w:val="0"/>
              <w:autoSpaceDN w:val="0"/>
              <w:adjustRightInd w:val="0"/>
              <w:spacing w:line="360" w:lineRule="auto"/>
              <w:jc w:val="both"/>
              <w:rPr>
                <w:rFonts w:ascii="Times New Roman" w:hAnsi="Times New Roman"/>
                <w:b/>
                <w:bCs/>
              </w:rPr>
            </w:pPr>
            <w:r w:rsidRPr="009E42DB">
              <w:rPr>
                <w:rFonts w:ascii="Times New Roman" w:hAnsi="Times New Roman"/>
                <w:b/>
                <w:bCs/>
              </w:rPr>
              <w:t>Resultado Comissão Acadêmica Local</w:t>
            </w:r>
          </w:p>
        </w:tc>
        <w:tc>
          <w:tcPr>
            <w:tcW w:w="4428" w:type="dxa"/>
            <w:shd w:val="clear" w:color="auto" w:fill="auto"/>
          </w:tcPr>
          <w:p w14:paraId="14B500C8" w14:textId="77777777" w:rsidR="009A1516" w:rsidRPr="009E42DB" w:rsidRDefault="009A1516" w:rsidP="00C97FDB">
            <w:pPr>
              <w:widowControl w:val="0"/>
              <w:autoSpaceDE w:val="0"/>
              <w:autoSpaceDN w:val="0"/>
              <w:adjustRightInd w:val="0"/>
              <w:spacing w:line="360" w:lineRule="auto"/>
              <w:jc w:val="both"/>
              <w:rPr>
                <w:rFonts w:ascii="Times New Roman" w:hAnsi="Times New Roman"/>
                <w:b/>
                <w:bCs/>
              </w:rPr>
            </w:pPr>
            <w:r>
              <w:rPr>
                <w:rFonts w:ascii="Times New Roman" w:hAnsi="Times New Roman"/>
                <w:b/>
                <w:bCs/>
              </w:rPr>
              <w:t>15</w:t>
            </w:r>
            <w:r w:rsidRPr="009E42DB">
              <w:rPr>
                <w:rFonts w:ascii="Times New Roman" w:hAnsi="Times New Roman"/>
                <w:b/>
                <w:bCs/>
              </w:rPr>
              <w:t xml:space="preserve"> de </w:t>
            </w:r>
            <w:r>
              <w:rPr>
                <w:rFonts w:ascii="Times New Roman" w:hAnsi="Times New Roman"/>
                <w:b/>
                <w:bCs/>
              </w:rPr>
              <w:t>junho</w:t>
            </w:r>
            <w:r w:rsidRPr="009E42DB">
              <w:rPr>
                <w:rFonts w:ascii="Times New Roman" w:hAnsi="Times New Roman"/>
                <w:b/>
                <w:bCs/>
              </w:rPr>
              <w:t xml:space="preserve"> de 20</w:t>
            </w:r>
            <w:r>
              <w:rPr>
                <w:rFonts w:ascii="Times New Roman" w:hAnsi="Times New Roman"/>
                <w:b/>
                <w:bCs/>
              </w:rPr>
              <w:t>20</w:t>
            </w:r>
            <w:r w:rsidRPr="009E42DB">
              <w:rPr>
                <w:rFonts w:ascii="Times New Roman" w:hAnsi="Times New Roman"/>
                <w:b/>
                <w:bCs/>
              </w:rPr>
              <w:t>.</w:t>
            </w:r>
          </w:p>
        </w:tc>
      </w:tr>
      <w:tr w:rsidR="009A1516" w:rsidRPr="009E42DB" w14:paraId="79A66100" w14:textId="77777777" w:rsidTr="00C97FDB">
        <w:tc>
          <w:tcPr>
            <w:tcW w:w="4428" w:type="dxa"/>
            <w:shd w:val="clear" w:color="auto" w:fill="auto"/>
          </w:tcPr>
          <w:p w14:paraId="3396163F" w14:textId="77777777" w:rsidR="009A1516" w:rsidRPr="009E42DB" w:rsidRDefault="009A1516" w:rsidP="00C97FDB">
            <w:pPr>
              <w:widowControl w:val="0"/>
              <w:autoSpaceDE w:val="0"/>
              <w:autoSpaceDN w:val="0"/>
              <w:adjustRightInd w:val="0"/>
              <w:spacing w:line="360" w:lineRule="auto"/>
              <w:jc w:val="both"/>
              <w:rPr>
                <w:rFonts w:ascii="Times New Roman" w:hAnsi="Times New Roman"/>
                <w:b/>
                <w:bCs/>
              </w:rPr>
            </w:pPr>
            <w:r w:rsidRPr="009E42DB">
              <w:rPr>
                <w:rFonts w:ascii="Times New Roman" w:hAnsi="Times New Roman"/>
                <w:b/>
                <w:bCs/>
              </w:rPr>
              <w:t>Prazo Recursal</w:t>
            </w:r>
          </w:p>
        </w:tc>
        <w:tc>
          <w:tcPr>
            <w:tcW w:w="4428" w:type="dxa"/>
            <w:shd w:val="clear" w:color="auto" w:fill="auto"/>
          </w:tcPr>
          <w:p w14:paraId="1FE0443B" w14:textId="77777777" w:rsidR="009A1516" w:rsidRPr="009E42DB" w:rsidRDefault="009A1516" w:rsidP="00C97FDB">
            <w:pPr>
              <w:widowControl w:val="0"/>
              <w:autoSpaceDE w:val="0"/>
              <w:autoSpaceDN w:val="0"/>
              <w:adjustRightInd w:val="0"/>
              <w:spacing w:line="360" w:lineRule="auto"/>
              <w:jc w:val="both"/>
              <w:rPr>
                <w:rFonts w:ascii="Times New Roman" w:hAnsi="Times New Roman"/>
                <w:b/>
                <w:bCs/>
              </w:rPr>
            </w:pPr>
            <w:r>
              <w:rPr>
                <w:rFonts w:ascii="Times New Roman" w:hAnsi="Times New Roman"/>
                <w:b/>
                <w:bCs/>
              </w:rPr>
              <w:t>15 a 17</w:t>
            </w:r>
            <w:r w:rsidRPr="009E42DB">
              <w:rPr>
                <w:rFonts w:ascii="Times New Roman" w:hAnsi="Times New Roman"/>
                <w:b/>
                <w:bCs/>
              </w:rPr>
              <w:t xml:space="preserve"> de </w:t>
            </w:r>
            <w:r>
              <w:rPr>
                <w:rFonts w:ascii="Times New Roman" w:hAnsi="Times New Roman"/>
                <w:b/>
                <w:bCs/>
              </w:rPr>
              <w:t>junho</w:t>
            </w:r>
            <w:r w:rsidRPr="009E42DB">
              <w:rPr>
                <w:rFonts w:ascii="Times New Roman" w:hAnsi="Times New Roman"/>
                <w:b/>
                <w:bCs/>
              </w:rPr>
              <w:t xml:space="preserve"> de 20</w:t>
            </w:r>
            <w:r>
              <w:rPr>
                <w:rFonts w:ascii="Times New Roman" w:hAnsi="Times New Roman"/>
                <w:b/>
                <w:bCs/>
              </w:rPr>
              <w:t>20</w:t>
            </w:r>
            <w:r w:rsidRPr="009E42DB">
              <w:rPr>
                <w:rFonts w:ascii="Times New Roman" w:hAnsi="Times New Roman"/>
                <w:b/>
                <w:bCs/>
              </w:rPr>
              <w:t xml:space="preserve">. </w:t>
            </w:r>
          </w:p>
        </w:tc>
      </w:tr>
      <w:tr w:rsidR="009A1516" w:rsidRPr="009E42DB" w14:paraId="3A42EA5B" w14:textId="77777777" w:rsidTr="00C97FDB">
        <w:tc>
          <w:tcPr>
            <w:tcW w:w="4428" w:type="dxa"/>
            <w:shd w:val="clear" w:color="auto" w:fill="auto"/>
          </w:tcPr>
          <w:p w14:paraId="7EE42778" w14:textId="77777777" w:rsidR="009A1516" w:rsidRPr="009E42DB" w:rsidRDefault="009A1516" w:rsidP="00C97FDB">
            <w:pPr>
              <w:widowControl w:val="0"/>
              <w:autoSpaceDE w:val="0"/>
              <w:autoSpaceDN w:val="0"/>
              <w:adjustRightInd w:val="0"/>
              <w:spacing w:line="360" w:lineRule="auto"/>
              <w:jc w:val="both"/>
              <w:rPr>
                <w:rFonts w:ascii="Times New Roman" w:hAnsi="Times New Roman"/>
                <w:b/>
                <w:bCs/>
              </w:rPr>
            </w:pPr>
            <w:r w:rsidRPr="009E42DB">
              <w:rPr>
                <w:rFonts w:ascii="Times New Roman" w:hAnsi="Times New Roman"/>
                <w:b/>
                <w:bCs/>
              </w:rPr>
              <w:t>Resultados após Recurso</w:t>
            </w:r>
          </w:p>
        </w:tc>
        <w:tc>
          <w:tcPr>
            <w:tcW w:w="4428" w:type="dxa"/>
            <w:shd w:val="clear" w:color="auto" w:fill="auto"/>
          </w:tcPr>
          <w:p w14:paraId="11CB2B25"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r>
              <w:rPr>
                <w:rFonts w:ascii="Times New Roman" w:hAnsi="Times New Roman"/>
                <w:b/>
                <w:bCs/>
              </w:rPr>
              <w:t>18</w:t>
            </w:r>
            <w:r w:rsidRPr="009E42DB">
              <w:rPr>
                <w:rFonts w:ascii="Times New Roman" w:hAnsi="Times New Roman"/>
                <w:b/>
                <w:bCs/>
              </w:rPr>
              <w:t xml:space="preserve"> de </w:t>
            </w:r>
            <w:r>
              <w:rPr>
                <w:rFonts w:ascii="Times New Roman" w:hAnsi="Times New Roman"/>
                <w:b/>
                <w:bCs/>
              </w:rPr>
              <w:t>junho</w:t>
            </w:r>
            <w:r w:rsidRPr="009E42DB">
              <w:rPr>
                <w:rFonts w:ascii="Times New Roman" w:hAnsi="Times New Roman"/>
                <w:b/>
                <w:bCs/>
              </w:rPr>
              <w:t xml:space="preserve"> de 20</w:t>
            </w:r>
            <w:r>
              <w:rPr>
                <w:rFonts w:ascii="Times New Roman" w:hAnsi="Times New Roman"/>
                <w:b/>
                <w:bCs/>
              </w:rPr>
              <w:t>20</w:t>
            </w:r>
            <w:r w:rsidRPr="009E42DB">
              <w:rPr>
                <w:rFonts w:ascii="Times New Roman" w:hAnsi="Times New Roman"/>
                <w:b/>
                <w:bCs/>
              </w:rPr>
              <w:t>.</w:t>
            </w:r>
          </w:p>
        </w:tc>
      </w:tr>
    </w:tbl>
    <w:p w14:paraId="34257C93"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p>
    <w:p w14:paraId="1D28F33D"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p>
    <w:p w14:paraId="47082AD9" w14:textId="77777777" w:rsidR="009A1516" w:rsidRPr="009E42DB" w:rsidRDefault="009A1516" w:rsidP="009A1516">
      <w:pPr>
        <w:widowControl w:val="0"/>
        <w:autoSpaceDE w:val="0"/>
        <w:autoSpaceDN w:val="0"/>
        <w:adjustRightInd w:val="0"/>
        <w:spacing w:line="360" w:lineRule="auto"/>
        <w:jc w:val="both"/>
        <w:rPr>
          <w:rFonts w:ascii="Times New Roman" w:hAnsi="Times New Roman"/>
          <w:b/>
          <w:bCs/>
        </w:rPr>
      </w:pPr>
      <w:r w:rsidRPr="009E42DB">
        <w:rPr>
          <w:rFonts w:ascii="Times New Roman" w:hAnsi="Times New Roman"/>
          <w:b/>
          <w:bCs/>
        </w:rPr>
        <w:t>9. DA COMPOSIÇÃO DA COMISSÃO LOCAL DE CREDENCIAMENTO</w:t>
      </w:r>
    </w:p>
    <w:p w14:paraId="1F60AFCF" w14:textId="77777777" w:rsidR="009A1516" w:rsidRPr="009E42DB" w:rsidRDefault="009A1516" w:rsidP="009A1516">
      <w:pPr>
        <w:widowControl w:val="0"/>
        <w:autoSpaceDE w:val="0"/>
        <w:autoSpaceDN w:val="0"/>
        <w:adjustRightInd w:val="0"/>
        <w:spacing w:line="360" w:lineRule="auto"/>
        <w:jc w:val="both"/>
        <w:rPr>
          <w:rFonts w:ascii="Times New Roman" w:hAnsi="Times New Roman"/>
          <w:bCs/>
        </w:rPr>
      </w:pPr>
      <w:proofErr w:type="spellStart"/>
      <w:r w:rsidRPr="009E42DB">
        <w:rPr>
          <w:rFonts w:ascii="Times New Roman" w:hAnsi="Times New Roman"/>
          <w:bCs/>
        </w:rPr>
        <w:t>Profª</w:t>
      </w:r>
      <w:proofErr w:type="spellEnd"/>
      <w:r w:rsidRPr="009E42DB">
        <w:rPr>
          <w:rFonts w:ascii="Times New Roman" w:hAnsi="Times New Roman"/>
          <w:bCs/>
        </w:rPr>
        <w:t xml:space="preserve">. </w:t>
      </w:r>
      <w:proofErr w:type="spellStart"/>
      <w:r w:rsidRPr="009E42DB">
        <w:rPr>
          <w:rFonts w:ascii="Times New Roman" w:hAnsi="Times New Roman"/>
          <w:bCs/>
        </w:rPr>
        <w:t>Dr</w:t>
      </w:r>
      <w:proofErr w:type="spellEnd"/>
      <w:r w:rsidRPr="009E42DB">
        <w:rPr>
          <w:rFonts w:ascii="Times New Roman" w:hAnsi="Times New Roman"/>
          <w:bCs/>
        </w:rPr>
        <w:t>ª. Andreza Santos Cruz Maynard</w:t>
      </w:r>
    </w:p>
    <w:p w14:paraId="5B455E08" w14:textId="77777777" w:rsidR="009A1516" w:rsidRPr="009E42DB" w:rsidRDefault="009A1516" w:rsidP="009A1516">
      <w:pPr>
        <w:widowControl w:val="0"/>
        <w:autoSpaceDE w:val="0"/>
        <w:autoSpaceDN w:val="0"/>
        <w:adjustRightInd w:val="0"/>
        <w:spacing w:line="360" w:lineRule="auto"/>
        <w:jc w:val="both"/>
        <w:rPr>
          <w:rFonts w:ascii="Times New Roman" w:hAnsi="Times New Roman"/>
          <w:bCs/>
        </w:rPr>
      </w:pPr>
      <w:r w:rsidRPr="009E42DB">
        <w:rPr>
          <w:rFonts w:ascii="Times New Roman" w:hAnsi="Times New Roman"/>
          <w:bCs/>
        </w:rPr>
        <w:t>Prof. Dr. Itamar Freitas Oliveira</w:t>
      </w:r>
    </w:p>
    <w:p w14:paraId="0F353DD7" w14:textId="77777777" w:rsidR="009A1516" w:rsidRPr="009E42DB" w:rsidRDefault="009A1516" w:rsidP="009A1516">
      <w:pPr>
        <w:widowControl w:val="0"/>
        <w:autoSpaceDE w:val="0"/>
        <w:autoSpaceDN w:val="0"/>
        <w:adjustRightInd w:val="0"/>
        <w:spacing w:line="360" w:lineRule="auto"/>
        <w:jc w:val="both"/>
        <w:rPr>
          <w:rFonts w:ascii="Times New Roman" w:hAnsi="Times New Roman"/>
          <w:bCs/>
        </w:rPr>
      </w:pPr>
      <w:r w:rsidRPr="009E42DB">
        <w:rPr>
          <w:rFonts w:ascii="Times New Roman" w:hAnsi="Times New Roman"/>
          <w:bCs/>
        </w:rPr>
        <w:t>Prof. Dr. Dilton Cândido Santos Maynard</w:t>
      </w:r>
    </w:p>
    <w:p w14:paraId="089207EC" w14:textId="77777777" w:rsidR="009A1516" w:rsidRPr="009E42DB" w:rsidRDefault="009A1516" w:rsidP="009A1516">
      <w:pPr>
        <w:widowControl w:val="0"/>
        <w:autoSpaceDE w:val="0"/>
        <w:autoSpaceDN w:val="0"/>
        <w:adjustRightInd w:val="0"/>
        <w:spacing w:line="360" w:lineRule="auto"/>
        <w:jc w:val="both"/>
        <w:rPr>
          <w:rFonts w:ascii="Times New Roman" w:hAnsi="Times New Roman"/>
          <w:bCs/>
        </w:rPr>
      </w:pPr>
      <w:r w:rsidRPr="009E42DB">
        <w:rPr>
          <w:rFonts w:ascii="Times New Roman" w:hAnsi="Times New Roman"/>
          <w:bCs/>
        </w:rPr>
        <w:t xml:space="preserve">Prof. Dr. Fábio Alves </w:t>
      </w:r>
      <w:r>
        <w:rPr>
          <w:rFonts w:ascii="Times New Roman" w:hAnsi="Times New Roman"/>
          <w:bCs/>
        </w:rPr>
        <w:t xml:space="preserve">dos Santos </w:t>
      </w:r>
      <w:r w:rsidRPr="009E42DB">
        <w:rPr>
          <w:rFonts w:ascii="Times New Roman" w:hAnsi="Times New Roman"/>
          <w:bCs/>
        </w:rPr>
        <w:t>(Suplente)</w:t>
      </w:r>
    </w:p>
    <w:p w14:paraId="65469FA8" w14:textId="77777777" w:rsidR="009A1516" w:rsidRDefault="009A1516" w:rsidP="009A1516">
      <w:pPr>
        <w:pStyle w:val="GradeMdia1-nfase21"/>
        <w:widowControl w:val="0"/>
        <w:autoSpaceDE w:val="0"/>
        <w:autoSpaceDN w:val="0"/>
        <w:adjustRightInd w:val="0"/>
        <w:spacing w:after="240" w:line="360" w:lineRule="atLeast"/>
        <w:rPr>
          <w:rFonts w:ascii="Times New Roman" w:hAnsi="Times New Roman"/>
        </w:rPr>
      </w:pPr>
    </w:p>
    <w:p w14:paraId="6167CF57" w14:textId="77777777" w:rsidR="009A1516" w:rsidRDefault="009A1516" w:rsidP="009A1516">
      <w:pPr>
        <w:pStyle w:val="GradeMdia1-nfase21"/>
        <w:widowControl w:val="0"/>
        <w:autoSpaceDE w:val="0"/>
        <w:autoSpaceDN w:val="0"/>
        <w:adjustRightInd w:val="0"/>
        <w:spacing w:after="240" w:line="360" w:lineRule="atLeast"/>
        <w:rPr>
          <w:rFonts w:ascii="Times New Roman" w:hAnsi="Times New Roman"/>
        </w:rPr>
      </w:pPr>
    </w:p>
    <w:p w14:paraId="668A183E" w14:textId="77777777" w:rsidR="009A1516" w:rsidRDefault="009A1516" w:rsidP="009A1516">
      <w:pPr>
        <w:jc w:val="center"/>
        <w:rPr>
          <w:rFonts w:ascii="Times New Roman" w:hAnsi="Times New Roman"/>
        </w:rPr>
      </w:pPr>
      <w:r>
        <w:rPr>
          <w:rFonts w:ascii="Times New Roman" w:hAnsi="Times New Roman"/>
        </w:rPr>
        <w:t xml:space="preserve">                     </w:t>
      </w:r>
      <w:r w:rsidRPr="005133E8">
        <w:rPr>
          <w:rFonts w:ascii="Times New Roman" w:hAnsi="Times New Roman"/>
        </w:rPr>
        <w:t xml:space="preserve">Cidade Universitária Prof. José Aloísio de Campos, </w:t>
      </w:r>
      <w:r>
        <w:rPr>
          <w:rFonts w:ascii="Times New Roman" w:hAnsi="Times New Roman"/>
        </w:rPr>
        <w:t>09</w:t>
      </w:r>
      <w:r w:rsidRPr="005133E8">
        <w:rPr>
          <w:rFonts w:ascii="Times New Roman" w:hAnsi="Times New Roman"/>
        </w:rPr>
        <w:t xml:space="preserve"> de </w:t>
      </w:r>
      <w:r>
        <w:rPr>
          <w:rFonts w:ascii="Times New Roman" w:hAnsi="Times New Roman"/>
        </w:rPr>
        <w:t xml:space="preserve">junho </w:t>
      </w:r>
      <w:r w:rsidRPr="005133E8">
        <w:rPr>
          <w:rFonts w:ascii="Times New Roman" w:hAnsi="Times New Roman"/>
        </w:rPr>
        <w:t>de 2020.</w:t>
      </w:r>
    </w:p>
    <w:p w14:paraId="5AD0E1FB" w14:textId="77777777" w:rsidR="009A1516" w:rsidRDefault="009A1516" w:rsidP="009A1516">
      <w:pPr>
        <w:jc w:val="center"/>
        <w:rPr>
          <w:rFonts w:ascii="Times New Roman" w:hAnsi="Times New Roman"/>
        </w:rPr>
      </w:pPr>
    </w:p>
    <w:p w14:paraId="1A7A43C3" w14:textId="77777777" w:rsidR="009A1516" w:rsidRDefault="009A1516" w:rsidP="009A1516">
      <w:pPr>
        <w:jc w:val="center"/>
        <w:rPr>
          <w:rFonts w:ascii="Times New Roman" w:hAnsi="Times New Roman"/>
        </w:rPr>
      </w:pPr>
    </w:p>
    <w:p w14:paraId="5F8640B1" w14:textId="77777777" w:rsidR="009A1516" w:rsidRDefault="009A1516" w:rsidP="009A1516">
      <w:pPr>
        <w:jc w:val="center"/>
        <w:rPr>
          <w:rFonts w:ascii="Times New Roman" w:hAnsi="Times New Roman"/>
        </w:rPr>
      </w:pPr>
    </w:p>
    <w:p w14:paraId="3C6CB0A0" w14:textId="77777777" w:rsidR="009A1516" w:rsidRPr="009E42DB" w:rsidRDefault="009A1516" w:rsidP="009A1516">
      <w:pPr>
        <w:jc w:val="center"/>
        <w:rPr>
          <w:rFonts w:ascii="Times New Roman" w:hAnsi="Times New Roman"/>
        </w:rPr>
      </w:pPr>
    </w:p>
    <w:p w14:paraId="30C0BA4D" w14:textId="77777777" w:rsidR="009A1516" w:rsidRDefault="009A1516" w:rsidP="009A1516">
      <w:pPr>
        <w:ind w:left="1440" w:firstLine="720"/>
        <w:rPr>
          <w:rFonts w:ascii="Times New Roman" w:hAnsi="Times New Roman"/>
        </w:rPr>
      </w:pPr>
    </w:p>
    <w:p w14:paraId="6CB7DD15" w14:textId="77777777" w:rsidR="009A1516" w:rsidRDefault="009A1516" w:rsidP="009A1516">
      <w:pPr>
        <w:ind w:left="1416" w:firstLine="708"/>
        <w:jc w:val="center"/>
        <w:rPr>
          <w:rFonts w:ascii="Times New Roman" w:hAnsi="Times New Roman"/>
        </w:rPr>
      </w:pPr>
      <w:proofErr w:type="spellStart"/>
      <w:r>
        <w:rPr>
          <w:rFonts w:ascii="Times New Roman" w:hAnsi="Times New Roman"/>
        </w:rPr>
        <w:t>Profa.Dra</w:t>
      </w:r>
      <w:proofErr w:type="spellEnd"/>
      <w:r>
        <w:rPr>
          <w:rFonts w:ascii="Times New Roman" w:hAnsi="Times New Roman"/>
        </w:rPr>
        <w:t>. Janaína Cardoso de Mello</w:t>
      </w:r>
    </w:p>
    <w:p w14:paraId="64A968E9" w14:textId="77777777" w:rsidR="009A1516" w:rsidRPr="009E42DB" w:rsidRDefault="009A1516" w:rsidP="009A1516">
      <w:pPr>
        <w:ind w:left="1440" w:firstLine="720"/>
        <w:jc w:val="center"/>
        <w:rPr>
          <w:rFonts w:ascii="Times New Roman" w:hAnsi="Times New Roman"/>
        </w:rPr>
      </w:pPr>
      <w:r>
        <w:rPr>
          <w:rFonts w:ascii="Times New Roman" w:hAnsi="Times New Roman"/>
        </w:rPr>
        <w:t xml:space="preserve">Coordenadora do </w:t>
      </w:r>
      <w:proofErr w:type="spellStart"/>
      <w:r>
        <w:rPr>
          <w:rFonts w:ascii="Times New Roman" w:hAnsi="Times New Roman"/>
        </w:rPr>
        <w:t>ProfHistória</w:t>
      </w:r>
      <w:proofErr w:type="spellEnd"/>
    </w:p>
    <w:p w14:paraId="522A9D44" w14:textId="77777777" w:rsidR="009A1516" w:rsidRPr="009E42DB" w:rsidRDefault="009A1516" w:rsidP="009A1516">
      <w:pPr>
        <w:ind w:left="1440" w:firstLine="720"/>
        <w:jc w:val="right"/>
        <w:rPr>
          <w:rFonts w:ascii="Times New Roman" w:hAnsi="Times New Roman"/>
        </w:rPr>
      </w:pPr>
    </w:p>
    <w:p w14:paraId="47E025C0" w14:textId="77777777" w:rsidR="009A1516" w:rsidRPr="009E42DB" w:rsidRDefault="009A1516" w:rsidP="009A1516">
      <w:pPr>
        <w:ind w:left="1440" w:firstLine="720"/>
        <w:jc w:val="right"/>
        <w:rPr>
          <w:rFonts w:ascii="Times New Roman" w:hAnsi="Times New Roman"/>
        </w:rPr>
      </w:pPr>
    </w:p>
    <w:p w14:paraId="7D150DBD" w14:textId="77777777" w:rsidR="009A1516" w:rsidRPr="009E42DB" w:rsidRDefault="009A1516" w:rsidP="009A1516">
      <w:pPr>
        <w:ind w:left="1440" w:firstLine="720"/>
        <w:jc w:val="right"/>
        <w:rPr>
          <w:rFonts w:ascii="Times New Roman" w:hAnsi="Times New Roman"/>
        </w:rPr>
      </w:pPr>
    </w:p>
    <w:p w14:paraId="2BBD0771" w14:textId="77777777" w:rsidR="009A1516" w:rsidRPr="009E42DB" w:rsidRDefault="009A1516" w:rsidP="009A1516">
      <w:pPr>
        <w:ind w:left="1440" w:firstLine="720"/>
        <w:jc w:val="right"/>
        <w:rPr>
          <w:rFonts w:ascii="Times New Roman" w:hAnsi="Times New Roman"/>
        </w:rPr>
      </w:pPr>
    </w:p>
    <w:p w14:paraId="0DD35697" w14:textId="77777777" w:rsidR="009A1516" w:rsidRDefault="009A1516" w:rsidP="009A1516">
      <w:pPr>
        <w:rPr>
          <w:rFonts w:ascii="Times New Roman" w:hAnsi="Times New Roman"/>
        </w:rPr>
      </w:pPr>
    </w:p>
    <w:p w14:paraId="7FAD9ED7" w14:textId="77777777" w:rsidR="009A1516" w:rsidRDefault="009A1516" w:rsidP="009A1516">
      <w:pPr>
        <w:rPr>
          <w:rFonts w:ascii="Times New Roman" w:hAnsi="Times New Roman"/>
        </w:rPr>
      </w:pPr>
    </w:p>
    <w:p w14:paraId="42B3A2F4" w14:textId="77777777" w:rsidR="009A1516" w:rsidRDefault="009A1516" w:rsidP="009A1516">
      <w:pPr>
        <w:rPr>
          <w:rFonts w:ascii="Times New Roman" w:hAnsi="Times New Roman"/>
        </w:rPr>
      </w:pPr>
    </w:p>
    <w:p w14:paraId="007F466F" w14:textId="77777777" w:rsidR="009A1516" w:rsidRPr="009E42DB" w:rsidRDefault="009A1516" w:rsidP="009A1516">
      <w:pPr>
        <w:rPr>
          <w:rFonts w:ascii="Times New Roman" w:hAnsi="Times New Roman"/>
        </w:rPr>
      </w:pPr>
    </w:p>
    <w:p w14:paraId="2DBDB0FF" w14:textId="77777777" w:rsidR="009A1516" w:rsidRPr="009E42DB" w:rsidRDefault="009A1516" w:rsidP="009A1516">
      <w:pPr>
        <w:ind w:left="1440" w:firstLine="720"/>
        <w:jc w:val="right"/>
        <w:rPr>
          <w:rFonts w:ascii="Times New Roman" w:hAnsi="Times New Roman"/>
        </w:rPr>
      </w:pPr>
    </w:p>
    <w:p w14:paraId="613BE19B" w14:textId="77777777" w:rsidR="009A1516" w:rsidRPr="009E42DB" w:rsidRDefault="009A1516" w:rsidP="009A1516">
      <w:pPr>
        <w:ind w:left="1440" w:firstLine="720"/>
        <w:jc w:val="right"/>
        <w:rPr>
          <w:rFonts w:ascii="Times New Roman" w:hAnsi="Times New Roman"/>
          <w:i/>
        </w:rPr>
      </w:pPr>
    </w:p>
    <w:p w14:paraId="514ADAC6" w14:textId="77777777" w:rsidR="009A1516" w:rsidRDefault="009A1516" w:rsidP="009A1516">
      <w:pPr>
        <w:shd w:val="clear" w:color="auto" w:fill="FFFFFF"/>
        <w:jc w:val="center"/>
        <w:rPr>
          <w:rFonts w:ascii="Times New Roman" w:hAnsi="Times New Roman"/>
          <w:b/>
          <w:color w:val="000000"/>
          <w:sz w:val="28"/>
          <w:szCs w:val="28"/>
        </w:rPr>
      </w:pPr>
    </w:p>
    <w:p w14:paraId="3FB7CFD2" w14:textId="77777777" w:rsidR="009A1516" w:rsidRDefault="009A1516" w:rsidP="009A1516">
      <w:pPr>
        <w:shd w:val="clear" w:color="auto" w:fill="FFFFFF"/>
        <w:jc w:val="center"/>
        <w:rPr>
          <w:rFonts w:ascii="Times New Roman" w:hAnsi="Times New Roman"/>
          <w:b/>
          <w:color w:val="000000"/>
          <w:sz w:val="28"/>
          <w:szCs w:val="28"/>
        </w:rPr>
      </w:pPr>
    </w:p>
    <w:p w14:paraId="09AC88BA" w14:textId="77777777" w:rsidR="009A1516" w:rsidRPr="009E42DB" w:rsidRDefault="009A1516" w:rsidP="009A1516">
      <w:pPr>
        <w:shd w:val="clear" w:color="auto" w:fill="FFFFFF"/>
        <w:jc w:val="center"/>
        <w:rPr>
          <w:rFonts w:ascii="Times New Roman" w:hAnsi="Times New Roman"/>
          <w:b/>
          <w:color w:val="000000"/>
          <w:sz w:val="28"/>
          <w:szCs w:val="28"/>
        </w:rPr>
      </w:pPr>
      <w:r>
        <w:rPr>
          <w:noProof/>
          <w:lang w:eastAsia="pt-BR"/>
        </w:rPr>
        <w:drawing>
          <wp:anchor distT="0" distB="0" distL="114300" distR="114300" simplePos="0" relativeHeight="251660288" behindDoc="0" locked="0" layoutInCell="1" allowOverlap="1" wp14:anchorId="1D26932A" wp14:editId="6BE86DAC">
            <wp:simplePos x="0" y="0"/>
            <wp:positionH relativeFrom="margin">
              <wp:posOffset>2378710</wp:posOffset>
            </wp:positionH>
            <wp:positionV relativeFrom="margin">
              <wp:posOffset>-13335</wp:posOffset>
            </wp:positionV>
            <wp:extent cx="482600" cy="723900"/>
            <wp:effectExtent l="0" t="0" r="0" b="0"/>
            <wp:wrapSquare wrapText="bothSides"/>
            <wp:docPr id="1" name="Imagem 1" descr="https://lh3.googleusercontent.com/proxy/ulolHyhpysix1x-mEvxsvtyqBjTXZhUiwDrJvCASYkwBUgnlIB5r2X-oa7J_0rAAqXMv4GyW7HfJgB2Q53GlQiP11BtOS7RyX2LLIJe2pXrRapk=w506-h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lh3.googleusercontent.com/proxy/ulolHyhpysix1x-mEvxsvtyqBjTXZhUiwDrJvCASYkwBUgnlIB5r2X-oa7J_0rAAqXMv4GyW7HfJgB2Q53GlQiP11BtOS7RyX2LLIJe2pXrRapk=w506-h765"/>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482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2DB">
        <w:rPr>
          <w:rFonts w:ascii="Times New Roman" w:hAnsi="Times New Roman"/>
          <w:b/>
          <w:color w:val="000000"/>
          <w:sz w:val="28"/>
          <w:szCs w:val="28"/>
        </w:rPr>
        <w:t xml:space="preserve">MINISTÉRIO DA EDUCAÇÃO </w:t>
      </w:r>
    </w:p>
    <w:p w14:paraId="3B060E74" w14:textId="77777777" w:rsidR="009A1516" w:rsidRPr="009E42DB" w:rsidRDefault="009A1516" w:rsidP="009A1516">
      <w:pPr>
        <w:shd w:val="clear" w:color="auto" w:fill="FFFFFF"/>
        <w:jc w:val="center"/>
        <w:rPr>
          <w:rFonts w:ascii="Times New Roman" w:hAnsi="Times New Roman"/>
          <w:b/>
          <w:color w:val="000000"/>
          <w:sz w:val="28"/>
          <w:szCs w:val="28"/>
        </w:rPr>
      </w:pPr>
      <w:r w:rsidRPr="009E42DB">
        <w:rPr>
          <w:rFonts w:ascii="Times New Roman" w:hAnsi="Times New Roman"/>
          <w:b/>
          <w:color w:val="000000"/>
          <w:sz w:val="28"/>
          <w:szCs w:val="28"/>
        </w:rPr>
        <w:t xml:space="preserve">UNIVERSIDADE FEDERAL DE SERGIPE </w:t>
      </w:r>
    </w:p>
    <w:p w14:paraId="72654B88" w14:textId="77777777" w:rsidR="009A1516" w:rsidRPr="009E42DB" w:rsidRDefault="009A1516" w:rsidP="009A1516">
      <w:pPr>
        <w:shd w:val="clear" w:color="auto" w:fill="FFFFFF"/>
        <w:jc w:val="center"/>
        <w:rPr>
          <w:rFonts w:ascii="Times New Roman" w:hAnsi="Times New Roman"/>
          <w:b/>
          <w:color w:val="000000"/>
          <w:sz w:val="28"/>
          <w:szCs w:val="28"/>
        </w:rPr>
      </w:pPr>
      <w:r w:rsidRPr="009E42DB">
        <w:rPr>
          <w:rFonts w:ascii="Times New Roman" w:hAnsi="Times New Roman"/>
          <w:b/>
          <w:color w:val="000000"/>
          <w:sz w:val="28"/>
          <w:szCs w:val="28"/>
        </w:rPr>
        <w:t>PRÓ-REITORIA DE PÓS-GRADUAÇÃO E PESQUISA</w:t>
      </w:r>
    </w:p>
    <w:p w14:paraId="330FA6FB" w14:textId="77777777" w:rsidR="009A1516" w:rsidRPr="009E42DB" w:rsidRDefault="009A1516" w:rsidP="009A1516">
      <w:pPr>
        <w:shd w:val="clear" w:color="auto" w:fill="FFFFFF"/>
        <w:jc w:val="center"/>
        <w:rPr>
          <w:rFonts w:ascii="Times New Roman" w:hAnsi="Times New Roman"/>
          <w:b/>
          <w:color w:val="000000"/>
          <w:sz w:val="28"/>
          <w:szCs w:val="28"/>
        </w:rPr>
      </w:pPr>
      <w:r w:rsidRPr="009E42DB">
        <w:rPr>
          <w:rFonts w:ascii="Times New Roman" w:hAnsi="Times New Roman"/>
          <w:b/>
          <w:color w:val="000000"/>
          <w:sz w:val="28"/>
          <w:szCs w:val="28"/>
        </w:rPr>
        <w:t>MESTRADO PROFISSIONAL EM ENSINO DE HISTÓRIA</w:t>
      </w:r>
    </w:p>
    <w:p w14:paraId="7A85A759" w14:textId="77777777" w:rsidR="009A1516" w:rsidRPr="009E42DB" w:rsidRDefault="009A1516" w:rsidP="009A1516">
      <w:pPr>
        <w:shd w:val="clear" w:color="auto" w:fill="FFFFFF"/>
        <w:jc w:val="center"/>
        <w:rPr>
          <w:rFonts w:ascii="Times New Roman" w:hAnsi="Times New Roman"/>
          <w:b/>
          <w:color w:val="000000"/>
          <w:sz w:val="28"/>
          <w:szCs w:val="28"/>
        </w:rPr>
      </w:pPr>
    </w:p>
    <w:p w14:paraId="7471FC10" w14:textId="77777777" w:rsidR="009A1516" w:rsidRPr="009E42DB" w:rsidRDefault="009A1516" w:rsidP="009A1516">
      <w:pPr>
        <w:widowControl w:val="0"/>
        <w:autoSpaceDE w:val="0"/>
        <w:autoSpaceDN w:val="0"/>
        <w:adjustRightInd w:val="0"/>
        <w:spacing w:after="240" w:line="360" w:lineRule="atLeast"/>
        <w:jc w:val="center"/>
        <w:rPr>
          <w:rFonts w:ascii="Times New Roman" w:hAnsi="Times New Roman"/>
          <w:b/>
          <w:sz w:val="28"/>
          <w:szCs w:val="28"/>
        </w:rPr>
      </w:pPr>
      <w:r w:rsidRPr="009E42DB">
        <w:rPr>
          <w:rFonts w:ascii="Times New Roman" w:hAnsi="Times New Roman"/>
          <w:b/>
          <w:sz w:val="28"/>
          <w:szCs w:val="28"/>
        </w:rPr>
        <w:t>EDITAL INTERNO Nº 0</w:t>
      </w:r>
      <w:r>
        <w:rPr>
          <w:rFonts w:ascii="Times New Roman" w:hAnsi="Times New Roman"/>
          <w:b/>
          <w:sz w:val="28"/>
          <w:szCs w:val="28"/>
        </w:rPr>
        <w:t>2</w:t>
      </w:r>
      <w:r w:rsidRPr="009E42DB">
        <w:rPr>
          <w:rFonts w:ascii="Times New Roman" w:hAnsi="Times New Roman"/>
          <w:b/>
          <w:sz w:val="28"/>
          <w:szCs w:val="28"/>
        </w:rPr>
        <w:t>/20</w:t>
      </w:r>
      <w:r>
        <w:rPr>
          <w:rFonts w:ascii="Times New Roman" w:hAnsi="Times New Roman"/>
          <w:b/>
          <w:sz w:val="28"/>
          <w:szCs w:val="28"/>
        </w:rPr>
        <w:t>20</w:t>
      </w:r>
      <w:r w:rsidRPr="009E42DB">
        <w:rPr>
          <w:rFonts w:ascii="Times New Roman" w:hAnsi="Times New Roman"/>
          <w:b/>
          <w:sz w:val="28"/>
          <w:szCs w:val="28"/>
        </w:rPr>
        <w:t xml:space="preserve"> DE CREDENCIAMENTO PARA COMPOR O QUADRO DOCENTE DO PROFHISTÓRIA UFS</w:t>
      </w:r>
    </w:p>
    <w:p w14:paraId="53DFE008" w14:textId="77777777" w:rsidR="009A1516" w:rsidRPr="009E42DB" w:rsidRDefault="009A1516" w:rsidP="009A1516">
      <w:pPr>
        <w:spacing w:line="360" w:lineRule="auto"/>
        <w:jc w:val="center"/>
        <w:rPr>
          <w:rFonts w:ascii="Times New Roman" w:hAnsi="Times New Roman"/>
          <w:sz w:val="28"/>
          <w:szCs w:val="28"/>
        </w:rPr>
      </w:pPr>
    </w:p>
    <w:p w14:paraId="4EA2743D" w14:textId="77777777" w:rsidR="009A1516" w:rsidRPr="009E42DB" w:rsidRDefault="009A1516" w:rsidP="009A1516">
      <w:pPr>
        <w:spacing w:line="360" w:lineRule="auto"/>
        <w:jc w:val="center"/>
        <w:rPr>
          <w:rFonts w:ascii="Times New Roman" w:hAnsi="Times New Roman"/>
        </w:rPr>
      </w:pPr>
      <w:r w:rsidRPr="009E42DB">
        <w:rPr>
          <w:rFonts w:ascii="Times New Roman" w:hAnsi="Times New Roman"/>
        </w:rPr>
        <w:t>ANEXO I</w:t>
      </w:r>
    </w:p>
    <w:p w14:paraId="49522020" w14:textId="77777777" w:rsidR="009A1516" w:rsidRPr="009E42DB" w:rsidRDefault="009A1516" w:rsidP="009A1516">
      <w:pPr>
        <w:autoSpaceDE w:val="0"/>
        <w:autoSpaceDN w:val="0"/>
        <w:adjustRightInd w:val="0"/>
        <w:spacing w:line="360" w:lineRule="auto"/>
        <w:jc w:val="center"/>
        <w:rPr>
          <w:rFonts w:ascii="Times New Roman" w:hAnsi="Times New Roman"/>
          <w:b/>
          <w:bCs/>
        </w:rPr>
      </w:pPr>
      <w:r w:rsidRPr="009E42DB">
        <w:rPr>
          <w:rFonts w:ascii="Times New Roman" w:hAnsi="Times New Roman"/>
        </w:rPr>
        <w:t>FICHA DE INSCRIÇÃO</w:t>
      </w:r>
    </w:p>
    <w:p w14:paraId="6EA74EE7" w14:textId="77777777" w:rsidR="009A1516" w:rsidRPr="009E42DB" w:rsidRDefault="009A1516" w:rsidP="009A1516">
      <w:pPr>
        <w:spacing w:line="360" w:lineRule="auto"/>
        <w:jc w:val="center"/>
        <w:rPr>
          <w:rFonts w:ascii="Times New Roman" w:hAnsi="Times New Roman"/>
        </w:rPr>
      </w:pPr>
    </w:p>
    <w:p w14:paraId="238AE79C" w14:textId="77777777" w:rsidR="009A1516" w:rsidRPr="009E42DB" w:rsidRDefault="009A1516" w:rsidP="009A1516">
      <w:pPr>
        <w:spacing w:line="360" w:lineRule="auto"/>
        <w:jc w:val="both"/>
        <w:rPr>
          <w:rFonts w:ascii="Times New Roman" w:hAnsi="Times New Roman"/>
        </w:rPr>
      </w:pPr>
    </w:p>
    <w:p w14:paraId="22E41088" w14:textId="77777777" w:rsidR="009A1516" w:rsidRPr="009E42DB" w:rsidRDefault="009A1516" w:rsidP="009A1516">
      <w:pPr>
        <w:spacing w:line="480" w:lineRule="auto"/>
        <w:ind w:right="-855"/>
        <w:jc w:val="both"/>
        <w:rPr>
          <w:rFonts w:ascii="Times New Roman" w:hAnsi="Times New Roman"/>
          <w:bCs/>
          <w:u w:val="single"/>
        </w:rPr>
      </w:pPr>
      <w:r w:rsidRPr="009E42DB">
        <w:rPr>
          <w:rFonts w:ascii="Times New Roman" w:hAnsi="Times New Roman"/>
          <w:bCs/>
        </w:rPr>
        <w:t xml:space="preserve">Nome: </w:t>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p>
    <w:p w14:paraId="225B087A" w14:textId="77777777" w:rsidR="009A1516" w:rsidRPr="009E42DB" w:rsidRDefault="009A1516" w:rsidP="009A1516">
      <w:pPr>
        <w:spacing w:line="480" w:lineRule="auto"/>
        <w:ind w:right="-855"/>
        <w:jc w:val="both"/>
        <w:rPr>
          <w:rFonts w:ascii="Times New Roman" w:hAnsi="Times New Roman"/>
        </w:rPr>
      </w:pPr>
      <w:r w:rsidRPr="009E42DB">
        <w:rPr>
          <w:rFonts w:ascii="Times New Roman" w:hAnsi="Times New Roman"/>
          <w:bCs/>
        </w:rPr>
        <w:t>Endereço:</w:t>
      </w:r>
      <w:r w:rsidRPr="009E42DB">
        <w:rPr>
          <w:rFonts w:ascii="Times New Roman" w:hAnsi="Times New Roman"/>
        </w:rPr>
        <w:t xml:space="preserve"> </w:t>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br/>
      </w:r>
      <w:r w:rsidRPr="009E42DB">
        <w:rPr>
          <w:rFonts w:ascii="Times New Roman" w:hAnsi="Times New Roman"/>
        </w:rPr>
        <w:t xml:space="preserve">Bairro: </w:t>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rPr>
        <w:t xml:space="preserve"> Cidade: </w:t>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br/>
      </w:r>
      <w:r w:rsidRPr="009E42DB">
        <w:rPr>
          <w:rFonts w:ascii="Times New Roman" w:hAnsi="Times New Roman"/>
        </w:rPr>
        <w:t xml:space="preserve">UF: </w:t>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rPr>
        <w:tab/>
        <w:t xml:space="preserve">CEP: </w:t>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p>
    <w:p w14:paraId="1960E659" w14:textId="77777777" w:rsidR="009A1516" w:rsidRPr="009E42DB" w:rsidRDefault="009A1516" w:rsidP="009A1516">
      <w:pPr>
        <w:spacing w:line="480" w:lineRule="auto"/>
        <w:ind w:right="-855"/>
        <w:jc w:val="both"/>
        <w:rPr>
          <w:rFonts w:ascii="Times New Roman" w:hAnsi="Times New Roman"/>
          <w:bCs/>
          <w:u w:val="single"/>
        </w:rPr>
      </w:pPr>
      <w:r w:rsidRPr="009E42DB">
        <w:rPr>
          <w:rFonts w:ascii="Times New Roman" w:hAnsi="Times New Roman"/>
          <w:bCs/>
        </w:rPr>
        <w:t xml:space="preserve">Telefones: </w:t>
      </w:r>
      <w:proofErr w:type="gramStart"/>
      <w:r w:rsidRPr="009E42DB">
        <w:rPr>
          <w:rFonts w:ascii="Times New Roman" w:hAnsi="Times New Roman"/>
          <w:bCs/>
        </w:rPr>
        <w:tab/>
        <w:t xml:space="preserve">( </w:t>
      </w:r>
      <w:r w:rsidRPr="009E42DB">
        <w:rPr>
          <w:rFonts w:ascii="Times New Roman" w:hAnsi="Times New Roman"/>
          <w:bCs/>
          <w:u w:val="single"/>
        </w:rPr>
        <w:tab/>
      </w:r>
      <w:proofErr w:type="gramEnd"/>
      <w:r w:rsidRPr="009E42DB">
        <w:rPr>
          <w:rFonts w:ascii="Times New Roman" w:hAnsi="Times New Roman"/>
          <w:bCs/>
        </w:rPr>
        <w:t xml:space="preserve"> ) </w:t>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rPr>
        <w:t xml:space="preserve"> Residencial( </w:t>
      </w:r>
      <w:r w:rsidRPr="009E42DB">
        <w:rPr>
          <w:rFonts w:ascii="Times New Roman" w:hAnsi="Times New Roman"/>
          <w:bCs/>
          <w:u w:val="single"/>
        </w:rPr>
        <w:tab/>
      </w:r>
      <w:r w:rsidRPr="009E42DB">
        <w:rPr>
          <w:rFonts w:ascii="Times New Roman" w:hAnsi="Times New Roman"/>
          <w:bCs/>
        </w:rPr>
        <w:t xml:space="preserve"> ) </w:t>
      </w:r>
      <w:r w:rsidRPr="009E42DB">
        <w:rPr>
          <w:rFonts w:ascii="Times New Roman" w:hAnsi="Times New Roman"/>
          <w:bCs/>
          <w:u w:val="single"/>
        </w:rPr>
        <w:tab/>
      </w:r>
      <w:r w:rsidRPr="009E42DB">
        <w:rPr>
          <w:rFonts w:ascii="Times New Roman" w:hAnsi="Times New Roman"/>
          <w:bCs/>
        </w:rPr>
        <w:t>Departamento</w:t>
      </w:r>
    </w:p>
    <w:p w14:paraId="35719663" w14:textId="77777777" w:rsidR="009A1516" w:rsidRPr="009E42DB" w:rsidRDefault="009A1516" w:rsidP="009A1516">
      <w:pPr>
        <w:spacing w:line="480" w:lineRule="auto"/>
        <w:ind w:left="1068" w:right="-855" w:firstLine="348"/>
        <w:jc w:val="both"/>
        <w:rPr>
          <w:rFonts w:ascii="Times New Roman" w:hAnsi="Times New Roman"/>
          <w:bCs/>
          <w:u w:val="single"/>
        </w:rPr>
      </w:pPr>
      <w:r w:rsidRPr="009E42DB">
        <w:rPr>
          <w:rFonts w:ascii="Times New Roman" w:hAnsi="Times New Roman"/>
          <w:bCs/>
        </w:rPr>
        <w:tab/>
      </w:r>
      <w:proofErr w:type="gramStart"/>
      <w:r w:rsidRPr="009E42DB">
        <w:rPr>
          <w:rFonts w:ascii="Times New Roman" w:hAnsi="Times New Roman"/>
          <w:bCs/>
        </w:rPr>
        <w:t xml:space="preserve">( </w:t>
      </w:r>
      <w:r w:rsidRPr="009E42DB">
        <w:rPr>
          <w:rFonts w:ascii="Times New Roman" w:hAnsi="Times New Roman"/>
          <w:bCs/>
          <w:u w:val="single"/>
        </w:rPr>
        <w:tab/>
      </w:r>
      <w:proofErr w:type="gramEnd"/>
      <w:r w:rsidRPr="009E42DB">
        <w:rPr>
          <w:rFonts w:ascii="Times New Roman" w:hAnsi="Times New Roman"/>
          <w:bCs/>
        </w:rPr>
        <w:t xml:space="preserve"> ) </w:t>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rPr>
        <w:t xml:space="preserve"> Celular</w:t>
      </w:r>
    </w:p>
    <w:p w14:paraId="61A31454" w14:textId="77777777" w:rsidR="009A1516" w:rsidRPr="009E42DB" w:rsidRDefault="009A1516" w:rsidP="009A1516">
      <w:pPr>
        <w:spacing w:line="480" w:lineRule="auto"/>
        <w:ind w:right="-855"/>
        <w:jc w:val="both"/>
        <w:rPr>
          <w:rFonts w:ascii="Times New Roman" w:hAnsi="Times New Roman"/>
          <w:bCs/>
        </w:rPr>
      </w:pPr>
      <w:r w:rsidRPr="009E42DB">
        <w:rPr>
          <w:rFonts w:ascii="Times New Roman" w:hAnsi="Times New Roman"/>
          <w:bCs/>
        </w:rPr>
        <w:t xml:space="preserve">e-mail: </w:t>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r w:rsidRPr="009E42DB">
        <w:rPr>
          <w:rFonts w:ascii="Times New Roman" w:hAnsi="Times New Roman"/>
          <w:bCs/>
          <w:u w:val="single"/>
        </w:rPr>
        <w:tab/>
      </w:r>
    </w:p>
    <w:p w14:paraId="484FB57A" w14:textId="77777777" w:rsidR="009A1516" w:rsidRPr="009E42DB" w:rsidRDefault="009A1516" w:rsidP="009A1516">
      <w:pPr>
        <w:ind w:left="360"/>
        <w:jc w:val="right"/>
        <w:rPr>
          <w:rFonts w:ascii="Times New Roman" w:hAnsi="Times New Roman"/>
        </w:rPr>
      </w:pPr>
    </w:p>
    <w:p w14:paraId="34F1F6CB" w14:textId="77777777" w:rsidR="009A1516" w:rsidRPr="009E42DB" w:rsidRDefault="009A1516" w:rsidP="009A1516">
      <w:pPr>
        <w:ind w:left="360"/>
        <w:jc w:val="right"/>
        <w:rPr>
          <w:rFonts w:ascii="Times New Roman" w:hAnsi="Times New Roman"/>
        </w:rPr>
      </w:pPr>
      <w:r w:rsidRPr="009E42DB">
        <w:rPr>
          <w:rFonts w:ascii="Times New Roman" w:hAnsi="Times New Roman"/>
        </w:rPr>
        <w:t xml:space="preserve">São Cristóvão, </w:t>
      </w:r>
      <w:r w:rsidRPr="009E42DB">
        <w:rPr>
          <w:rFonts w:ascii="Times New Roman" w:hAnsi="Times New Roman"/>
          <w:u w:val="single"/>
        </w:rPr>
        <w:tab/>
      </w:r>
      <w:r w:rsidRPr="009E42DB">
        <w:rPr>
          <w:rFonts w:ascii="Times New Roman" w:hAnsi="Times New Roman"/>
        </w:rPr>
        <w:t>, __________ de 20</w:t>
      </w:r>
      <w:r>
        <w:rPr>
          <w:rFonts w:ascii="Times New Roman" w:hAnsi="Times New Roman"/>
        </w:rPr>
        <w:t>20</w:t>
      </w:r>
      <w:r w:rsidRPr="009E42DB">
        <w:rPr>
          <w:rFonts w:ascii="Times New Roman" w:hAnsi="Times New Roman"/>
        </w:rPr>
        <w:t>.</w:t>
      </w:r>
    </w:p>
    <w:p w14:paraId="41958BAF" w14:textId="77777777" w:rsidR="009A1516" w:rsidRPr="009E42DB" w:rsidRDefault="009A1516" w:rsidP="009A1516">
      <w:pPr>
        <w:ind w:left="360"/>
        <w:jc w:val="right"/>
        <w:rPr>
          <w:rFonts w:ascii="Times New Roman" w:hAnsi="Times New Roman"/>
        </w:rPr>
      </w:pPr>
    </w:p>
    <w:p w14:paraId="211C8C6C" w14:textId="77777777" w:rsidR="009A1516" w:rsidRPr="009E42DB" w:rsidRDefault="009A1516" w:rsidP="009A1516">
      <w:pPr>
        <w:ind w:left="360"/>
        <w:jc w:val="right"/>
        <w:rPr>
          <w:rFonts w:ascii="Times New Roman" w:hAnsi="Times New Roman"/>
        </w:rPr>
      </w:pPr>
    </w:p>
    <w:p w14:paraId="5F43C886" w14:textId="77777777" w:rsidR="009A1516" w:rsidRPr="009E42DB" w:rsidRDefault="009A1516" w:rsidP="009A1516">
      <w:pPr>
        <w:ind w:left="360"/>
        <w:jc w:val="right"/>
        <w:rPr>
          <w:rFonts w:ascii="Times New Roman" w:hAnsi="Times New Roman"/>
          <w:u w:val="single"/>
        </w:rPr>
      </w:pP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r w:rsidRPr="009E42DB">
        <w:rPr>
          <w:rFonts w:ascii="Times New Roman" w:hAnsi="Times New Roman"/>
          <w:u w:val="single"/>
        </w:rPr>
        <w:tab/>
      </w:r>
    </w:p>
    <w:p w14:paraId="4670ACD9" w14:textId="77777777" w:rsidR="009A1516" w:rsidRPr="009E42DB" w:rsidRDefault="009A1516" w:rsidP="009A1516">
      <w:pPr>
        <w:ind w:left="360"/>
        <w:jc w:val="center"/>
        <w:rPr>
          <w:rFonts w:ascii="Times New Roman" w:hAnsi="Times New Roman"/>
        </w:rPr>
      </w:pPr>
      <w:r w:rsidRPr="009E42DB">
        <w:rPr>
          <w:rFonts w:ascii="Times New Roman" w:hAnsi="Times New Roman"/>
        </w:rPr>
        <w:t>Assinatura</w:t>
      </w:r>
    </w:p>
    <w:p w14:paraId="6BA3D772" w14:textId="77777777" w:rsidR="009A1516" w:rsidRPr="009E42DB" w:rsidRDefault="009A1516" w:rsidP="009A1516">
      <w:pPr>
        <w:ind w:left="360"/>
        <w:jc w:val="right"/>
        <w:rPr>
          <w:rFonts w:ascii="Times New Roman" w:hAnsi="Times New Roman"/>
        </w:rPr>
      </w:pPr>
    </w:p>
    <w:p w14:paraId="078D2FB9" w14:textId="77777777" w:rsidR="009A1516" w:rsidRPr="009E42DB" w:rsidRDefault="009A1516" w:rsidP="009A1516">
      <w:pPr>
        <w:ind w:left="360"/>
        <w:jc w:val="right"/>
        <w:rPr>
          <w:rFonts w:ascii="Times New Roman" w:hAnsi="Times New Roman"/>
        </w:rPr>
      </w:pPr>
    </w:p>
    <w:p w14:paraId="4E6C70B2" w14:textId="77777777" w:rsidR="009A1516" w:rsidRPr="009E42DB" w:rsidRDefault="009A1516" w:rsidP="009A1516">
      <w:pPr>
        <w:ind w:left="360"/>
        <w:jc w:val="right"/>
        <w:rPr>
          <w:rFonts w:ascii="Times New Roman" w:hAnsi="Times New Roman"/>
        </w:rPr>
      </w:pPr>
    </w:p>
    <w:p w14:paraId="312C481D" w14:textId="77777777" w:rsidR="009A1516" w:rsidRPr="009E42DB" w:rsidRDefault="009A1516" w:rsidP="009A1516">
      <w:pPr>
        <w:ind w:left="360"/>
        <w:jc w:val="right"/>
        <w:rPr>
          <w:rFonts w:ascii="Times New Roman" w:hAnsi="Times New Roman"/>
        </w:rPr>
      </w:pPr>
    </w:p>
    <w:p w14:paraId="0AD74626" w14:textId="77777777" w:rsidR="009A1516" w:rsidRPr="009E42DB" w:rsidRDefault="009A1516" w:rsidP="009A1516">
      <w:pPr>
        <w:tabs>
          <w:tab w:val="left" w:pos="426"/>
        </w:tabs>
        <w:autoSpaceDE w:val="0"/>
        <w:autoSpaceDN w:val="0"/>
        <w:adjustRightInd w:val="0"/>
        <w:ind w:left="284"/>
        <w:jc w:val="center"/>
        <w:rPr>
          <w:rFonts w:ascii="Times New Roman" w:eastAsia="Arial Unicode MS" w:hAnsi="Times New Roman"/>
          <w:b/>
          <w:bCs/>
        </w:rPr>
      </w:pPr>
    </w:p>
    <w:p w14:paraId="7FAAC976" w14:textId="77777777" w:rsidR="009A1516" w:rsidRPr="009E42DB" w:rsidRDefault="009A1516" w:rsidP="009A1516">
      <w:pPr>
        <w:tabs>
          <w:tab w:val="left" w:pos="426"/>
        </w:tabs>
        <w:autoSpaceDE w:val="0"/>
        <w:autoSpaceDN w:val="0"/>
        <w:adjustRightInd w:val="0"/>
        <w:ind w:left="284"/>
        <w:jc w:val="center"/>
        <w:rPr>
          <w:rFonts w:ascii="Times New Roman" w:eastAsia="Arial Unicode MS" w:hAnsi="Times New Roman"/>
          <w:b/>
          <w:bCs/>
        </w:rPr>
      </w:pPr>
    </w:p>
    <w:tbl>
      <w:tblPr>
        <w:tblpPr w:leftFromText="141" w:rightFromText="141" w:vertAnchor="page" w:horzAnchor="margin" w:tblpXSpec="right" w:tblpY="194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9A1516" w:rsidRPr="009E42DB" w14:paraId="0A518D59" w14:textId="77777777" w:rsidTr="00C97FDB">
        <w:trPr>
          <w:trHeight w:val="2400"/>
        </w:trPr>
        <w:tc>
          <w:tcPr>
            <w:tcW w:w="9720" w:type="dxa"/>
          </w:tcPr>
          <w:p w14:paraId="55FFB3C5" w14:textId="77777777" w:rsidR="009A1516" w:rsidRPr="009E42DB" w:rsidRDefault="009A1516" w:rsidP="00C97FDB">
            <w:pPr>
              <w:jc w:val="center"/>
              <w:rPr>
                <w:rFonts w:ascii="Times New Roman" w:hAnsi="Times New Roman"/>
              </w:rPr>
            </w:pPr>
            <w:r w:rsidRPr="009E42DB">
              <w:rPr>
                <w:rFonts w:ascii="Times New Roman" w:hAnsi="Times New Roman"/>
              </w:rPr>
              <w:lastRenderedPageBreak/>
              <w:t>UNIVERSIDADE FEDERAL DE SERGIPE</w:t>
            </w:r>
          </w:p>
          <w:p w14:paraId="4DA068CD" w14:textId="77777777" w:rsidR="009A1516" w:rsidRPr="009E42DB" w:rsidRDefault="009A1516" w:rsidP="00C97FDB">
            <w:pPr>
              <w:jc w:val="center"/>
              <w:rPr>
                <w:rFonts w:ascii="Times New Roman" w:hAnsi="Times New Roman"/>
              </w:rPr>
            </w:pPr>
            <w:r w:rsidRPr="009E42DB">
              <w:rPr>
                <w:rFonts w:ascii="Times New Roman" w:hAnsi="Times New Roman"/>
              </w:rPr>
              <w:t>PRÓ-REITORIA DE PÓS-GRADUAÇÃO E PESQUISA</w:t>
            </w:r>
          </w:p>
          <w:p w14:paraId="1DE17151" w14:textId="77777777" w:rsidR="009A1516" w:rsidRPr="009E42DB" w:rsidRDefault="009A1516" w:rsidP="00C97FDB">
            <w:pPr>
              <w:jc w:val="center"/>
              <w:rPr>
                <w:rFonts w:ascii="Times New Roman" w:hAnsi="Times New Roman"/>
              </w:rPr>
            </w:pPr>
            <w:r w:rsidRPr="009E42DB">
              <w:rPr>
                <w:rFonts w:ascii="Times New Roman" w:hAnsi="Times New Roman"/>
              </w:rPr>
              <w:t>MESTRADO PROFISSIONAL EM ENSINO DE HISTÓRIA</w:t>
            </w:r>
          </w:p>
          <w:p w14:paraId="6CC4F907" w14:textId="77777777" w:rsidR="009A1516" w:rsidRPr="009E42DB" w:rsidRDefault="009A1516" w:rsidP="00C97FDB">
            <w:pPr>
              <w:widowControl w:val="0"/>
              <w:autoSpaceDE w:val="0"/>
              <w:autoSpaceDN w:val="0"/>
              <w:adjustRightInd w:val="0"/>
              <w:jc w:val="center"/>
              <w:rPr>
                <w:rFonts w:ascii="Times New Roman" w:hAnsi="Times New Roman"/>
              </w:rPr>
            </w:pPr>
            <w:r w:rsidRPr="009E42DB">
              <w:rPr>
                <w:rFonts w:ascii="Times New Roman" w:hAnsi="Times New Roman"/>
              </w:rPr>
              <w:t>EDITAL INTERNO Nº 0</w:t>
            </w:r>
            <w:r>
              <w:rPr>
                <w:rFonts w:ascii="Times New Roman" w:hAnsi="Times New Roman"/>
              </w:rPr>
              <w:t>2</w:t>
            </w:r>
            <w:r w:rsidRPr="009E42DB">
              <w:rPr>
                <w:rFonts w:ascii="Times New Roman" w:hAnsi="Times New Roman"/>
              </w:rPr>
              <w:t>/20</w:t>
            </w:r>
            <w:r>
              <w:rPr>
                <w:rFonts w:ascii="Times New Roman" w:hAnsi="Times New Roman"/>
              </w:rPr>
              <w:t>20</w:t>
            </w:r>
            <w:r w:rsidRPr="009E42DB">
              <w:rPr>
                <w:rFonts w:ascii="Times New Roman" w:hAnsi="Times New Roman"/>
              </w:rPr>
              <w:t xml:space="preserve"> DE CREDENCIAMENTO PARA COMPOR O QUADRO DOCENTE DO PROFHISTÓRIA UFS</w:t>
            </w:r>
          </w:p>
          <w:p w14:paraId="5B92821E" w14:textId="77777777" w:rsidR="009A1516" w:rsidRPr="009E42DB" w:rsidRDefault="009A1516" w:rsidP="00C97FDB">
            <w:pPr>
              <w:jc w:val="center"/>
              <w:rPr>
                <w:rFonts w:ascii="Times New Roman" w:hAnsi="Times New Roman"/>
              </w:rPr>
            </w:pPr>
          </w:p>
          <w:p w14:paraId="1E96AD6A" w14:textId="77777777" w:rsidR="009A1516" w:rsidRPr="009E42DB" w:rsidRDefault="009A1516" w:rsidP="00C97FDB">
            <w:pPr>
              <w:jc w:val="center"/>
              <w:rPr>
                <w:rFonts w:ascii="Times New Roman" w:hAnsi="Times New Roman"/>
              </w:rPr>
            </w:pPr>
            <w:r w:rsidRPr="009E42DB">
              <w:rPr>
                <w:rFonts w:ascii="Times New Roman" w:hAnsi="Times New Roman"/>
              </w:rPr>
              <w:t>ANEXO II</w:t>
            </w:r>
          </w:p>
          <w:p w14:paraId="1587804B" w14:textId="77777777" w:rsidR="009A1516" w:rsidRPr="009E42DB" w:rsidRDefault="009A1516" w:rsidP="00C97FDB">
            <w:pPr>
              <w:pStyle w:val="Ttulo1"/>
              <w:rPr>
                <w:color w:val="008080"/>
                <w:sz w:val="24"/>
              </w:rPr>
            </w:pPr>
          </w:p>
        </w:tc>
      </w:tr>
    </w:tbl>
    <w:p w14:paraId="75A84979" w14:textId="77777777" w:rsidR="009A1516" w:rsidRPr="009E42DB" w:rsidRDefault="009A1516" w:rsidP="009A1516">
      <w:pPr>
        <w:jc w:val="center"/>
        <w:rPr>
          <w:rFonts w:ascii="Times New Roman" w:hAnsi="Times New Roman"/>
          <w:b/>
          <w:sz w:val="20"/>
          <w:szCs w:val="20"/>
        </w:rPr>
      </w:pPr>
    </w:p>
    <w:p w14:paraId="5417A55C" w14:textId="77777777" w:rsidR="009A1516" w:rsidRPr="009E42DB" w:rsidRDefault="009A1516" w:rsidP="009A1516">
      <w:pPr>
        <w:jc w:val="center"/>
        <w:rPr>
          <w:rFonts w:ascii="Times New Roman" w:hAnsi="Times New Roman"/>
          <w:b/>
          <w:sz w:val="20"/>
          <w:szCs w:val="20"/>
        </w:rPr>
      </w:pPr>
      <w:r w:rsidRPr="009E42DB">
        <w:rPr>
          <w:rFonts w:ascii="Times New Roman" w:hAnsi="Times New Roman"/>
          <w:b/>
          <w:sz w:val="20"/>
          <w:szCs w:val="20"/>
        </w:rPr>
        <w:t>TABELA DE PONTOS PARA AVALIAÇÃO DA PRODUÇÃO CIENTIÍFICA E TECNOLÓGICA</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4"/>
        <w:gridCol w:w="1569"/>
        <w:gridCol w:w="1175"/>
        <w:gridCol w:w="792"/>
        <w:gridCol w:w="1091"/>
        <w:gridCol w:w="1452"/>
        <w:gridCol w:w="216"/>
        <w:gridCol w:w="883"/>
      </w:tblGrid>
      <w:tr w:rsidR="009A1516" w:rsidRPr="009E42DB" w14:paraId="67C1B9F9" w14:textId="77777777" w:rsidTr="00C97FDB">
        <w:tc>
          <w:tcPr>
            <w:tcW w:w="1610" w:type="dxa"/>
            <w:shd w:val="clear" w:color="auto" w:fill="CCCCCC"/>
            <w:vAlign w:val="center"/>
          </w:tcPr>
          <w:p w14:paraId="2A2FA4BF"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GRUPO</w:t>
            </w:r>
          </w:p>
        </w:tc>
        <w:tc>
          <w:tcPr>
            <w:tcW w:w="1645" w:type="dxa"/>
            <w:shd w:val="clear" w:color="auto" w:fill="CCCCCC"/>
            <w:vAlign w:val="center"/>
          </w:tcPr>
          <w:p w14:paraId="00D00390"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TIPO DE PRODUÇÃO</w:t>
            </w:r>
          </w:p>
        </w:tc>
        <w:tc>
          <w:tcPr>
            <w:tcW w:w="1120" w:type="dxa"/>
            <w:shd w:val="clear" w:color="auto" w:fill="CCCCCC"/>
            <w:vAlign w:val="center"/>
          </w:tcPr>
          <w:p w14:paraId="47256C6D"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PONTOS</w:t>
            </w:r>
          </w:p>
          <w:p w14:paraId="01BD6586"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(POR UNIDADE)</w:t>
            </w:r>
          </w:p>
        </w:tc>
        <w:tc>
          <w:tcPr>
            <w:tcW w:w="836" w:type="dxa"/>
            <w:shd w:val="clear" w:color="auto" w:fill="CCCCCC"/>
            <w:vAlign w:val="center"/>
          </w:tcPr>
          <w:p w14:paraId="59EC6F0A"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Nº DE ITENS</w:t>
            </w:r>
          </w:p>
        </w:tc>
        <w:tc>
          <w:tcPr>
            <w:tcW w:w="1033" w:type="dxa"/>
            <w:shd w:val="clear" w:color="auto" w:fill="CCCCCC"/>
            <w:vAlign w:val="center"/>
          </w:tcPr>
          <w:p w14:paraId="5E6CB6AA"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PONTOS OBTIDOS</w:t>
            </w:r>
          </w:p>
        </w:tc>
        <w:tc>
          <w:tcPr>
            <w:tcW w:w="1341" w:type="dxa"/>
            <w:shd w:val="clear" w:color="auto" w:fill="CCCCCC"/>
            <w:vAlign w:val="center"/>
          </w:tcPr>
          <w:p w14:paraId="0BA8750C"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PONTUAÇÃO MÁXIMA DO GRUPO</w:t>
            </w:r>
          </w:p>
        </w:tc>
        <w:tc>
          <w:tcPr>
            <w:tcW w:w="1053" w:type="dxa"/>
            <w:gridSpan w:val="2"/>
            <w:shd w:val="clear" w:color="auto" w:fill="CCCCCC"/>
            <w:vAlign w:val="center"/>
          </w:tcPr>
          <w:p w14:paraId="589F064E"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PONTOS OBTIDOS POR GRUPO</w:t>
            </w:r>
          </w:p>
        </w:tc>
      </w:tr>
      <w:tr w:rsidR="009A1516" w:rsidRPr="009E42DB" w14:paraId="50FAFD6D" w14:textId="77777777" w:rsidTr="00C97FDB">
        <w:tc>
          <w:tcPr>
            <w:tcW w:w="1610" w:type="dxa"/>
            <w:vMerge w:val="restart"/>
            <w:vAlign w:val="center"/>
          </w:tcPr>
          <w:p w14:paraId="0E0864EB"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Artigos publicados em periódicos científicos com conselho editorial</w:t>
            </w:r>
          </w:p>
        </w:tc>
        <w:tc>
          <w:tcPr>
            <w:tcW w:w="1645" w:type="dxa"/>
            <w:vAlign w:val="center"/>
          </w:tcPr>
          <w:p w14:paraId="73144E94"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Artigo indexado no ISI, Scopus ou </w:t>
            </w:r>
            <w:proofErr w:type="spellStart"/>
            <w:r w:rsidRPr="009E42DB">
              <w:rPr>
                <w:rFonts w:ascii="Times New Roman" w:hAnsi="Times New Roman"/>
                <w:sz w:val="20"/>
                <w:szCs w:val="20"/>
              </w:rPr>
              <w:t>Scielo</w:t>
            </w:r>
            <w:proofErr w:type="spellEnd"/>
          </w:p>
        </w:tc>
        <w:tc>
          <w:tcPr>
            <w:tcW w:w="1120" w:type="dxa"/>
            <w:vAlign w:val="center"/>
          </w:tcPr>
          <w:p w14:paraId="6D178158"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2,5</w:t>
            </w:r>
          </w:p>
        </w:tc>
        <w:tc>
          <w:tcPr>
            <w:tcW w:w="836" w:type="dxa"/>
            <w:vAlign w:val="center"/>
          </w:tcPr>
          <w:p w14:paraId="39C9F74B" w14:textId="77777777" w:rsidR="009A1516" w:rsidRPr="009E42DB" w:rsidRDefault="009A1516" w:rsidP="00C97FDB">
            <w:pPr>
              <w:jc w:val="center"/>
              <w:rPr>
                <w:rFonts w:ascii="Times New Roman" w:hAnsi="Times New Roman"/>
                <w:sz w:val="20"/>
                <w:szCs w:val="20"/>
              </w:rPr>
            </w:pPr>
          </w:p>
        </w:tc>
        <w:tc>
          <w:tcPr>
            <w:tcW w:w="1033" w:type="dxa"/>
            <w:vAlign w:val="center"/>
          </w:tcPr>
          <w:p w14:paraId="1420C87F" w14:textId="77777777" w:rsidR="009A1516" w:rsidRPr="009E42DB" w:rsidRDefault="009A1516" w:rsidP="00C97FDB">
            <w:pPr>
              <w:jc w:val="center"/>
              <w:rPr>
                <w:rFonts w:ascii="Times New Roman" w:hAnsi="Times New Roman"/>
                <w:sz w:val="20"/>
                <w:szCs w:val="20"/>
              </w:rPr>
            </w:pPr>
          </w:p>
        </w:tc>
        <w:tc>
          <w:tcPr>
            <w:tcW w:w="1341" w:type="dxa"/>
            <w:vMerge w:val="restart"/>
            <w:vAlign w:val="center"/>
          </w:tcPr>
          <w:p w14:paraId="48B87838" w14:textId="77777777" w:rsidR="009A1516" w:rsidRPr="009E42DB" w:rsidRDefault="009A1516" w:rsidP="00C97FDB">
            <w:pPr>
              <w:jc w:val="center"/>
              <w:rPr>
                <w:rFonts w:ascii="Times New Roman" w:hAnsi="Times New Roman"/>
                <w:sz w:val="20"/>
                <w:szCs w:val="20"/>
              </w:rPr>
            </w:pPr>
          </w:p>
          <w:p w14:paraId="67E8CC24"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35</w:t>
            </w:r>
          </w:p>
        </w:tc>
        <w:tc>
          <w:tcPr>
            <w:tcW w:w="1053" w:type="dxa"/>
            <w:gridSpan w:val="2"/>
            <w:vMerge w:val="restart"/>
            <w:vAlign w:val="center"/>
          </w:tcPr>
          <w:p w14:paraId="68EC6C13" w14:textId="77777777" w:rsidR="009A1516" w:rsidRPr="009E42DB" w:rsidRDefault="009A1516" w:rsidP="00C97FDB">
            <w:pPr>
              <w:jc w:val="center"/>
              <w:rPr>
                <w:rFonts w:ascii="Times New Roman" w:hAnsi="Times New Roman"/>
                <w:sz w:val="20"/>
                <w:szCs w:val="20"/>
              </w:rPr>
            </w:pPr>
          </w:p>
        </w:tc>
      </w:tr>
      <w:tr w:rsidR="009A1516" w:rsidRPr="009E42DB" w14:paraId="3E792A4B" w14:textId="77777777" w:rsidTr="00C97FDB">
        <w:tc>
          <w:tcPr>
            <w:tcW w:w="1610" w:type="dxa"/>
            <w:vMerge/>
            <w:vAlign w:val="center"/>
          </w:tcPr>
          <w:p w14:paraId="47D92759" w14:textId="77777777" w:rsidR="009A1516" w:rsidRPr="009E42DB" w:rsidRDefault="009A1516" w:rsidP="00C97FDB">
            <w:pPr>
              <w:rPr>
                <w:rFonts w:ascii="Times New Roman" w:hAnsi="Times New Roman"/>
                <w:sz w:val="20"/>
                <w:szCs w:val="20"/>
              </w:rPr>
            </w:pPr>
          </w:p>
        </w:tc>
        <w:tc>
          <w:tcPr>
            <w:tcW w:w="1645" w:type="dxa"/>
            <w:vAlign w:val="center"/>
          </w:tcPr>
          <w:p w14:paraId="70C7589F"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Artigo não indexado.</w:t>
            </w:r>
          </w:p>
        </w:tc>
        <w:tc>
          <w:tcPr>
            <w:tcW w:w="1120" w:type="dxa"/>
            <w:vAlign w:val="center"/>
          </w:tcPr>
          <w:p w14:paraId="2A9FBD0E"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1,0</w:t>
            </w:r>
          </w:p>
        </w:tc>
        <w:tc>
          <w:tcPr>
            <w:tcW w:w="836" w:type="dxa"/>
            <w:vAlign w:val="center"/>
          </w:tcPr>
          <w:p w14:paraId="4D248E23" w14:textId="77777777" w:rsidR="009A1516" w:rsidRPr="009E42DB" w:rsidRDefault="009A1516" w:rsidP="00C97FDB">
            <w:pPr>
              <w:jc w:val="center"/>
              <w:rPr>
                <w:rFonts w:ascii="Times New Roman" w:hAnsi="Times New Roman"/>
                <w:sz w:val="20"/>
                <w:szCs w:val="20"/>
              </w:rPr>
            </w:pPr>
          </w:p>
        </w:tc>
        <w:tc>
          <w:tcPr>
            <w:tcW w:w="1033" w:type="dxa"/>
            <w:vAlign w:val="center"/>
          </w:tcPr>
          <w:p w14:paraId="0E6DBC92" w14:textId="77777777" w:rsidR="009A1516" w:rsidRPr="009E42DB" w:rsidRDefault="009A1516" w:rsidP="00C97FDB">
            <w:pPr>
              <w:jc w:val="center"/>
              <w:rPr>
                <w:rFonts w:ascii="Times New Roman" w:hAnsi="Times New Roman"/>
                <w:sz w:val="20"/>
                <w:szCs w:val="20"/>
              </w:rPr>
            </w:pPr>
          </w:p>
        </w:tc>
        <w:tc>
          <w:tcPr>
            <w:tcW w:w="1341" w:type="dxa"/>
            <w:vMerge/>
            <w:vAlign w:val="center"/>
          </w:tcPr>
          <w:p w14:paraId="22E7D713" w14:textId="77777777" w:rsidR="009A1516" w:rsidRPr="009E42DB" w:rsidRDefault="009A1516" w:rsidP="00C97FDB">
            <w:pPr>
              <w:jc w:val="center"/>
              <w:rPr>
                <w:rFonts w:ascii="Times New Roman" w:hAnsi="Times New Roman"/>
                <w:sz w:val="20"/>
                <w:szCs w:val="20"/>
              </w:rPr>
            </w:pPr>
          </w:p>
        </w:tc>
        <w:tc>
          <w:tcPr>
            <w:tcW w:w="1053" w:type="dxa"/>
            <w:gridSpan w:val="2"/>
            <w:vMerge/>
            <w:vAlign w:val="center"/>
          </w:tcPr>
          <w:p w14:paraId="3332C9EC" w14:textId="77777777" w:rsidR="009A1516" w:rsidRPr="009E42DB" w:rsidRDefault="009A1516" w:rsidP="00C97FDB">
            <w:pPr>
              <w:jc w:val="center"/>
              <w:rPr>
                <w:rFonts w:ascii="Times New Roman" w:hAnsi="Times New Roman"/>
                <w:sz w:val="20"/>
                <w:szCs w:val="20"/>
              </w:rPr>
            </w:pPr>
          </w:p>
        </w:tc>
      </w:tr>
      <w:tr w:rsidR="009A1516" w:rsidRPr="009E42DB" w14:paraId="47FB23D2" w14:textId="77777777" w:rsidTr="00C97FDB">
        <w:tc>
          <w:tcPr>
            <w:tcW w:w="1610" w:type="dxa"/>
            <w:vMerge w:val="restart"/>
            <w:vAlign w:val="center"/>
          </w:tcPr>
          <w:p w14:paraId="495844A1"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 Trabalhos publicados decorrentes de participação em eventos científicos</w:t>
            </w:r>
          </w:p>
        </w:tc>
        <w:tc>
          <w:tcPr>
            <w:tcW w:w="1645" w:type="dxa"/>
            <w:vAlign w:val="center"/>
          </w:tcPr>
          <w:p w14:paraId="5A4DB5F8"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Trabalho completo publicado em anais.</w:t>
            </w:r>
          </w:p>
        </w:tc>
        <w:tc>
          <w:tcPr>
            <w:tcW w:w="1120" w:type="dxa"/>
            <w:vAlign w:val="center"/>
          </w:tcPr>
          <w:p w14:paraId="724AD0FE"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0,5</w:t>
            </w:r>
          </w:p>
        </w:tc>
        <w:tc>
          <w:tcPr>
            <w:tcW w:w="836" w:type="dxa"/>
            <w:vAlign w:val="center"/>
          </w:tcPr>
          <w:p w14:paraId="3B40A1AD" w14:textId="77777777" w:rsidR="009A1516" w:rsidRPr="009E42DB" w:rsidRDefault="009A1516" w:rsidP="00C97FDB">
            <w:pPr>
              <w:jc w:val="center"/>
              <w:rPr>
                <w:rFonts w:ascii="Times New Roman" w:hAnsi="Times New Roman"/>
                <w:sz w:val="20"/>
                <w:szCs w:val="20"/>
              </w:rPr>
            </w:pPr>
          </w:p>
        </w:tc>
        <w:tc>
          <w:tcPr>
            <w:tcW w:w="1033" w:type="dxa"/>
            <w:vAlign w:val="center"/>
          </w:tcPr>
          <w:p w14:paraId="39873800" w14:textId="77777777" w:rsidR="009A1516" w:rsidRPr="009E42DB" w:rsidRDefault="009A1516" w:rsidP="00C97FDB">
            <w:pPr>
              <w:jc w:val="center"/>
              <w:rPr>
                <w:rFonts w:ascii="Times New Roman" w:hAnsi="Times New Roman"/>
                <w:sz w:val="20"/>
                <w:szCs w:val="20"/>
              </w:rPr>
            </w:pPr>
          </w:p>
        </w:tc>
        <w:tc>
          <w:tcPr>
            <w:tcW w:w="1341" w:type="dxa"/>
            <w:vMerge w:val="restart"/>
            <w:vAlign w:val="center"/>
          </w:tcPr>
          <w:p w14:paraId="137C1CCA" w14:textId="77777777" w:rsidR="009A1516" w:rsidRPr="009E42DB" w:rsidRDefault="009A1516" w:rsidP="00C97FDB">
            <w:pPr>
              <w:jc w:val="center"/>
              <w:rPr>
                <w:rFonts w:ascii="Times New Roman" w:hAnsi="Times New Roman"/>
                <w:sz w:val="20"/>
                <w:szCs w:val="20"/>
              </w:rPr>
            </w:pPr>
          </w:p>
          <w:p w14:paraId="1B691B1F"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10</w:t>
            </w:r>
          </w:p>
        </w:tc>
        <w:tc>
          <w:tcPr>
            <w:tcW w:w="1053" w:type="dxa"/>
            <w:gridSpan w:val="2"/>
            <w:vMerge w:val="restart"/>
            <w:vAlign w:val="center"/>
          </w:tcPr>
          <w:p w14:paraId="2A422E68" w14:textId="77777777" w:rsidR="009A1516" w:rsidRPr="009E42DB" w:rsidRDefault="009A1516" w:rsidP="00C97FDB">
            <w:pPr>
              <w:jc w:val="center"/>
              <w:rPr>
                <w:rFonts w:ascii="Times New Roman" w:hAnsi="Times New Roman"/>
                <w:sz w:val="20"/>
                <w:szCs w:val="20"/>
              </w:rPr>
            </w:pPr>
          </w:p>
        </w:tc>
      </w:tr>
      <w:tr w:rsidR="009A1516" w:rsidRPr="009E42DB" w14:paraId="274D0A46" w14:textId="77777777" w:rsidTr="00C97FDB">
        <w:tc>
          <w:tcPr>
            <w:tcW w:w="1610" w:type="dxa"/>
            <w:vMerge/>
            <w:vAlign w:val="center"/>
          </w:tcPr>
          <w:p w14:paraId="089A198B" w14:textId="77777777" w:rsidR="009A1516" w:rsidRPr="009E42DB" w:rsidRDefault="009A1516" w:rsidP="00C97FDB">
            <w:pPr>
              <w:rPr>
                <w:rFonts w:ascii="Times New Roman" w:hAnsi="Times New Roman"/>
                <w:sz w:val="20"/>
                <w:szCs w:val="20"/>
              </w:rPr>
            </w:pPr>
          </w:p>
        </w:tc>
        <w:tc>
          <w:tcPr>
            <w:tcW w:w="1645" w:type="dxa"/>
            <w:vAlign w:val="center"/>
          </w:tcPr>
          <w:p w14:paraId="1AD28C57"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Resumo de trabalho publicado no livro de resumos ou nos anais</w:t>
            </w:r>
          </w:p>
        </w:tc>
        <w:tc>
          <w:tcPr>
            <w:tcW w:w="1120" w:type="dxa"/>
            <w:vAlign w:val="center"/>
          </w:tcPr>
          <w:p w14:paraId="1A5EAAD8"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0,2</w:t>
            </w:r>
          </w:p>
        </w:tc>
        <w:tc>
          <w:tcPr>
            <w:tcW w:w="836" w:type="dxa"/>
            <w:vAlign w:val="center"/>
          </w:tcPr>
          <w:p w14:paraId="3CCCCDA7" w14:textId="77777777" w:rsidR="009A1516" w:rsidRPr="009E42DB" w:rsidRDefault="009A1516" w:rsidP="00C97FDB">
            <w:pPr>
              <w:jc w:val="center"/>
              <w:rPr>
                <w:rFonts w:ascii="Times New Roman" w:hAnsi="Times New Roman"/>
                <w:sz w:val="20"/>
                <w:szCs w:val="20"/>
              </w:rPr>
            </w:pPr>
          </w:p>
        </w:tc>
        <w:tc>
          <w:tcPr>
            <w:tcW w:w="1033" w:type="dxa"/>
            <w:vAlign w:val="center"/>
          </w:tcPr>
          <w:p w14:paraId="17FA4774" w14:textId="77777777" w:rsidR="009A1516" w:rsidRPr="009E42DB" w:rsidRDefault="009A1516" w:rsidP="00C97FDB">
            <w:pPr>
              <w:jc w:val="center"/>
              <w:rPr>
                <w:rFonts w:ascii="Times New Roman" w:hAnsi="Times New Roman"/>
                <w:sz w:val="20"/>
                <w:szCs w:val="20"/>
              </w:rPr>
            </w:pPr>
          </w:p>
        </w:tc>
        <w:tc>
          <w:tcPr>
            <w:tcW w:w="1341" w:type="dxa"/>
            <w:vMerge/>
            <w:vAlign w:val="center"/>
          </w:tcPr>
          <w:p w14:paraId="7793E110" w14:textId="77777777" w:rsidR="009A1516" w:rsidRPr="009E42DB" w:rsidRDefault="009A1516" w:rsidP="00C97FDB">
            <w:pPr>
              <w:jc w:val="center"/>
              <w:rPr>
                <w:rFonts w:ascii="Times New Roman" w:hAnsi="Times New Roman"/>
                <w:sz w:val="20"/>
                <w:szCs w:val="20"/>
              </w:rPr>
            </w:pPr>
          </w:p>
        </w:tc>
        <w:tc>
          <w:tcPr>
            <w:tcW w:w="1053" w:type="dxa"/>
            <w:gridSpan w:val="2"/>
            <w:vMerge/>
            <w:vAlign w:val="center"/>
          </w:tcPr>
          <w:p w14:paraId="7F2E1E4A" w14:textId="77777777" w:rsidR="009A1516" w:rsidRPr="009E42DB" w:rsidRDefault="009A1516" w:rsidP="00C97FDB">
            <w:pPr>
              <w:jc w:val="center"/>
              <w:rPr>
                <w:rFonts w:ascii="Times New Roman" w:hAnsi="Times New Roman"/>
                <w:sz w:val="20"/>
                <w:szCs w:val="20"/>
              </w:rPr>
            </w:pPr>
          </w:p>
        </w:tc>
      </w:tr>
      <w:tr w:rsidR="009A1516" w:rsidRPr="009E42DB" w14:paraId="5985C4D1" w14:textId="77777777" w:rsidTr="00C97FDB">
        <w:trPr>
          <w:trHeight w:val="572"/>
        </w:trPr>
        <w:tc>
          <w:tcPr>
            <w:tcW w:w="1610" w:type="dxa"/>
            <w:vMerge w:val="restart"/>
            <w:vAlign w:val="center"/>
          </w:tcPr>
          <w:p w14:paraId="518FEFFA"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Autoria, organização e tradução de livros e capítulos de livros publicados em editoras com </w:t>
            </w:r>
            <w:proofErr w:type="gramStart"/>
            <w:r w:rsidRPr="009E42DB">
              <w:rPr>
                <w:rFonts w:ascii="Times New Roman" w:hAnsi="Times New Roman"/>
                <w:sz w:val="20"/>
                <w:szCs w:val="20"/>
              </w:rPr>
              <w:t>ISBN(</w:t>
            </w:r>
            <w:proofErr w:type="gramEnd"/>
            <w:r w:rsidRPr="009E42DB">
              <w:rPr>
                <w:rFonts w:ascii="Times New Roman" w:hAnsi="Times New Roman"/>
                <w:sz w:val="20"/>
                <w:szCs w:val="20"/>
              </w:rPr>
              <w:t xml:space="preserve">de caráter científico, técnico, didático ou de divulgação na área de formação ou de atuação profissional do </w:t>
            </w:r>
            <w:r w:rsidRPr="009E42DB">
              <w:rPr>
                <w:rFonts w:ascii="Times New Roman" w:hAnsi="Times New Roman"/>
                <w:sz w:val="20"/>
                <w:szCs w:val="20"/>
              </w:rPr>
              <w:lastRenderedPageBreak/>
              <w:t>pesquisador)</w:t>
            </w:r>
          </w:p>
        </w:tc>
        <w:tc>
          <w:tcPr>
            <w:tcW w:w="1645" w:type="dxa"/>
            <w:vAlign w:val="center"/>
          </w:tcPr>
          <w:p w14:paraId="19F62DC7" w14:textId="77777777" w:rsidR="009A1516" w:rsidRPr="009E42DB" w:rsidRDefault="009A1516" w:rsidP="00C97FDB">
            <w:pPr>
              <w:rPr>
                <w:rFonts w:ascii="Times New Roman" w:hAnsi="Times New Roman"/>
                <w:sz w:val="20"/>
                <w:szCs w:val="20"/>
              </w:rPr>
            </w:pPr>
          </w:p>
          <w:p w14:paraId="1446EA9C"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Livro publicado por editora.</w:t>
            </w:r>
          </w:p>
          <w:p w14:paraId="7FA328CD" w14:textId="77777777" w:rsidR="009A1516" w:rsidRPr="009E42DB" w:rsidRDefault="009A1516" w:rsidP="00C97FDB">
            <w:pPr>
              <w:rPr>
                <w:rFonts w:ascii="Times New Roman" w:hAnsi="Times New Roman"/>
                <w:sz w:val="20"/>
                <w:szCs w:val="20"/>
              </w:rPr>
            </w:pPr>
          </w:p>
          <w:p w14:paraId="31614147" w14:textId="77777777" w:rsidR="009A1516" w:rsidRPr="009E42DB" w:rsidRDefault="009A1516" w:rsidP="00C97FDB">
            <w:pPr>
              <w:rPr>
                <w:rFonts w:ascii="Times New Roman" w:hAnsi="Times New Roman"/>
                <w:sz w:val="20"/>
                <w:szCs w:val="20"/>
              </w:rPr>
            </w:pPr>
          </w:p>
        </w:tc>
        <w:tc>
          <w:tcPr>
            <w:tcW w:w="1120" w:type="dxa"/>
            <w:vAlign w:val="center"/>
          </w:tcPr>
          <w:p w14:paraId="7B11FD8E"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2,5</w:t>
            </w:r>
          </w:p>
        </w:tc>
        <w:tc>
          <w:tcPr>
            <w:tcW w:w="836" w:type="dxa"/>
            <w:vAlign w:val="center"/>
          </w:tcPr>
          <w:p w14:paraId="7C393CB3" w14:textId="77777777" w:rsidR="009A1516" w:rsidRPr="009E42DB" w:rsidRDefault="009A1516" w:rsidP="00C97FDB">
            <w:pPr>
              <w:jc w:val="center"/>
              <w:rPr>
                <w:rFonts w:ascii="Times New Roman" w:hAnsi="Times New Roman"/>
                <w:sz w:val="20"/>
                <w:szCs w:val="20"/>
              </w:rPr>
            </w:pPr>
          </w:p>
        </w:tc>
        <w:tc>
          <w:tcPr>
            <w:tcW w:w="1033" w:type="dxa"/>
            <w:vAlign w:val="center"/>
          </w:tcPr>
          <w:p w14:paraId="3ADA92A4" w14:textId="77777777" w:rsidR="009A1516" w:rsidRPr="009E42DB" w:rsidRDefault="009A1516" w:rsidP="00C97FDB">
            <w:pPr>
              <w:jc w:val="center"/>
              <w:rPr>
                <w:rFonts w:ascii="Times New Roman" w:hAnsi="Times New Roman"/>
                <w:sz w:val="20"/>
                <w:szCs w:val="20"/>
              </w:rPr>
            </w:pPr>
          </w:p>
        </w:tc>
        <w:tc>
          <w:tcPr>
            <w:tcW w:w="1341" w:type="dxa"/>
            <w:vMerge w:val="restart"/>
            <w:vAlign w:val="center"/>
          </w:tcPr>
          <w:p w14:paraId="6E3881E8" w14:textId="77777777" w:rsidR="009A1516" w:rsidRPr="009E42DB" w:rsidRDefault="009A1516" w:rsidP="00C97FDB">
            <w:pPr>
              <w:jc w:val="center"/>
              <w:rPr>
                <w:rFonts w:ascii="Times New Roman" w:hAnsi="Times New Roman"/>
                <w:sz w:val="20"/>
                <w:szCs w:val="20"/>
              </w:rPr>
            </w:pPr>
          </w:p>
          <w:p w14:paraId="08DC8371"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20</w:t>
            </w:r>
          </w:p>
        </w:tc>
        <w:tc>
          <w:tcPr>
            <w:tcW w:w="1053" w:type="dxa"/>
            <w:gridSpan w:val="2"/>
            <w:vMerge w:val="restart"/>
            <w:vAlign w:val="center"/>
          </w:tcPr>
          <w:p w14:paraId="0EAB37BB" w14:textId="77777777" w:rsidR="009A1516" w:rsidRPr="009E42DB" w:rsidRDefault="009A1516" w:rsidP="00C97FDB">
            <w:pPr>
              <w:jc w:val="center"/>
              <w:rPr>
                <w:rFonts w:ascii="Times New Roman" w:hAnsi="Times New Roman"/>
                <w:sz w:val="20"/>
                <w:szCs w:val="20"/>
              </w:rPr>
            </w:pPr>
          </w:p>
        </w:tc>
      </w:tr>
      <w:tr w:rsidR="009A1516" w:rsidRPr="009E42DB" w14:paraId="58EC0897" w14:textId="77777777" w:rsidTr="00C97FDB">
        <w:tc>
          <w:tcPr>
            <w:tcW w:w="1610" w:type="dxa"/>
            <w:vMerge/>
            <w:vAlign w:val="center"/>
          </w:tcPr>
          <w:p w14:paraId="7BDC757E" w14:textId="77777777" w:rsidR="009A1516" w:rsidRPr="009E42DB" w:rsidRDefault="009A1516" w:rsidP="00C97FDB">
            <w:pPr>
              <w:rPr>
                <w:rFonts w:ascii="Times New Roman" w:hAnsi="Times New Roman"/>
                <w:sz w:val="20"/>
                <w:szCs w:val="20"/>
              </w:rPr>
            </w:pPr>
          </w:p>
        </w:tc>
        <w:tc>
          <w:tcPr>
            <w:tcW w:w="1645" w:type="dxa"/>
            <w:vAlign w:val="center"/>
          </w:tcPr>
          <w:p w14:paraId="53944E5F"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Capítulo de livro publicado por editora</w:t>
            </w:r>
          </w:p>
        </w:tc>
        <w:tc>
          <w:tcPr>
            <w:tcW w:w="1120" w:type="dxa"/>
            <w:vAlign w:val="center"/>
          </w:tcPr>
          <w:p w14:paraId="7B8F660E"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1,0</w:t>
            </w:r>
          </w:p>
        </w:tc>
        <w:tc>
          <w:tcPr>
            <w:tcW w:w="836" w:type="dxa"/>
            <w:vAlign w:val="center"/>
          </w:tcPr>
          <w:p w14:paraId="474B153B" w14:textId="77777777" w:rsidR="009A1516" w:rsidRPr="009E42DB" w:rsidRDefault="009A1516" w:rsidP="00C97FDB">
            <w:pPr>
              <w:jc w:val="center"/>
              <w:rPr>
                <w:rFonts w:ascii="Times New Roman" w:hAnsi="Times New Roman"/>
                <w:sz w:val="20"/>
                <w:szCs w:val="20"/>
              </w:rPr>
            </w:pPr>
          </w:p>
        </w:tc>
        <w:tc>
          <w:tcPr>
            <w:tcW w:w="1033" w:type="dxa"/>
            <w:vAlign w:val="center"/>
          </w:tcPr>
          <w:p w14:paraId="267A52E0" w14:textId="77777777" w:rsidR="009A1516" w:rsidRPr="009E42DB" w:rsidRDefault="009A1516" w:rsidP="00C97FDB">
            <w:pPr>
              <w:jc w:val="center"/>
              <w:rPr>
                <w:rFonts w:ascii="Times New Roman" w:hAnsi="Times New Roman"/>
                <w:sz w:val="20"/>
                <w:szCs w:val="20"/>
              </w:rPr>
            </w:pPr>
          </w:p>
        </w:tc>
        <w:tc>
          <w:tcPr>
            <w:tcW w:w="1341" w:type="dxa"/>
            <w:vMerge/>
            <w:vAlign w:val="center"/>
          </w:tcPr>
          <w:p w14:paraId="3DCA1811" w14:textId="77777777" w:rsidR="009A1516" w:rsidRPr="009E42DB" w:rsidRDefault="009A1516" w:rsidP="00C97FDB">
            <w:pPr>
              <w:jc w:val="center"/>
              <w:rPr>
                <w:rFonts w:ascii="Times New Roman" w:hAnsi="Times New Roman"/>
                <w:sz w:val="20"/>
                <w:szCs w:val="20"/>
              </w:rPr>
            </w:pPr>
          </w:p>
        </w:tc>
        <w:tc>
          <w:tcPr>
            <w:tcW w:w="1053" w:type="dxa"/>
            <w:gridSpan w:val="2"/>
            <w:vMerge/>
            <w:vAlign w:val="center"/>
          </w:tcPr>
          <w:p w14:paraId="0D0A22F7" w14:textId="77777777" w:rsidR="009A1516" w:rsidRPr="009E42DB" w:rsidRDefault="009A1516" w:rsidP="00C97FDB">
            <w:pPr>
              <w:jc w:val="center"/>
              <w:rPr>
                <w:rFonts w:ascii="Times New Roman" w:hAnsi="Times New Roman"/>
                <w:sz w:val="20"/>
                <w:szCs w:val="20"/>
              </w:rPr>
            </w:pPr>
          </w:p>
        </w:tc>
      </w:tr>
      <w:tr w:rsidR="009A1516" w:rsidRPr="009E42DB" w14:paraId="04F5BE09" w14:textId="77777777" w:rsidTr="00C97FDB">
        <w:tc>
          <w:tcPr>
            <w:tcW w:w="1610" w:type="dxa"/>
            <w:vMerge w:val="restart"/>
            <w:shd w:val="clear" w:color="auto" w:fill="FFFFFF"/>
            <w:vAlign w:val="center"/>
          </w:tcPr>
          <w:p w14:paraId="72125ECC"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Processos, produtos tecnológicos, softwares na área de ensino</w:t>
            </w:r>
          </w:p>
        </w:tc>
        <w:tc>
          <w:tcPr>
            <w:tcW w:w="1645" w:type="dxa"/>
            <w:shd w:val="clear" w:color="auto" w:fill="FFFFFF"/>
            <w:vAlign w:val="center"/>
          </w:tcPr>
          <w:p w14:paraId="45CB9F10"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Patente concedida e/ou depositada no INPI</w:t>
            </w:r>
          </w:p>
        </w:tc>
        <w:tc>
          <w:tcPr>
            <w:tcW w:w="1120" w:type="dxa"/>
            <w:shd w:val="clear" w:color="auto" w:fill="FFFFFF"/>
            <w:vAlign w:val="center"/>
          </w:tcPr>
          <w:p w14:paraId="2FA1F278"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1,0</w:t>
            </w:r>
          </w:p>
        </w:tc>
        <w:tc>
          <w:tcPr>
            <w:tcW w:w="836" w:type="dxa"/>
            <w:shd w:val="clear" w:color="auto" w:fill="FFFFFF"/>
            <w:vAlign w:val="center"/>
          </w:tcPr>
          <w:p w14:paraId="72DFAE45" w14:textId="77777777" w:rsidR="009A1516" w:rsidRPr="009E42DB" w:rsidRDefault="009A1516" w:rsidP="00C97FDB">
            <w:pPr>
              <w:jc w:val="center"/>
              <w:rPr>
                <w:rFonts w:ascii="Times New Roman" w:hAnsi="Times New Roman"/>
                <w:sz w:val="20"/>
                <w:szCs w:val="20"/>
              </w:rPr>
            </w:pPr>
          </w:p>
        </w:tc>
        <w:tc>
          <w:tcPr>
            <w:tcW w:w="1033" w:type="dxa"/>
            <w:shd w:val="clear" w:color="auto" w:fill="FFFFFF"/>
            <w:vAlign w:val="center"/>
          </w:tcPr>
          <w:p w14:paraId="0A2D949E" w14:textId="77777777" w:rsidR="009A1516" w:rsidRPr="009E42DB" w:rsidRDefault="009A1516" w:rsidP="00C97FDB">
            <w:pPr>
              <w:jc w:val="center"/>
              <w:rPr>
                <w:rFonts w:ascii="Times New Roman" w:hAnsi="Times New Roman"/>
                <w:sz w:val="20"/>
                <w:szCs w:val="20"/>
              </w:rPr>
            </w:pPr>
          </w:p>
        </w:tc>
        <w:tc>
          <w:tcPr>
            <w:tcW w:w="1341" w:type="dxa"/>
            <w:vMerge w:val="restart"/>
            <w:shd w:val="clear" w:color="auto" w:fill="FFFFFF"/>
            <w:vAlign w:val="center"/>
          </w:tcPr>
          <w:p w14:paraId="11AB1524" w14:textId="77777777" w:rsidR="009A1516" w:rsidRPr="009E42DB" w:rsidRDefault="009A1516" w:rsidP="00C97FDB">
            <w:pPr>
              <w:jc w:val="center"/>
              <w:rPr>
                <w:rFonts w:ascii="Times New Roman" w:hAnsi="Times New Roman"/>
                <w:sz w:val="20"/>
                <w:szCs w:val="20"/>
                <w:highlight w:val="yellow"/>
              </w:rPr>
            </w:pPr>
          </w:p>
          <w:p w14:paraId="6B56D234" w14:textId="77777777" w:rsidR="009A1516" w:rsidRPr="009E42DB" w:rsidRDefault="009A1516" w:rsidP="00C97FDB">
            <w:pPr>
              <w:jc w:val="center"/>
              <w:rPr>
                <w:rFonts w:ascii="Times New Roman" w:hAnsi="Times New Roman"/>
                <w:sz w:val="20"/>
                <w:szCs w:val="20"/>
                <w:highlight w:val="yellow"/>
              </w:rPr>
            </w:pPr>
          </w:p>
          <w:p w14:paraId="7CCB03B5" w14:textId="77777777" w:rsidR="009A1516" w:rsidRPr="009E42DB" w:rsidRDefault="009A1516" w:rsidP="00C97FDB">
            <w:pPr>
              <w:jc w:val="center"/>
              <w:rPr>
                <w:rFonts w:ascii="Times New Roman" w:hAnsi="Times New Roman"/>
                <w:sz w:val="20"/>
                <w:szCs w:val="20"/>
                <w:highlight w:val="yellow"/>
              </w:rPr>
            </w:pPr>
            <w:r w:rsidRPr="009E42DB">
              <w:rPr>
                <w:rFonts w:ascii="Times New Roman" w:hAnsi="Times New Roman"/>
                <w:sz w:val="20"/>
                <w:szCs w:val="20"/>
                <w:shd w:val="clear" w:color="auto" w:fill="FFFFFF"/>
              </w:rPr>
              <w:t>05</w:t>
            </w:r>
          </w:p>
        </w:tc>
        <w:tc>
          <w:tcPr>
            <w:tcW w:w="1053" w:type="dxa"/>
            <w:gridSpan w:val="2"/>
            <w:vMerge w:val="restart"/>
            <w:vAlign w:val="center"/>
          </w:tcPr>
          <w:p w14:paraId="135A2979" w14:textId="77777777" w:rsidR="009A1516" w:rsidRPr="009E42DB" w:rsidRDefault="009A1516" w:rsidP="00C97FDB">
            <w:pPr>
              <w:jc w:val="center"/>
              <w:rPr>
                <w:rFonts w:ascii="Times New Roman" w:hAnsi="Times New Roman"/>
                <w:sz w:val="20"/>
                <w:szCs w:val="20"/>
              </w:rPr>
            </w:pPr>
          </w:p>
        </w:tc>
      </w:tr>
      <w:tr w:rsidR="009A1516" w:rsidRPr="009E42DB" w14:paraId="34E4C288" w14:textId="77777777" w:rsidTr="00C97FDB">
        <w:trPr>
          <w:trHeight w:val="774"/>
        </w:trPr>
        <w:tc>
          <w:tcPr>
            <w:tcW w:w="1610" w:type="dxa"/>
            <w:vMerge/>
            <w:shd w:val="clear" w:color="auto" w:fill="FFFFFF"/>
            <w:vAlign w:val="center"/>
          </w:tcPr>
          <w:p w14:paraId="6287FFC9" w14:textId="77777777" w:rsidR="009A1516" w:rsidRPr="009E42DB" w:rsidRDefault="009A1516" w:rsidP="00C97FDB">
            <w:pPr>
              <w:rPr>
                <w:rFonts w:ascii="Times New Roman" w:hAnsi="Times New Roman"/>
                <w:sz w:val="20"/>
                <w:szCs w:val="20"/>
              </w:rPr>
            </w:pPr>
          </w:p>
        </w:tc>
        <w:tc>
          <w:tcPr>
            <w:tcW w:w="1645" w:type="dxa"/>
            <w:shd w:val="clear" w:color="auto" w:fill="FFFFFF"/>
            <w:vAlign w:val="center"/>
          </w:tcPr>
          <w:p w14:paraId="166CBBC8"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Registro de Software, Processos, produtos tecnológicos, marcas</w:t>
            </w:r>
          </w:p>
        </w:tc>
        <w:tc>
          <w:tcPr>
            <w:tcW w:w="1120" w:type="dxa"/>
            <w:shd w:val="clear" w:color="auto" w:fill="FFFFFF"/>
            <w:vAlign w:val="center"/>
          </w:tcPr>
          <w:p w14:paraId="646CA180"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0,5</w:t>
            </w:r>
          </w:p>
        </w:tc>
        <w:tc>
          <w:tcPr>
            <w:tcW w:w="836" w:type="dxa"/>
            <w:shd w:val="clear" w:color="auto" w:fill="FFFFFF"/>
            <w:vAlign w:val="center"/>
          </w:tcPr>
          <w:p w14:paraId="367C8E08" w14:textId="77777777" w:rsidR="009A1516" w:rsidRPr="009E42DB" w:rsidRDefault="009A1516" w:rsidP="00C97FDB">
            <w:pPr>
              <w:jc w:val="center"/>
              <w:rPr>
                <w:rFonts w:ascii="Times New Roman" w:hAnsi="Times New Roman"/>
                <w:sz w:val="20"/>
                <w:szCs w:val="20"/>
              </w:rPr>
            </w:pPr>
          </w:p>
        </w:tc>
        <w:tc>
          <w:tcPr>
            <w:tcW w:w="1033" w:type="dxa"/>
            <w:shd w:val="clear" w:color="auto" w:fill="FFFFFF"/>
            <w:vAlign w:val="center"/>
          </w:tcPr>
          <w:p w14:paraId="63619D46" w14:textId="77777777" w:rsidR="009A1516" w:rsidRPr="009E42DB" w:rsidRDefault="009A1516" w:rsidP="00C97FDB">
            <w:pPr>
              <w:jc w:val="center"/>
              <w:rPr>
                <w:rFonts w:ascii="Times New Roman" w:hAnsi="Times New Roman"/>
                <w:sz w:val="20"/>
                <w:szCs w:val="20"/>
              </w:rPr>
            </w:pPr>
          </w:p>
        </w:tc>
        <w:tc>
          <w:tcPr>
            <w:tcW w:w="1341" w:type="dxa"/>
            <w:vMerge/>
            <w:shd w:val="clear" w:color="auto" w:fill="FFFFFF"/>
            <w:vAlign w:val="center"/>
          </w:tcPr>
          <w:p w14:paraId="32DB7480" w14:textId="77777777" w:rsidR="009A1516" w:rsidRPr="009E42DB" w:rsidRDefault="009A1516" w:rsidP="00C97FDB">
            <w:pPr>
              <w:jc w:val="center"/>
              <w:rPr>
                <w:rFonts w:ascii="Times New Roman" w:hAnsi="Times New Roman"/>
                <w:sz w:val="20"/>
                <w:szCs w:val="20"/>
                <w:highlight w:val="yellow"/>
              </w:rPr>
            </w:pPr>
          </w:p>
        </w:tc>
        <w:tc>
          <w:tcPr>
            <w:tcW w:w="1053" w:type="dxa"/>
            <w:gridSpan w:val="2"/>
            <w:vMerge/>
            <w:vAlign w:val="center"/>
          </w:tcPr>
          <w:p w14:paraId="281125D2" w14:textId="77777777" w:rsidR="009A1516" w:rsidRPr="009E42DB" w:rsidRDefault="009A1516" w:rsidP="00C97FDB">
            <w:pPr>
              <w:jc w:val="center"/>
              <w:rPr>
                <w:rFonts w:ascii="Times New Roman" w:hAnsi="Times New Roman"/>
                <w:sz w:val="20"/>
                <w:szCs w:val="20"/>
              </w:rPr>
            </w:pPr>
          </w:p>
        </w:tc>
      </w:tr>
      <w:tr w:rsidR="009A1516" w:rsidRPr="009E42DB" w14:paraId="491F25CC" w14:textId="77777777" w:rsidTr="00C97FDB">
        <w:trPr>
          <w:trHeight w:val="134"/>
        </w:trPr>
        <w:tc>
          <w:tcPr>
            <w:tcW w:w="1610" w:type="dxa"/>
            <w:vMerge/>
            <w:shd w:val="clear" w:color="auto" w:fill="FFFFFF"/>
            <w:vAlign w:val="center"/>
          </w:tcPr>
          <w:p w14:paraId="47079BB2" w14:textId="77777777" w:rsidR="009A1516" w:rsidRPr="009E42DB" w:rsidRDefault="009A1516" w:rsidP="00C97FDB">
            <w:pPr>
              <w:rPr>
                <w:rFonts w:ascii="Times New Roman" w:hAnsi="Times New Roman"/>
                <w:sz w:val="20"/>
                <w:szCs w:val="20"/>
              </w:rPr>
            </w:pPr>
          </w:p>
        </w:tc>
        <w:tc>
          <w:tcPr>
            <w:tcW w:w="1645" w:type="dxa"/>
            <w:shd w:val="clear" w:color="auto" w:fill="FFFFFF"/>
            <w:vAlign w:val="center"/>
          </w:tcPr>
          <w:p w14:paraId="09ECCFAA"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Produtos tecnológicos de acessibilidade e inclusão educacional para deficientes</w:t>
            </w:r>
          </w:p>
        </w:tc>
        <w:tc>
          <w:tcPr>
            <w:tcW w:w="1120" w:type="dxa"/>
            <w:shd w:val="clear" w:color="auto" w:fill="FFFFFF"/>
            <w:vAlign w:val="center"/>
          </w:tcPr>
          <w:p w14:paraId="5CE7519F"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0,5</w:t>
            </w:r>
          </w:p>
        </w:tc>
        <w:tc>
          <w:tcPr>
            <w:tcW w:w="836" w:type="dxa"/>
            <w:shd w:val="clear" w:color="auto" w:fill="FFFFFF"/>
            <w:vAlign w:val="center"/>
          </w:tcPr>
          <w:p w14:paraId="313328B0" w14:textId="77777777" w:rsidR="009A1516" w:rsidRPr="009E42DB" w:rsidRDefault="009A1516" w:rsidP="00C97FDB">
            <w:pPr>
              <w:jc w:val="center"/>
              <w:rPr>
                <w:rFonts w:ascii="Times New Roman" w:hAnsi="Times New Roman"/>
                <w:sz w:val="20"/>
                <w:szCs w:val="20"/>
              </w:rPr>
            </w:pPr>
          </w:p>
        </w:tc>
        <w:tc>
          <w:tcPr>
            <w:tcW w:w="1033" w:type="dxa"/>
            <w:shd w:val="clear" w:color="auto" w:fill="FFFFFF"/>
            <w:vAlign w:val="center"/>
          </w:tcPr>
          <w:p w14:paraId="12ACBF4F" w14:textId="77777777" w:rsidR="009A1516" w:rsidRPr="009E42DB" w:rsidRDefault="009A1516" w:rsidP="00C97FDB">
            <w:pPr>
              <w:jc w:val="center"/>
              <w:rPr>
                <w:rFonts w:ascii="Times New Roman" w:hAnsi="Times New Roman"/>
                <w:sz w:val="20"/>
                <w:szCs w:val="20"/>
              </w:rPr>
            </w:pPr>
          </w:p>
        </w:tc>
        <w:tc>
          <w:tcPr>
            <w:tcW w:w="1341" w:type="dxa"/>
            <w:vMerge/>
            <w:shd w:val="clear" w:color="auto" w:fill="FFFFFF"/>
            <w:vAlign w:val="center"/>
          </w:tcPr>
          <w:p w14:paraId="0833E53C" w14:textId="77777777" w:rsidR="009A1516" w:rsidRPr="009E42DB" w:rsidRDefault="009A1516" w:rsidP="00C97FDB">
            <w:pPr>
              <w:jc w:val="center"/>
              <w:rPr>
                <w:rFonts w:ascii="Times New Roman" w:hAnsi="Times New Roman"/>
                <w:sz w:val="20"/>
                <w:szCs w:val="20"/>
                <w:highlight w:val="yellow"/>
              </w:rPr>
            </w:pPr>
          </w:p>
        </w:tc>
        <w:tc>
          <w:tcPr>
            <w:tcW w:w="1053" w:type="dxa"/>
            <w:gridSpan w:val="2"/>
            <w:vMerge/>
            <w:vAlign w:val="center"/>
          </w:tcPr>
          <w:p w14:paraId="49EDF6BA" w14:textId="77777777" w:rsidR="009A1516" w:rsidRPr="009E42DB" w:rsidRDefault="009A1516" w:rsidP="00C97FDB">
            <w:pPr>
              <w:jc w:val="center"/>
              <w:rPr>
                <w:rFonts w:ascii="Times New Roman" w:hAnsi="Times New Roman"/>
                <w:sz w:val="20"/>
                <w:szCs w:val="20"/>
              </w:rPr>
            </w:pPr>
          </w:p>
        </w:tc>
      </w:tr>
      <w:tr w:rsidR="009A1516" w:rsidRPr="009E42DB" w14:paraId="46A5194B" w14:textId="77777777" w:rsidTr="00C97FDB">
        <w:tc>
          <w:tcPr>
            <w:tcW w:w="1610" w:type="dxa"/>
            <w:shd w:val="clear" w:color="auto" w:fill="FFFFFF"/>
            <w:vAlign w:val="center"/>
          </w:tcPr>
          <w:p w14:paraId="4AF9CFFC" w14:textId="77777777" w:rsidR="009A1516" w:rsidRPr="009E42DB" w:rsidRDefault="009A1516" w:rsidP="00C97FDB">
            <w:pPr>
              <w:rPr>
                <w:rFonts w:ascii="Times New Roman" w:hAnsi="Times New Roman"/>
                <w:sz w:val="20"/>
                <w:szCs w:val="20"/>
              </w:rPr>
            </w:pPr>
          </w:p>
          <w:p w14:paraId="6CACDE52" w14:textId="77777777" w:rsidR="009A1516" w:rsidRPr="009E42DB" w:rsidRDefault="009A1516" w:rsidP="00C97FDB">
            <w:pPr>
              <w:rPr>
                <w:rFonts w:ascii="Times New Roman" w:hAnsi="Times New Roman"/>
                <w:sz w:val="20"/>
                <w:szCs w:val="20"/>
              </w:rPr>
            </w:pPr>
          </w:p>
          <w:p w14:paraId="3ED9DF95" w14:textId="77777777" w:rsidR="009A1516" w:rsidRPr="009E42DB" w:rsidRDefault="009A1516" w:rsidP="00C97FDB">
            <w:pPr>
              <w:rPr>
                <w:rFonts w:ascii="Times New Roman" w:hAnsi="Times New Roman"/>
                <w:sz w:val="20"/>
                <w:szCs w:val="20"/>
              </w:rPr>
            </w:pPr>
          </w:p>
          <w:p w14:paraId="47633144"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Produção Técnica</w:t>
            </w:r>
          </w:p>
        </w:tc>
        <w:tc>
          <w:tcPr>
            <w:tcW w:w="1645" w:type="dxa"/>
            <w:shd w:val="clear" w:color="auto" w:fill="FFFFFF"/>
            <w:vAlign w:val="center"/>
          </w:tcPr>
          <w:p w14:paraId="4365EB40"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Cartilhas didáticas digitais, livro didático digital, jogos didáticos de tabuleiro, exposições educativas, produtos didáticos </w:t>
            </w:r>
            <w:proofErr w:type="spellStart"/>
            <w:r w:rsidRPr="009E42DB">
              <w:rPr>
                <w:rFonts w:ascii="Times New Roman" w:hAnsi="Times New Roman"/>
                <w:sz w:val="20"/>
                <w:szCs w:val="20"/>
              </w:rPr>
              <w:t>audio-visuais</w:t>
            </w:r>
            <w:proofErr w:type="spellEnd"/>
            <w:r w:rsidRPr="009E42DB">
              <w:rPr>
                <w:rFonts w:ascii="Times New Roman" w:hAnsi="Times New Roman"/>
                <w:sz w:val="20"/>
                <w:szCs w:val="20"/>
              </w:rPr>
              <w:t xml:space="preserve">, </w:t>
            </w:r>
            <w:r w:rsidRPr="009E42DB">
              <w:rPr>
                <w:rFonts w:ascii="Times New Roman" w:hAnsi="Times New Roman"/>
                <w:i/>
                <w:sz w:val="20"/>
                <w:szCs w:val="20"/>
              </w:rPr>
              <w:t xml:space="preserve">sites </w:t>
            </w:r>
            <w:r w:rsidRPr="009E42DB">
              <w:rPr>
                <w:rFonts w:ascii="Times New Roman" w:hAnsi="Times New Roman"/>
                <w:sz w:val="20"/>
                <w:szCs w:val="20"/>
              </w:rPr>
              <w:t xml:space="preserve">e/ou </w:t>
            </w:r>
            <w:r w:rsidRPr="009E42DB">
              <w:rPr>
                <w:rFonts w:ascii="Times New Roman" w:hAnsi="Times New Roman"/>
                <w:i/>
                <w:sz w:val="20"/>
                <w:szCs w:val="20"/>
              </w:rPr>
              <w:t>blogs</w:t>
            </w:r>
            <w:r w:rsidRPr="009E42DB">
              <w:rPr>
                <w:rFonts w:ascii="Times New Roman" w:hAnsi="Times New Roman"/>
                <w:sz w:val="20"/>
                <w:szCs w:val="20"/>
              </w:rPr>
              <w:t xml:space="preserve"> didáticos </w:t>
            </w:r>
          </w:p>
          <w:p w14:paraId="37FEBF28"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Assessoria e consultoria </w:t>
            </w:r>
          </w:p>
          <w:p w14:paraId="42F83141"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Extensão tecnológica  </w:t>
            </w:r>
          </w:p>
          <w:p w14:paraId="46866EA4"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Programa de computador sem registro </w:t>
            </w:r>
          </w:p>
          <w:p w14:paraId="2E4F763A"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Produtos  </w:t>
            </w:r>
          </w:p>
          <w:p w14:paraId="39775115"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Processos ou técnicas  </w:t>
            </w:r>
          </w:p>
          <w:p w14:paraId="316E6D71"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Trabalhos técnicos </w:t>
            </w:r>
          </w:p>
          <w:p w14:paraId="74696795"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Cartas, mapas ou similares  </w:t>
            </w:r>
          </w:p>
          <w:p w14:paraId="0AB7AFAD"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Curso de curta duração ministrado  </w:t>
            </w:r>
          </w:p>
          <w:p w14:paraId="43DB2CBB"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Desenvolvimento de material didático ou instrucional · </w:t>
            </w:r>
          </w:p>
          <w:p w14:paraId="4A4FD434"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Editoração · </w:t>
            </w:r>
          </w:p>
          <w:p w14:paraId="738CB9A9"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Manutenção de obra artística · </w:t>
            </w:r>
          </w:p>
          <w:p w14:paraId="78BB8260"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Entrevistas, mesas redondas, programas e </w:t>
            </w:r>
            <w:r w:rsidRPr="009E42DB">
              <w:rPr>
                <w:rFonts w:ascii="Times New Roman" w:hAnsi="Times New Roman"/>
                <w:sz w:val="20"/>
                <w:szCs w:val="20"/>
              </w:rPr>
              <w:lastRenderedPageBreak/>
              <w:t xml:space="preserve">comentários na mídia  </w:t>
            </w:r>
          </w:p>
          <w:p w14:paraId="4C8591FD"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Relatório de pesquisa </w:t>
            </w:r>
          </w:p>
          <w:p w14:paraId="3B3E6D27"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Redes sociais, websites e blogs </w:t>
            </w:r>
          </w:p>
          <w:p w14:paraId="64EE4DA1"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Outra produção técnica</w:t>
            </w:r>
          </w:p>
          <w:p w14:paraId="2524F8E0" w14:textId="77777777" w:rsidR="009A1516" w:rsidRPr="009E42DB" w:rsidRDefault="009A1516" w:rsidP="00C97FDB">
            <w:pPr>
              <w:rPr>
                <w:rFonts w:ascii="Times New Roman" w:hAnsi="Times New Roman"/>
                <w:sz w:val="20"/>
                <w:szCs w:val="20"/>
              </w:rPr>
            </w:pPr>
          </w:p>
        </w:tc>
        <w:tc>
          <w:tcPr>
            <w:tcW w:w="1120" w:type="dxa"/>
            <w:shd w:val="clear" w:color="auto" w:fill="FFFFFF"/>
            <w:vAlign w:val="center"/>
          </w:tcPr>
          <w:p w14:paraId="166C659F"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lastRenderedPageBreak/>
              <w:t>1,0</w:t>
            </w:r>
          </w:p>
        </w:tc>
        <w:tc>
          <w:tcPr>
            <w:tcW w:w="836" w:type="dxa"/>
            <w:shd w:val="clear" w:color="auto" w:fill="FFFFFF"/>
            <w:vAlign w:val="center"/>
          </w:tcPr>
          <w:p w14:paraId="578339BC" w14:textId="77777777" w:rsidR="009A1516" w:rsidRPr="009E42DB" w:rsidRDefault="009A1516" w:rsidP="00C97FDB">
            <w:pPr>
              <w:jc w:val="center"/>
              <w:rPr>
                <w:rFonts w:ascii="Times New Roman" w:hAnsi="Times New Roman"/>
                <w:sz w:val="20"/>
                <w:szCs w:val="20"/>
              </w:rPr>
            </w:pPr>
          </w:p>
        </w:tc>
        <w:tc>
          <w:tcPr>
            <w:tcW w:w="1033" w:type="dxa"/>
            <w:shd w:val="clear" w:color="auto" w:fill="FFFFFF"/>
            <w:vAlign w:val="center"/>
          </w:tcPr>
          <w:p w14:paraId="604ACB3E" w14:textId="77777777" w:rsidR="009A1516" w:rsidRPr="009E42DB" w:rsidRDefault="009A1516" w:rsidP="00C97FDB">
            <w:pPr>
              <w:jc w:val="center"/>
              <w:rPr>
                <w:rFonts w:ascii="Times New Roman" w:hAnsi="Times New Roman"/>
                <w:sz w:val="20"/>
                <w:szCs w:val="20"/>
              </w:rPr>
            </w:pPr>
          </w:p>
        </w:tc>
        <w:tc>
          <w:tcPr>
            <w:tcW w:w="1341" w:type="dxa"/>
            <w:shd w:val="clear" w:color="auto" w:fill="FFFFFF"/>
            <w:vAlign w:val="center"/>
          </w:tcPr>
          <w:p w14:paraId="30640395" w14:textId="77777777" w:rsidR="009A1516" w:rsidRPr="009E42DB" w:rsidRDefault="009A1516" w:rsidP="00C97FDB">
            <w:pPr>
              <w:jc w:val="center"/>
              <w:rPr>
                <w:rFonts w:ascii="Times New Roman" w:hAnsi="Times New Roman"/>
                <w:sz w:val="20"/>
                <w:szCs w:val="20"/>
                <w:highlight w:val="yellow"/>
              </w:rPr>
            </w:pPr>
          </w:p>
          <w:p w14:paraId="07EA40DA" w14:textId="77777777" w:rsidR="009A1516" w:rsidRPr="009E42DB" w:rsidRDefault="009A1516" w:rsidP="00C97FDB">
            <w:pPr>
              <w:jc w:val="center"/>
              <w:rPr>
                <w:rFonts w:ascii="Times New Roman" w:hAnsi="Times New Roman"/>
                <w:sz w:val="20"/>
                <w:szCs w:val="20"/>
                <w:highlight w:val="yellow"/>
              </w:rPr>
            </w:pPr>
          </w:p>
          <w:p w14:paraId="40C696E1" w14:textId="77777777" w:rsidR="009A1516" w:rsidRPr="009E42DB" w:rsidRDefault="009A1516" w:rsidP="00C97FDB">
            <w:pPr>
              <w:jc w:val="center"/>
              <w:rPr>
                <w:rFonts w:ascii="Times New Roman" w:hAnsi="Times New Roman"/>
                <w:sz w:val="20"/>
                <w:szCs w:val="20"/>
                <w:highlight w:val="yellow"/>
              </w:rPr>
            </w:pPr>
            <w:r w:rsidRPr="009E42DB">
              <w:rPr>
                <w:rFonts w:ascii="Times New Roman" w:hAnsi="Times New Roman"/>
                <w:sz w:val="20"/>
                <w:szCs w:val="20"/>
              </w:rPr>
              <w:t>15</w:t>
            </w:r>
          </w:p>
        </w:tc>
        <w:tc>
          <w:tcPr>
            <w:tcW w:w="1053" w:type="dxa"/>
            <w:gridSpan w:val="2"/>
            <w:vAlign w:val="center"/>
          </w:tcPr>
          <w:p w14:paraId="1D970B9C" w14:textId="77777777" w:rsidR="009A1516" w:rsidRPr="009E42DB" w:rsidRDefault="009A1516" w:rsidP="00C97FDB">
            <w:pPr>
              <w:jc w:val="center"/>
              <w:rPr>
                <w:rFonts w:ascii="Times New Roman" w:hAnsi="Times New Roman"/>
                <w:sz w:val="20"/>
                <w:szCs w:val="20"/>
              </w:rPr>
            </w:pPr>
          </w:p>
        </w:tc>
      </w:tr>
      <w:tr w:rsidR="009A1516" w:rsidRPr="009E42DB" w14:paraId="7D2FD231" w14:textId="77777777" w:rsidTr="00C97FDB">
        <w:tc>
          <w:tcPr>
            <w:tcW w:w="1610" w:type="dxa"/>
            <w:vMerge w:val="restart"/>
            <w:vAlign w:val="center"/>
          </w:tcPr>
          <w:p w14:paraId="46C81FDF" w14:textId="77777777" w:rsidR="009A1516" w:rsidRPr="009E42DB" w:rsidRDefault="009A1516" w:rsidP="00C97FDB">
            <w:pPr>
              <w:rPr>
                <w:rFonts w:ascii="Times New Roman" w:hAnsi="Times New Roman"/>
                <w:sz w:val="20"/>
                <w:szCs w:val="20"/>
              </w:rPr>
            </w:pPr>
          </w:p>
          <w:p w14:paraId="067B8EBF" w14:textId="77777777" w:rsidR="009A1516" w:rsidRPr="009E42DB" w:rsidRDefault="009A1516" w:rsidP="00C97FDB">
            <w:pPr>
              <w:rPr>
                <w:rFonts w:ascii="Times New Roman" w:hAnsi="Times New Roman"/>
                <w:sz w:val="20"/>
                <w:szCs w:val="20"/>
              </w:rPr>
            </w:pPr>
          </w:p>
          <w:p w14:paraId="4D1FFBF8" w14:textId="77777777" w:rsidR="009A1516" w:rsidRPr="009E42DB" w:rsidRDefault="009A1516" w:rsidP="00C97FDB">
            <w:pPr>
              <w:rPr>
                <w:rFonts w:ascii="Times New Roman" w:hAnsi="Times New Roman"/>
                <w:sz w:val="20"/>
                <w:szCs w:val="20"/>
              </w:rPr>
            </w:pPr>
          </w:p>
          <w:p w14:paraId="5F1236FA"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Atividades de orientação concluídas</w:t>
            </w:r>
          </w:p>
        </w:tc>
        <w:tc>
          <w:tcPr>
            <w:tcW w:w="1645" w:type="dxa"/>
            <w:vAlign w:val="center"/>
          </w:tcPr>
          <w:p w14:paraId="58D40583" w14:textId="77777777" w:rsidR="009A1516" w:rsidRPr="009E42DB" w:rsidRDefault="009A1516" w:rsidP="00C97FDB">
            <w:pPr>
              <w:rPr>
                <w:rFonts w:ascii="Times New Roman" w:hAnsi="Times New Roman"/>
                <w:sz w:val="20"/>
                <w:szCs w:val="20"/>
              </w:rPr>
            </w:pPr>
          </w:p>
          <w:p w14:paraId="58E4539F"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Orientação ou </w:t>
            </w:r>
            <w:proofErr w:type="spellStart"/>
            <w:r w:rsidRPr="009E42DB">
              <w:rPr>
                <w:rFonts w:ascii="Times New Roman" w:hAnsi="Times New Roman"/>
                <w:sz w:val="20"/>
                <w:szCs w:val="20"/>
              </w:rPr>
              <w:t>co-orientação</w:t>
            </w:r>
            <w:proofErr w:type="spellEnd"/>
            <w:r w:rsidRPr="009E42DB">
              <w:rPr>
                <w:rFonts w:ascii="Times New Roman" w:hAnsi="Times New Roman"/>
                <w:sz w:val="20"/>
                <w:szCs w:val="20"/>
              </w:rPr>
              <w:t xml:space="preserve"> de tese de doutorado </w:t>
            </w:r>
          </w:p>
        </w:tc>
        <w:tc>
          <w:tcPr>
            <w:tcW w:w="1120" w:type="dxa"/>
            <w:vAlign w:val="center"/>
          </w:tcPr>
          <w:p w14:paraId="4A68DD38"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3,0</w:t>
            </w:r>
          </w:p>
        </w:tc>
        <w:tc>
          <w:tcPr>
            <w:tcW w:w="836" w:type="dxa"/>
            <w:vAlign w:val="center"/>
          </w:tcPr>
          <w:p w14:paraId="33FB7ABF" w14:textId="77777777" w:rsidR="009A1516" w:rsidRPr="009E42DB" w:rsidRDefault="009A1516" w:rsidP="00C97FDB">
            <w:pPr>
              <w:jc w:val="center"/>
              <w:rPr>
                <w:rFonts w:ascii="Times New Roman" w:hAnsi="Times New Roman"/>
                <w:sz w:val="20"/>
                <w:szCs w:val="20"/>
              </w:rPr>
            </w:pPr>
          </w:p>
        </w:tc>
        <w:tc>
          <w:tcPr>
            <w:tcW w:w="1033" w:type="dxa"/>
            <w:vAlign w:val="center"/>
          </w:tcPr>
          <w:p w14:paraId="51A0BD37" w14:textId="77777777" w:rsidR="009A1516" w:rsidRPr="009E42DB" w:rsidRDefault="009A1516" w:rsidP="00C97FDB">
            <w:pPr>
              <w:jc w:val="center"/>
              <w:rPr>
                <w:rFonts w:ascii="Times New Roman" w:hAnsi="Times New Roman"/>
                <w:sz w:val="20"/>
                <w:szCs w:val="20"/>
              </w:rPr>
            </w:pPr>
          </w:p>
        </w:tc>
        <w:tc>
          <w:tcPr>
            <w:tcW w:w="1341" w:type="dxa"/>
            <w:vMerge w:val="restart"/>
            <w:vAlign w:val="center"/>
          </w:tcPr>
          <w:p w14:paraId="1E87B9EE" w14:textId="77777777" w:rsidR="009A1516" w:rsidRPr="009E42DB" w:rsidRDefault="009A1516" w:rsidP="00C97FDB">
            <w:pPr>
              <w:jc w:val="center"/>
              <w:rPr>
                <w:rFonts w:ascii="Times New Roman" w:hAnsi="Times New Roman"/>
                <w:sz w:val="20"/>
                <w:szCs w:val="20"/>
              </w:rPr>
            </w:pPr>
          </w:p>
          <w:p w14:paraId="57F495DC" w14:textId="77777777" w:rsidR="009A1516" w:rsidRPr="009E42DB" w:rsidRDefault="009A1516" w:rsidP="00C97FDB">
            <w:pPr>
              <w:jc w:val="center"/>
              <w:rPr>
                <w:rFonts w:ascii="Times New Roman" w:hAnsi="Times New Roman"/>
                <w:sz w:val="20"/>
                <w:szCs w:val="20"/>
              </w:rPr>
            </w:pPr>
          </w:p>
          <w:p w14:paraId="5D25EDD0"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15</w:t>
            </w:r>
          </w:p>
        </w:tc>
        <w:tc>
          <w:tcPr>
            <w:tcW w:w="1053" w:type="dxa"/>
            <w:gridSpan w:val="2"/>
            <w:vMerge w:val="restart"/>
            <w:vAlign w:val="center"/>
          </w:tcPr>
          <w:p w14:paraId="13213D0D" w14:textId="77777777" w:rsidR="009A1516" w:rsidRPr="009E42DB" w:rsidRDefault="009A1516" w:rsidP="00C97FDB">
            <w:pPr>
              <w:jc w:val="center"/>
              <w:rPr>
                <w:rFonts w:ascii="Times New Roman" w:hAnsi="Times New Roman"/>
                <w:sz w:val="20"/>
                <w:szCs w:val="20"/>
              </w:rPr>
            </w:pPr>
          </w:p>
        </w:tc>
      </w:tr>
      <w:tr w:rsidR="009A1516" w:rsidRPr="009E42DB" w14:paraId="78AB7F7A" w14:textId="77777777" w:rsidTr="00C97FDB">
        <w:tc>
          <w:tcPr>
            <w:tcW w:w="1610" w:type="dxa"/>
            <w:vMerge/>
          </w:tcPr>
          <w:p w14:paraId="2E9FA407" w14:textId="77777777" w:rsidR="009A1516" w:rsidRPr="009E42DB" w:rsidRDefault="009A1516" w:rsidP="00C97FDB">
            <w:pPr>
              <w:rPr>
                <w:rFonts w:ascii="Times New Roman" w:hAnsi="Times New Roman"/>
                <w:sz w:val="20"/>
                <w:szCs w:val="20"/>
              </w:rPr>
            </w:pPr>
          </w:p>
        </w:tc>
        <w:tc>
          <w:tcPr>
            <w:tcW w:w="1645" w:type="dxa"/>
            <w:vAlign w:val="center"/>
          </w:tcPr>
          <w:p w14:paraId="3D646EB2"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Orientação ou </w:t>
            </w:r>
            <w:proofErr w:type="spellStart"/>
            <w:r w:rsidRPr="009E42DB">
              <w:rPr>
                <w:rFonts w:ascii="Times New Roman" w:hAnsi="Times New Roman"/>
                <w:sz w:val="20"/>
                <w:szCs w:val="20"/>
              </w:rPr>
              <w:t>co-orientação</w:t>
            </w:r>
            <w:proofErr w:type="spellEnd"/>
            <w:r w:rsidRPr="009E42DB">
              <w:rPr>
                <w:rFonts w:ascii="Times New Roman" w:hAnsi="Times New Roman"/>
                <w:sz w:val="20"/>
                <w:szCs w:val="20"/>
              </w:rPr>
              <w:t xml:space="preserve"> de dissertação de mestrado </w:t>
            </w:r>
          </w:p>
          <w:p w14:paraId="50F76773" w14:textId="77777777" w:rsidR="009A1516" w:rsidRPr="009E42DB" w:rsidRDefault="009A1516" w:rsidP="00C97FDB">
            <w:pPr>
              <w:rPr>
                <w:rFonts w:ascii="Times New Roman" w:hAnsi="Times New Roman"/>
                <w:sz w:val="20"/>
                <w:szCs w:val="20"/>
              </w:rPr>
            </w:pPr>
          </w:p>
        </w:tc>
        <w:tc>
          <w:tcPr>
            <w:tcW w:w="1120" w:type="dxa"/>
            <w:vAlign w:val="center"/>
          </w:tcPr>
          <w:p w14:paraId="3E4876E0"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1,5</w:t>
            </w:r>
          </w:p>
        </w:tc>
        <w:tc>
          <w:tcPr>
            <w:tcW w:w="836" w:type="dxa"/>
            <w:vAlign w:val="center"/>
          </w:tcPr>
          <w:p w14:paraId="7D054FE1" w14:textId="77777777" w:rsidR="009A1516" w:rsidRPr="009E42DB" w:rsidRDefault="009A1516" w:rsidP="00C97FDB">
            <w:pPr>
              <w:jc w:val="center"/>
              <w:rPr>
                <w:rFonts w:ascii="Times New Roman" w:hAnsi="Times New Roman"/>
                <w:sz w:val="20"/>
                <w:szCs w:val="20"/>
              </w:rPr>
            </w:pPr>
          </w:p>
        </w:tc>
        <w:tc>
          <w:tcPr>
            <w:tcW w:w="1033" w:type="dxa"/>
            <w:vAlign w:val="center"/>
          </w:tcPr>
          <w:p w14:paraId="4FD66924" w14:textId="77777777" w:rsidR="009A1516" w:rsidRPr="009E42DB" w:rsidRDefault="009A1516" w:rsidP="00C97FDB">
            <w:pPr>
              <w:jc w:val="center"/>
              <w:rPr>
                <w:rFonts w:ascii="Times New Roman" w:hAnsi="Times New Roman"/>
                <w:sz w:val="20"/>
                <w:szCs w:val="20"/>
              </w:rPr>
            </w:pPr>
          </w:p>
        </w:tc>
        <w:tc>
          <w:tcPr>
            <w:tcW w:w="1341" w:type="dxa"/>
            <w:vMerge/>
            <w:vAlign w:val="center"/>
          </w:tcPr>
          <w:p w14:paraId="6F8C7466" w14:textId="77777777" w:rsidR="009A1516" w:rsidRPr="009E42DB" w:rsidRDefault="009A1516" w:rsidP="00C97FDB">
            <w:pPr>
              <w:jc w:val="center"/>
              <w:rPr>
                <w:rFonts w:ascii="Times New Roman" w:hAnsi="Times New Roman"/>
                <w:sz w:val="20"/>
                <w:szCs w:val="20"/>
              </w:rPr>
            </w:pPr>
          </w:p>
        </w:tc>
        <w:tc>
          <w:tcPr>
            <w:tcW w:w="1053" w:type="dxa"/>
            <w:gridSpan w:val="2"/>
            <w:vMerge/>
            <w:vAlign w:val="center"/>
          </w:tcPr>
          <w:p w14:paraId="7A5A6397" w14:textId="77777777" w:rsidR="009A1516" w:rsidRPr="009E42DB" w:rsidRDefault="009A1516" w:rsidP="00C97FDB">
            <w:pPr>
              <w:jc w:val="center"/>
              <w:rPr>
                <w:rFonts w:ascii="Times New Roman" w:hAnsi="Times New Roman"/>
                <w:sz w:val="20"/>
                <w:szCs w:val="20"/>
              </w:rPr>
            </w:pPr>
          </w:p>
        </w:tc>
      </w:tr>
      <w:tr w:rsidR="009A1516" w:rsidRPr="009E42DB" w14:paraId="5AE35D86" w14:textId="77777777" w:rsidTr="00C97FDB">
        <w:trPr>
          <w:trHeight w:val="399"/>
        </w:trPr>
        <w:tc>
          <w:tcPr>
            <w:tcW w:w="1610" w:type="dxa"/>
            <w:vMerge/>
          </w:tcPr>
          <w:p w14:paraId="6646739D" w14:textId="77777777" w:rsidR="009A1516" w:rsidRPr="009E42DB" w:rsidRDefault="009A1516" w:rsidP="00C97FDB">
            <w:pPr>
              <w:rPr>
                <w:rFonts w:ascii="Times New Roman" w:hAnsi="Times New Roman"/>
                <w:sz w:val="20"/>
                <w:szCs w:val="20"/>
              </w:rPr>
            </w:pPr>
          </w:p>
        </w:tc>
        <w:tc>
          <w:tcPr>
            <w:tcW w:w="1645" w:type="dxa"/>
            <w:vAlign w:val="center"/>
          </w:tcPr>
          <w:p w14:paraId="37CE3776"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 xml:space="preserve">Orientação de iniciação científica </w:t>
            </w:r>
          </w:p>
        </w:tc>
        <w:tc>
          <w:tcPr>
            <w:tcW w:w="1120" w:type="dxa"/>
            <w:vAlign w:val="center"/>
          </w:tcPr>
          <w:p w14:paraId="7D327325"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0,5</w:t>
            </w:r>
          </w:p>
        </w:tc>
        <w:tc>
          <w:tcPr>
            <w:tcW w:w="836" w:type="dxa"/>
            <w:vAlign w:val="center"/>
          </w:tcPr>
          <w:p w14:paraId="13784503" w14:textId="77777777" w:rsidR="009A1516" w:rsidRPr="009E42DB" w:rsidRDefault="009A1516" w:rsidP="00C97FDB">
            <w:pPr>
              <w:jc w:val="center"/>
              <w:rPr>
                <w:rFonts w:ascii="Times New Roman" w:hAnsi="Times New Roman"/>
                <w:sz w:val="20"/>
                <w:szCs w:val="20"/>
              </w:rPr>
            </w:pPr>
          </w:p>
        </w:tc>
        <w:tc>
          <w:tcPr>
            <w:tcW w:w="1033" w:type="dxa"/>
            <w:vAlign w:val="center"/>
          </w:tcPr>
          <w:p w14:paraId="07FC2D3B" w14:textId="77777777" w:rsidR="009A1516" w:rsidRPr="009E42DB" w:rsidRDefault="009A1516" w:rsidP="00C97FDB">
            <w:pPr>
              <w:jc w:val="center"/>
              <w:rPr>
                <w:rFonts w:ascii="Times New Roman" w:hAnsi="Times New Roman"/>
                <w:sz w:val="20"/>
                <w:szCs w:val="20"/>
              </w:rPr>
            </w:pPr>
          </w:p>
        </w:tc>
        <w:tc>
          <w:tcPr>
            <w:tcW w:w="1341" w:type="dxa"/>
            <w:vMerge/>
            <w:vAlign w:val="center"/>
          </w:tcPr>
          <w:p w14:paraId="705FD931" w14:textId="77777777" w:rsidR="009A1516" w:rsidRPr="009E42DB" w:rsidRDefault="009A1516" w:rsidP="00C97FDB">
            <w:pPr>
              <w:jc w:val="center"/>
              <w:rPr>
                <w:rFonts w:ascii="Times New Roman" w:hAnsi="Times New Roman"/>
                <w:sz w:val="20"/>
                <w:szCs w:val="20"/>
              </w:rPr>
            </w:pPr>
          </w:p>
        </w:tc>
        <w:tc>
          <w:tcPr>
            <w:tcW w:w="1053" w:type="dxa"/>
            <w:gridSpan w:val="2"/>
            <w:vMerge/>
            <w:vAlign w:val="center"/>
          </w:tcPr>
          <w:p w14:paraId="281C25D0" w14:textId="77777777" w:rsidR="009A1516" w:rsidRPr="009E42DB" w:rsidRDefault="009A1516" w:rsidP="00C97FDB">
            <w:pPr>
              <w:jc w:val="center"/>
              <w:rPr>
                <w:rFonts w:ascii="Times New Roman" w:hAnsi="Times New Roman"/>
                <w:sz w:val="20"/>
                <w:szCs w:val="20"/>
              </w:rPr>
            </w:pPr>
          </w:p>
        </w:tc>
      </w:tr>
      <w:tr w:rsidR="009A1516" w:rsidRPr="009E42DB" w14:paraId="10A06E87" w14:textId="77777777" w:rsidTr="00C97FDB">
        <w:trPr>
          <w:trHeight w:val="285"/>
        </w:trPr>
        <w:tc>
          <w:tcPr>
            <w:tcW w:w="1610" w:type="dxa"/>
            <w:vMerge/>
          </w:tcPr>
          <w:p w14:paraId="5F87CA06" w14:textId="77777777" w:rsidR="009A1516" w:rsidRPr="009E42DB" w:rsidRDefault="009A1516" w:rsidP="00C97FDB">
            <w:pPr>
              <w:rPr>
                <w:rFonts w:ascii="Times New Roman" w:hAnsi="Times New Roman"/>
                <w:sz w:val="20"/>
                <w:szCs w:val="20"/>
              </w:rPr>
            </w:pPr>
          </w:p>
        </w:tc>
        <w:tc>
          <w:tcPr>
            <w:tcW w:w="1645" w:type="dxa"/>
            <w:vAlign w:val="center"/>
          </w:tcPr>
          <w:p w14:paraId="775E3B0B" w14:textId="77777777" w:rsidR="009A1516" w:rsidRPr="009E42DB" w:rsidRDefault="009A1516" w:rsidP="00C97FDB">
            <w:pPr>
              <w:rPr>
                <w:rFonts w:ascii="Times New Roman" w:hAnsi="Times New Roman"/>
                <w:sz w:val="20"/>
                <w:szCs w:val="20"/>
              </w:rPr>
            </w:pPr>
            <w:r w:rsidRPr="009E42DB">
              <w:rPr>
                <w:rFonts w:ascii="Times New Roman" w:hAnsi="Times New Roman"/>
                <w:sz w:val="20"/>
                <w:szCs w:val="20"/>
              </w:rPr>
              <w:t>Orientação de Trabalho de Conclusão de Especialização</w:t>
            </w:r>
          </w:p>
        </w:tc>
        <w:tc>
          <w:tcPr>
            <w:tcW w:w="1120" w:type="dxa"/>
            <w:vAlign w:val="center"/>
          </w:tcPr>
          <w:p w14:paraId="750C004A" w14:textId="77777777" w:rsidR="009A1516" w:rsidRPr="009E42DB" w:rsidRDefault="009A1516" w:rsidP="00C97FDB">
            <w:pPr>
              <w:jc w:val="center"/>
              <w:rPr>
                <w:rFonts w:ascii="Times New Roman" w:hAnsi="Times New Roman"/>
                <w:sz w:val="20"/>
                <w:szCs w:val="20"/>
              </w:rPr>
            </w:pPr>
            <w:r w:rsidRPr="009E42DB">
              <w:rPr>
                <w:rFonts w:ascii="Times New Roman" w:hAnsi="Times New Roman"/>
                <w:sz w:val="20"/>
                <w:szCs w:val="20"/>
              </w:rPr>
              <w:t>1,0</w:t>
            </w:r>
          </w:p>
        </w:tc>
        <w:tc>
          <w:tcPr>
            <w:tcW w:w="836" w:type="dxa"/>
            <w:vAlign w:val="center"/>
          </w:tcPr>
          <w:p w14:paraId="68741B47" w14:textId="77777777" w:rsidR="009A1516" w:rsidRPr="009E42DB" w:rsidRDefault="009A1516" w:rsidP="00C97FDB">
            <w:pPr>
              <w:jc w:val="center"/>
              <w:rPr>
                <w:rFonts w:ascii="Times New Roman" w:hAnsi="Times New Roman"/>
                <w:sz w:val="20"/>
                <w:szCs w:val="20"/>
              </w:rPr>
            </w:pPr>
          </w:p>
        </w:tc>
        <w:tc>
          <w:tcPr>
            <w:tcW w:w="1033" w:type="dxa"/>
            <w:vAlign w:val="center"/>
          </w:tcPr>
          <w:p w14:paraId="4947717F" w14:textId="77777777" w:rsidR="009A1516" w:rsidRPr="009E42DB" w:rsidRDefault="009A1516" w:rsidP="00C97FDB">
            <w:pPr>
              <w:jc w:val="center"/>
              <w:rPr>
                <w:rFonts w:ascii="Times New Roman" w:hAnsi="Times New Roman"/>
                <w:sz w:val="20"/>
                <w:szCs w:val="20"/>
              </w:rPr>
            </w:pPr>
          </w:p>
        </w:tc>
        <w:tc>
          <w:tcPr>
            <w:tcW w:w="1341" w:type="dxa"/>
            <w:vMerge/>
            <w:vAlign w:val="center"/>
          </w:tcPr>
          <w:p w14:paraId="54D9F4E5" w14:textId="77777777" w:rsidR="009A1516" w:rsidRPr="009E42DB" w:rsidRDefault="009A1516" w:rsidP="00C97FDB">
            <w:pPr>
              <w:jc w:val="center"/>
              <w:rPr>
                <w:rFonts w:ascii="Times New Roman" w:hAnsi="Times New Roman"/>
                <w:sz w:val="20"/>
                <w:szCs w:val="20"/>
              </w:rPr>
            </w:pPr>
          </w:p>
        </w:tc>
        <w:tc>
          <w:tcPr>
            <w:tcW w:w="1053" w:type="dxa"/>
            <w:gridSpan w:val="2"/>
            <w:vMerge/>
            <w:vAlign w:val="center"/>
          </w:tcPr>
          <w:p w14:paraId="4894D446" w14:textId="77777777" w:rsidR="009A1516" w:rsidRPr="009E42DB" w:rsidRDefault="009A1516" w:rsidP="00C97FDB">
            <w:pPr>
              <w:jc w:val="center"/>
              <w:rPr>
                <w:rFonts w:ascii="Times New Roman" w:hAnsi="Times New Roman"/>
                <w:sz w:val="20"/>
                <w:szCs w:val="20"/>
              </w:rPr>
            </w:pPr>
          </w:p>
        </w:tc>
      </w:tr>
      <w:tr w:rsidR="009A1516" w:rsidRPr="009E42DB" w14:paraId="62958AAD" w14:textId="77777777" w:rsidTr="00C97FDB">
        <w:tc>
          <w:tcPr>
            <w:tcW w:w="6244" w:type="dxa"/>
            <w:gridSpan w:val="5"/>
            <w:shd w:val="clear" w:color="auto" w:fill="CCCCCC"/>
          </w:tcPr>
          <w:p w14:paraId="75BCF680"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 xml:space="preserve">PONTUAÇÃO TOTAL MAXIMA   </w:t>
            </w:r>
          </w:p>
        </w:tc>
        <w:tc>
          <w:tcPr>
            <w:tcW w:w="1348" w:type="dxa"/>
            <w:gridSpan w:val="2"/>
            <w:shd w:val="clear" w:color="auto" w:fill="CCCCCC"/>
          </w:tcPr>
          <w:p w14:paraId="6D4974F3" w14:textId="77777777" w:rsidR="009A1516" w:rsidRPr="009E42DB" w:rsidRDefault="009A1516" w:rsidP="00C97FDB">
            <w:pPr>
              <w:jc w:val="center"/>
              <w:rPr>
                <w:rFonts w:ascii="Times New Roman" w:hAnsi="Times New Roman"/>
                <w:b/>
                <w:sz w:val="20"/>
                <w:szCs w:val="20"/>
              </w:rPr>
            </w:pPr>
            <w:r w:rsidRPr="009E42DB">
              <w:rPr>
                <w:rFonts w:ascii="Times New Roman" w:hAnsi="Times New Roman"/>
                <w:b/>
                <w:sz w:val="20"/>
                <w:szCs w:val="20"/>
              </w:rPr>
              <w:t>100</w:t>
            </w:r>
          </w:p>
        </w:tc>
        <w:tc>
          <w:tcPr>
            <w:tcW w:w="1046" w:type="dxa"/>
            <w:shd w:val="clear" w:color="auto" w:fill="CCCCCC"/>
          </w:tcPr>
          <w:p w14:paraId="36187036" w14:textId="77777777" w:rsidR="009A1516" w:rsidRPr="009E42DB" w:rsidRDefault="009A1516" w:rsidP="00C97FDB">
            <w:pPr>
              <w:jc w:val="center"/>
              <w:rPr>
                <w:rFonts w:ascii="Times New Roman" w:hAnsi="Times New Roman"/>
                <w:b/>
                <w:sz w:val="20"/>
                <w:szCs w:val="20"/>
              </w:rPr>
            </w:pPr>
          </w:p>
        </w:tc>
      </w:tr>
    </w:tbl>
    <w:p w14:paraId="1DF5FE7E" w14:textId="77777777" w:rsidR="009A1516" w:rsidRPr="009E42DB" w:rsidRDefault="009A1516" w:rsidP="009A1516">
      <w:pPr>
        <w:tabs>
          <w:tab w:val="left" w:pos="426"/>
        </w:tabs>
        <w:autoSpaceDE w:val="0"/>
        <w:autoSpaceDN w:val="0"/>
        <w:adjustRightInd w:val="0"/>
        <w:ind w:left="284"/>
        <w:jc w:val="center"/>
        <w:rPr>
          <w:rFonts w:ascii="Times New Roman" w:hAnsi="Times New Roman"/>
        </w:rPr>
      </w:pPr>
      <w:r w:rsidRPr="009E42DB">
        <w:rPr>
          <w:rFonts w:ascii="Times New Roman" w:eastAsia="Arial Unicode MS" w:hAnsi="Times New Roman"/>
          <w:b/>
          <w:bCs/>
        </w:rPr>
        <w:br w:type="page"/>
      </w:r>
      <w:r w:rsidRPr="009E42DB">
        <w:rPr>
          <w:rFonts w:ascii="Times New Roman" w:hAnsi="Times New Roman"/>
        </w:rPr>
        <w:lastRenderedPageBreak/>
        <w:t xml:space="preserve"> </w:t>
      </w:r>
    </w:p>
    <w:p w14:paraId="0130F3FB" w14:textId="77777777" w:rsidR="009A1516" w:rsidRPr="009E42DB" w:rsidRDefault="009A1516" w:rsidP="009A1516">
      <w:pPr>
        <w:tabs>
          <w:tab w:val="left" w:pos="426"/>
        </w:tabs>
        <w:autoSpaceDE w:val="0"/>
        <w:autoSpaceDN w:val="0"/>
        <w:adjustRightInd w:val="0"/>
        <w:ind w:left="284"/>
        <w:jc w:val="center"/>
        <w:rPr>
          <w:rFonts w:ascii="Times New Roman" w:eastAsia="Arial Unicode MS" w:hAnsi="Times New Roman"/>
          <w:b/>
          <w:bCs/>
        </w:rPr>
      </w:pPr>
    </w:p>
    <w:p w14:paraId="4E0C8D3E" w14:textId="77777777" w:rsidR="009A1516" w:rsidRPr="009E42DB" w:rsidRDefault="009A1516" w:rsidP="009A1516">
      <w:pPr>
        <w:rPr>
          <w:rFonts w:ascii="Times New Roman" w:hAnsi="Times New Roman"/>
        </w:rPr>
      </w:pPr>
    </w:p>
    <w:p w14:paraId="5293720B" w14:textId="77777777" w:rsidR="009A1516" w:rsidRPr="009E42DB" w:rsidRDefault="009A1516" w:rsidP="009A1516">
      <w:pPr>
        <w:pStyle w:val="NormalWeb"/>
        <w:rPr>
          <w:color w:val="000000"/>
          <w:sz w:val="27"/>
          <w:szCs w:val="27"/>
        </w:rPr>
      </w:pPr>
      <w:r w:rsidRPr="009E42DB">
        <w:rPr>
          <w:color w:val="000000"/>
          <w:sz w:val="27"/>
          <w:szCs w:val="27"/>
        </w:rPr>
        <w:t>ANEXO</w:t>
      </w:r>
    </w:p>
    <w:p w14:paraId="7D8AF239" w14:textId="77777777" w:rsidR="009A1516" w:rsidRPr="009E42DB" w:rsidRDefault="009A1516" w:rsidP="009A1516">
      <w:pPr>
        <w:pStyle w:val="NormalWeb"/>
        <w:rPr>
          <w:color w:val="000000"/>
          <w:sz w:val="27"/>
          <w:szCs w:val="27"/>
        </w:rPr>
      </w:pPr>
      <w:r w:rsidRPr="009E42DB">
        <w:rPr>
          <w:color w:val="000000"/>
          <w:sz w:val="27"/>
          <w:szCs w:val="27"/>
        </w:rPr>
        <w:t>COMPROVANTES DA PRODUÇÃO DECLARADA</w:t>
      </w:r>
    </w:p>
    <w:p w14:paraId="567B79EE" w14:textId="77777777" w:rsidR="009A1516" w:rsidRPr="009E42DB" w:rsidRDefault="009A1516" w:rsidP="009A1516">
      <w:pPr>
        <w:pStyle w:val="NormalWeb"/>
        <w:rPr>
          <w:color w:val="000000"/>
          <w:sz w:val="27"/>
          <w:szCs w:val="27"/>
        </w:rPr>
      </w:pPr>
    </w:p>
    <w:p w14:paraId="5A0177CD" w14:textId="77777777" w:rsidR="009A1516" w:rsidRPr="009E42DB" w:rsidRDefault="009A1516" w:rsidP="009A1516">
      <w:pPr>
        <w:ind w:left="1440" w:firstLine="720"/>
        <w:jc w:val="right"/>
        <w:rPr>
          <w:rFonts w:ascii="Times New Roman" w:hAnsi="Times New Roman"/>
        </w:rPr>
      </w:pPr>
    </w:p>
    <w:p w14:paraId="055DD33C" w14:textId="77777777" w:rsidR="009A1516" w:rsidRPr="009E42DB" w:rsidRDefault="009A1516" w:rsidP="009A1516">
      <w:pPr>
        <w:rPr>
          <w:rFonts w:ascii="Times New Roman" w:hAnsi="Times New Roman"/>
        </w:rPr>
      </w:pPr>
    </w:p>
    <w:p w14:paraId="7B7D5D84" w14:textId="77777777" w:rsidR="004F4D48" w:rsidRDefault="004F4D48"/>
    <w:sectPr w:rsidR="004F4D48" w:rsidSect="005133E8">
      <w:pgSz w:w="12240" w:h="15840"/>
      <w:pgMar w:top="709"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16"/>
    <w:rsid w:val="004F4D48"/>
    <w:rsid w:val="009A1516"/>
    <w:rsid w:val="00AE2D9D"/>
    <w:rsid w:val="00D008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11E4"/>
  <w15:chartTrackingRefBased/>
  <w15:docId w15:val="{71400D39-66FA-43DD-9C74-18A75EA6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516"/>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qFormat/>
    <w:rsid w:val="009A1516"/>
    <w:pPr>
      <w:keepNext/>
      <w:widowControl w:val="0"/>
      <w:snapToGrid w:val="0"/>
      <w:outlineLvl w:val="0"/>
    </w:pPr>
    <w:rPr>
      <w:rFonts w:ascii="Times New Roman" w:eastAsia="Times New Roman" w:hAnsi="Times New Roman"/>
      <w:b/>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1516"/>
    <w:rPr>
      <w:rFonts w:ascii="Times New Roman" w:eastAsia="Times New Roman" w:hAnsi="Times New Roman" w:cs="Times New Roman"/>
      <w:b/>
      <w:sz w:val="32"/>
      <w:szCs w:val="24"/>
      <w:lang w:eastAsia="pt-BR"/>
    </w:rPr>
  </w:style>
  <w:style w:type="paragraph" w:customStyle="1" w:styleId="GradeMdia1-nfase21">
    <w:name w:val="Grade Média 1 - Ênfase 21"/>
    <w:basedOn w:val="Normal"/>
    <w:uiPriority w:val="34"/>
    <w:qFormat/>
    <w:rsid w:val="009A1516"/>
    <w:pPr>
      <w:ind w:left="720"/>
      <w:contextualSpacing/>
    </w:pPr>
  </w:style>
  <w:style w:type="character" w:styleId="Hyperlink">
    <w:name w:val="Hyperlink"/>
    <w:uiPriority w:val="99"/>
    <w:unhideWhenUsed/>
    <w:rsid w:val="009A1516"/>
    <w:rPr>
      <w:color w:val="0000FF"/>
      <w:u w:val="single"/>
    </w:rPr>
  </w:style>
  <w:style w:type="paragraph" w:styleId="NormalWeb">
    <w:name w:val="Normal (Web)"/>
    <w:basedOn w:val="Normal"/>
    <w:uiPriority w:val="99"/>
    <w:semiHidden/>
    <w:unhideWhenUsed/>
    <w:rsid w:val="009A1516"/>
    <w:pPr>
      <w:spacing w:before="100" w:beforeAutospacing="1" w:after="100" w:afterAutospacing="1"/>
    </w:pPr>
    <w:rPr>
      <w:rFonts w:ascii="Times New Roman" w:eastAsia="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stradoprofissionalemhistor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stradoprofissionalemhistoria@gmail.com" TargetMode="External"/><Relationship Id="rId5" Type="http://schemas.openxmlformats.org/officeDocument/2006/relationships/image" Target="https://lh3.googleusercontent.com/proxy/ulolHyhpysix1x-mEvxsvtyqBjTXZhUiwDrJvCASYkwBUgnlIB5r2X-oa7J_0rAAqXMv4GyW7HfJgB2Q53GlQiP11BtOS7RyX2LLIJe2pXrRapk=w506-h76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1439</Words>
  <Characters>7771</Characters>
  <Application>Microsoft Office Word</Application>
  <DocSecurity>0</DocSecurity>
  <Lines>64</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Maynard</dc:creator>
  <cp:keywords/>
  <dc:description/>
  <cp:lastModifiedBy>Lucas Pinheiro</cp:lastModifiedBy>
  <cp:revision>2</cp:revision>
  <dcterms:created xsi:type="dcterms:W3CDTF">2020-06-09T12:54:00Z</dcterms:created>
  <dcterms:modified xsi:type="dcterms:W3CDTF">2020-06-09T12:54:00Z</dcterms:modified>
</cp:coreProperties>
</file>