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38" w:rsidRPr="00E5436C" w:rsidRDefault="00C75638" w:rsidP="00C75638">
      <w:pPr>
        <w:tabs>
          <w:tab w:val="left" w:pos="1650"/>
          <w:tab w:val="center" w:pos="3963"/>
        </w:tabs>
        <w:rPr>
          <w:rFonts w:asciiTheme="majorHAnsi" w:hAnsiTheme="majorHAnsi" w:cs="Times"/>
        </w:rPr>
      </w:pPr>
    </w:p>
    <w:p w:rsidR="00AC6CE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AC6CE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ab/>
      </w:r>
    </w:p>
    <w:p w:rsidR="00AC6CEC" w:rsidRPr="00E5436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AC6CE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DD4CD1" w:rsidRDefault="00DD4CD1" w:rsidP="00AC6CEC">
      <w:pPr>
        <w:tabs>
          <w:tab w:val="left" w:pos="4905"/>
        </w:tabs>
        <w:rPr>
          <w:rFonts w:asciiTheme="majorHAnsi" w:hAnsiTheme="majorHAnsi" w:cs="Times"/>
        </w:rPr>
      </w:pPr>
      <w:bookmarkStart w:id="0" w:name="_GoBack"/>
      <w:bookmarkEnd w:id="0"/>
    </w:p>
    <w:p w:rsidR="00DD4CD1" w:rsidRDefault="00DD4CD1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DD4CD1" w:rsidRPr="00E5436C" w:rsidRDefault="00B10C09" w:rsidP="00B10C09">
      <w:pPr>
        <w:tabs>
          <w:tab w:val="left" w:pos="7173"/>
        </w:tabs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ab/>
      </w:r>
    </w:p>
    <w:p w:rsidR="00AC6CEC" w:rsidRPr="00E5436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4905"/>
        </w:tabs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rPr>
          <w:rFonts w:asciiTheme="majorHAnsi" w:hAnsiTheme="majorHAnsi" w:cs="Times"/>
        </w:rPr>
      </w:pPr>
    </w:p>
    <w:p w:rsidR="00AC6CE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  <w:b/>
          <w:sz w:val="36"/>
          <w:szCs w:val="36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  <w:b/>
          <w:sz w:val="36"/>
          <w:szCs w:val="36"/>
        </w:rPr>
      </w:pPr>
      <w:r w:rsidRPr="00E5436C">
        <w:rPr>
          <w:rFonts w:asciiTheme="majorHAnsi" w:hAnsiTheme="majorHAnsi" w:cs="Times"/>
          <w:b/>
          <w:sz w:val="36"/>
          <w:szCs w:val="36"/>
        </w:rPr>
        <w:t>PRÁTICAS HOSPITALARES EM MEDICINA VETERINÁRIA</w:t>
      </w: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  <w:b/>
          <w:sz w:val="28"/>
          <w:szCs w:val="28"/>
        </w:rPr>
      </w:pPr>
      <w:r w:rsidRPr="00E5436C">
        <w:rPr>
          <w:rFonts w:asciiTheme="majorHAnsi" w:hAnsiTheme="majorHAnsi" w:cs="Times"/>
          <w:b/>
          <w:sz w:val="28"/>
          <w:szCs w:val="28"/>
        </w:rPr>
        <w:t xml:space="preserve">CURSO DE APERFEIÇOAMENTO – </w:t>
      </w:r>
      <w:r w:rsidR="00CE6011">
        <w:rPr>
          <w:rFonts w:asciiTheme="majorHAnsi" w:hAnsiTheme="majorHAnsi" w:cs="Times"/>
          <w:b/>
          <w:i/>
          <w:sz w:val="28"/>
          <w:szCs w:val="28"/>
        </w:rPr>
        <w:t>Lato</w:t>
      </w:r>
      <w:r w:rsidRPr="00E5436C">
        <w:rPr>
          <w:rFonts w:asciiTheme="majorHAnsi" w:hAnsiTheme="majorHAnsi" w:cs="Times"/>
          <w:b/>
          <w:i/>
          <w:sz w:val="28"/>
          <w:szCs w:val="28"/>
        </w:rPr>
        <w:t xml:space="preserve"> sensu</w:t>
      </w: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DD4CD1" w:rsidRDefault="00DD4CD1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DD4CD1" w:rsidRDefault="00DD4CD1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DD4CD1" w:rsidRDefault="00DD4CD1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DD4CD1" w:rsidRDefault="00DD4CD1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DD4CD1" w:rsidRPr="00E5436C" w:rsidRDefault="00DD4CD1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 </w:t>
      </w: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AC6CEC" w:rsidRPr="00E5436C" w:rsidRDefault="00AC6CEC" w:rsidP="00AC6CEC">
      <w:pPr>
        <w:tabs>
          <w:tab w:val="left" w:pos="1650"/>
          <w:tab w:val="center" w:pos="3963"/>
        </w:tabs>
        <w:jc w:val="center"/>
        <w:rPr>
          <w:rFonts w:asciiTheme="majorHAnsi" w:hAnsiTheme="majorHAnsi" w:cs="Times"/>
        </w:rPr>
      </w:pPr>
    </w:p>
    <w:p w:rsidR="00C75638" w:rsidRPr="00E5436C" w:rsidRDefault="00AC6CEC" w:rsidP="00AC6CEC">
      <w:pPr>
        <w:jc w:val="center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  <w:sz w:val="32"/>
          <w:szCs w:val="32"/>
        </w:rPr>
        <w:t xml:space="preserve">SÃO CRISTÓVÃO, </w:t>
      </w:r>
      <w:r w:rsidR="00CC4763">
        <w:rPr>
          <w:rFonts w:asciiTheme="majorHAnsi" w:hAnsiTheme="majorHAnsi" w:cs="Times"/>
          <w:sz w:val="32"/>
          <w:szCs w:val="32"/>
        </w:rPr>
        <w:t>Fever</w:t>
      </w:r>
      <w:r w:rsidR="0008279D">
        <w:rPr>
          <w:rFonts w:asciiTheme="majorHAnsi" w:hAnsiTheme="majorHAnsi" w:cs="Times"/>
          <w:sz w:val="32"/>
          <w:szCs w:val="32"/>
        </w:rPr>
        <w:t xml:space="preserve">eiro </w:t>
      </w:r>
      <w:r w:rsidR="007F4AF6">
        <w:rPr>
          <w:rFonts w:asciiTheme="majorHAnsi" w:hAnsiTheme="majorHAnsi" w:cs="Times"/>
          <w:sz w:val="32"/>
          <w:szCs w:val="32"/>
        </w:rPr>
        <w:t>de</w:t>
      </w:r>
      <w:r w:rsidR="00CC4763">
        <w:rPr>
          <w:rFonts w:asciiTheme="majorHAnsi" w:hAnsiTheme="majorHAnsi" w:cs="Times"/>
          <w:sz w:val="32"/>
          <w:szCs w:val="32"/>
        </w:rPr>
        <w:t xml:space="preserve"> </w:t>
      </w:r>
      <w:r w:rsidRPr="00E5436C">
        <w:rPr>
          <w:rFonts w:asciiTheme="majorHAnsi" w:hAnsiTheme="majorHAnsi" w:cs="Times"/>
          <w:sz w:val="32"/>
          <w:szCs w:val="32"/>
        </w:rPr>
        <w:t>20</w:t>
      </w:r>
      <w:r w:rsidR="0008279D">
        <w:rPr>
          <w:rFonts w:asciiTheme="majorHAnsi" w:hAnsiTheme="majorHAnsi" w:cs="Times"/>
          <w:sz w:val="32"/>
          <w:szCs w:val="32"/>
        </w:rPr>
        <w:t>20</w:t>
      </w:r>
      <w:r w:rsidRPr="00E5436C">
        <w:rPr>
          <w:rFonts w:asciiTheme="majorHAnsi" w:hAnsiTheme="majorHAnsi" w:cs="Times"/>
          <w:sz w:val="32"/>
          <w:szCs w:val="32"/>
        </w:rPr>
        <w:tab/>
      </w:r>
      <w:r w:rsidRPr="00E5436C">
        <w:rPr>
          <w:rFonts w:asciiTheme="majorHAnsi" w:hAnsiTheme="majorHAnsi" w:cs="Times"/>
          <w:sz w:val="32"/>
          <w:szCs w:val="32"/>
        </w:rPr>
        <w:br w:type="page"/>
      </w:r>
    </w:p>
    <w:p w:rsidR="00C75638" w:rsidRPr="00E5436C" w:rsidRDefault="00C75638" w:rsidP="00C75638">
      <w:pPr>
        <w:rPr>
          <w:rFonts w:asciiTheme="majorHAnsi" w:hAnsiTheme="majorHAnsi" w:cs="Times"/>
        </w:rPr>
      </w:pPr>
    </w:p>
    <w:p w:rsidR="00342F32" w:rsidRPr="00E5436C" w:rsidRDefault="004645FB" w:rsidP="00520147">
      <w:pPr>
        <w:pStyle w:val="PargrafodaLista"/>
        <w:numPr>
          <w:ilvl w:val="0"/>
          <w:numId w:val="4"/>
        </w:numPr>
        <w:rPr>
          <w:rFonts w:asciiTheme="majorHAnsi" w:hAnsiTheme="majorHAnsi"/>
        </w:rPr>
      </w:pPr>
      <w:r w:rsidRPr="00E5436C">
        <w:rPr>
          <w:rFonts w:asciiTheme="majorHAnsi" w:hAnsiTheme="majorHAnsi" w:cs="Times"/>
        </w:rPr>
        <w:t>Denominação:</w:t>
      </w:r>
      <w:r w:rsidR="00AE2C88" w:rsidRPr="00E5436C">
        <w:rPr>
          <w:rFonts w:asciiTheme="majorHAnsi" w:hAnsiTheme="majorHAnsi"/>
        </w:rPr>
        <w:t xml:space="preserve"> </w:t>
      </w:r>
      <w:r w:rsidR="00342F32" w:rsidRPr="00E5436C">
        <w:rPr>
          <w:rFonts w:asciiTheme="majorHAnsi" w:eastAsia="Times New Roman" w:hAnsiTheme="majorHAnsi" w:cs="Times New Roman"/>
          <w:lang w:eastAsia="pt-BR"/>
        </w:rPr>
        <w:t>Práticas Hospitalares em Medicina Veterinária</w:t>
      </w:r>
    </w:p>
    <w:p w:rsidR="004645FB" w:rsidRPr="00E5436C" w:rsidRDefault="004645FB" w:rsidP="00342F32">
      <w:pPr>
        <w:rPr>
          <w:rFonts w:asciiTheme="majorHAnsi" w:hAnsiTheme="majorHAnsi"/>
        </w:rPr>
      </w:pPr>
    </w:p>
    <w:p w:rsidR="004645FB" w:rsidRPr="00E5436C" w:rsidRDefault="004645FB" w:rsidP="0058642F">
      <w:pPr>
        <w:pStyle w:val="PargrafodaLista"/>
        <w:numPr>
          <w:ilvl w:val="0"/>
          <w:numId w:val="4"/>
        </w:numPr>
        <w:rPr>
          <w:rFonts w:asciiTheme="majorHAnsi" w:hAnsiTheme="majorHAnsi" w:cs="Times"/>
        </w:rPr>
      </w:pPr>
      <w:r w:rsidRPr="00E5436C">
        <w:rPr>
          <w:rFonts w:asciiTheme="majorHAnsi" w:hAnsiTheme="majorHAnsi"/>
        </w:rPr>
        <w:t>N</w:t>
      </w:r>
      <w:r w:rsidRPr="00E5436C">
        <w:rPr>
          <w:rFonts w:asciiTheme="majorHAnsi" w:hAnsiTheme="majorHAnsi" w:cs="Times"/>
        </w:rPr>
        <w:t xml:space="preserve">atureza: </w:t>
      </w:r>
      <w:r w:rsidR="00342F32" w:rsidRPr="00E5436C">
        <w:rPr>
          <w:rFonts w:asciiTheme="majorHAnsi" w:hAnsiTheme="majorHAnsi" w:cs="Times"/>
        </w:rPr>
        <w:t>Aperfeiçoamento</w:t>
      </w:r>
      <w:r w:rsidR="00C127AF" w:rsidRPr="00E5436C">
        <w:rPr>
          <w:rFonts w:asciiTheme="majorHAnsi" w:hAnsiTheme="majorHAnsi" w:cs="Times"/>
        </w:rPr>
        <w:t xml:space="preserve"> - </w:t>
      </w:r>
      <w:r w:rsidRPr="00E5436C">
        <w:rPr>
          <w:rFonts w:asciiTheme="majorHAnsi" w:hAnsiTheme="majorHAnsi" w:cs="Times"/>
          <w:i/>
        </w:rPr>
        <w:t>Lato sensu</w:t>
      </w:r>
    </w:p>
    <w:p w:rsidR="004645FB" w:rsidRPr="00E5436C" w:rsidRDefault="004645FB" w:rsidP="004645FB">
      <w:pPr>
        <w:rPr>
          <w:rFonts w:asciiTheme="majorHAnsi" w:hAnsiTheme="majorHAnsi" w:cs="Times"/>
        </w:rPr>
      </w:pPr>
    </w:p>
    <w:p w:rsidR="0058642F" w:rsidRPr="00E5436C" w:rsidRDefault="004645FB" w:rsidP="0058642F">
      <w:pPr>
        <w:pStyle w:val="PargrafodaLista"/>
        <w:numPr>
          <w:ilvl w:val="0"/>
          <w:numId w:val="4"/>
        </w:numPr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 xml:space="preserve">Justificativa: </w:t>
      </w:r>
    </w:p>
    <w:p w:rsidR="00C42DF8" w:rsidRPr="00E5436C" w:rsidRDefault="00C42DF8" w:rsidP="00C42DF8">
      <w:pPr>
        <w:ind w:left="720"/>
        <w:rPr>
          <w:rFonts w:asciiTheme="majorHAnsi" w:hAnsiTheme="majorHAnsi" w:cs="Times"/>
        </w:rPr>
      </w:pPr>
    </w:p>
    <w:p w:rsidR="00C42DF8" w:rsidRPr="00E5436C" w:rsidRDefault="00C42DF8" w:rsidP="00C75638">
      <w:pPr>
        <w:ind w:firstLine="709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O curso de graduação em Medicina Veterinária da Universidade Federal de Sergipe, implementado em 2009 graduou até o momento aproximadamente 100 Médicos Veterinários, sendo a maioria natural do estado de Sergipe. As primeiras turmas não tiveram uma vivencia concreta em ambiente hospitalar visto que o Hospital Veterinário Universitário entrou em funcionamento no ano de 2015. Desta forma, a oferta de um curso de aperfeicoamento em práticas hospitalares destinados a Médicos Veterinários récem formados ou para profissionais que ja estejam no mercado de trabalho, representará uma valiosa atividade d</w:t>
      </w:r>
      <w:r w:rsidR="00342F32" w:rsidRPr="00E5436C">
        <w:rPr>
          <w:rFonts w:asciiTheme="majorHAnsi" w:hAnsiTheme="majorHAnsi" w:cs="Times"/>
        </w:rPr>
        <w:t>irigidas aos profissionais da Medicina Veterinária</w:t>
      </w:r>
      <w:r w:rsidRPr="00E5436C">
        <w:rPr>
          <w:rFonts w:asciiTheme="majorHAnsi" w:hAnsiTheme="majorHAnsi" w:cs="Times"/>
        </w:rPr>
        <w:t xml:space="preserve">, podendo refletir </w:t>
      </w:r>
      <w:r w:rsidR="00342F32" w:rsidRPr="00E5436C">
        <w:rPr>
          <w:rFonts w:asciiTheme="majorHAnsi" w:hAnsiTheme="majorHAnsi" w:cs="Times"/>
        </w:rPr>
        <w:t xml:space="preserve">diretamente </w:t>
      </w:r>
      <w:r w:rsidRPr="00E5436C">
        <w:rPr>
          <w:rFonts w:asciiTheme="majorHAnsi" w:hAnsiTheme="majorHAnsi" w:cs="Times"/>
        </w:rPr>
        <w:t xml:space="preserve">na melhoria da qualidade dos serviços </w:t>
      </w:r>
      <w:r w:rsidR="00342F32" w:rsidRPr="00E5436C">
        <w:rPr>
          <w:rFonts w:asciiTheme="majorHAnsi" w:hAnsiTheme="majorHAnsi" w:cs="Times"/>
        </w:rPr>
        <w:t xml:space="preserve">profissionais de Médicos </w:t>
      </w:r>
      <w:r w:rsidRPr="00E5436C">
        <w:rPr>
          <w:rFonts w:asciiTheme="majorHAnsi" w:hAnsiTheme="majorHAnsi" w:cs="Times"/>
        </w:rPr>
        <w:t>Veterinários.</w:t>
      </w:r>
    </w:p>
    <w:p w:rsidR="00342F32" w:rsidRPr="00E5436C" w:rsidRDefault="00342F32" w:rsidP="00C75638">
      <w:pPr>
        <w:ind w:firstLine="709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 xml:space="preserve">É notória a ascenção do mercado de pequenos animais no Brasil, especialmente no tocante ao manejo alimentar, bem estar animal e principalmente nas especialidades clinica-cirúrgicas, como a fisioterapia, ondotologia, oftalmologia, dermatologia, ortopedia, entre outras. </w:t>
      </w:r>
    </w:p>
    <w:p w:rsidR="00342F32" w:rsidRDefault="00342F32" w:rsidP="00C75638">
      <w:pPr>
        <w:ind w:firstLine="709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Nota-se tambem que a rotina clínica</w:t>
      </w:r>
      <w:r w:rsidR="00AB1419">
        <w:rPr>
          <w:rFonts w:asciiTheme="majorHAnsi" w:hAnsiTheme="majorHAnsi" w:cs="Times"/>
        </w:rPr>
        <w:t xml:space="preserve"> e laboratorial</w:t>
      </w:r>
      <w:r w:rsidRPr="00E5436C">
        <w:rPr>
          <w:rFonts w:asciiTheme="majorHAnsi" w:hAnsiTheme="majorHAnsi" w:cs="Times"/>
        </w:rPr>
        <w:t xml:space="preserve"> observada em clínicas e hospitais veterinários ganha relevancia para o estabelecimento de </w:t>
      </w:r>
      <w:r w:rsidR="00AB1419">
        <w:rPr>
          <w:rFonts w:asciiTheme="majorHAnsi" w:hAnsiTheme="majorHAnsi" w:cs="Times"/>
        </w:rPr>
        <w:t xml:space="preserve">maior precisão nos diagnósticos e condutas clínicas voltados ao atendimento </w:t>
      </w:r>
      <w:r w:rsidR="00356BF8">
        <w:rPr>
          <w:rFonts w:asciiTheme="majorHAnsi" w:hAnsiTheme="majorHAnsi" w:cs="Times"/>
        </w:rPr>
        <w:t xml:space="preserve">de </w:t>
      </w:r>
      <w:r w:rsidR="00AB1419">
        <w:rPr>
          <w:rFonts w:asciiTheme="majorHAnsi" w:hAnsiTheme="majorHAnsi" w:cs="Times"/>
        </w:rPr>
        <w:t>clientes cada vez mais exigentes</w:t>
      </w:r>
      <w:r w:rsidR="00356BF8">
        <w:rPr>
          <w:rFonts w:asciiTheme="majorHAnsi" w:hAnsiTheme="majorHAnsi" w:cs="Times"/>
        </w:rPr>
        <w:t xml:space="preserve"> e a elucidação específica de novas patologias que tem acometido os animais, em especial os de companhia. Por outro lado, a vivencia no ambiente hospitalar é fundamental para o entendimento do fluxo clínico dos casos, o destino dos resíduos hospitalares, e administração propriamente dita dos pacientes, da farmácia veterinária, do preparo de material cirúrgico entre outras atividades inerentes ao hospital veterinário.</w:t>
      </w:r>
      <w:r w:rsidRPr="00E5436C">
        <w:rPr>
          <w:rFonts w:asciiTheme="majorHAnsi" w:hAnsiTheme="majorHAnsi" w:cs="Times"/>
        </w:rPr>
        <w:t xml:space="preserve"> Deve-se reconhecer que no decorrer da graduação é praticamente impossível que os estudantes adquiram vivencia satisfatória nessa área, em função da carga horária e compromissos com o conjunto das disciplinas a tividades do curso de bacharelado.</w:t>
      </w:r>
    </w:p>
    <w:p w:rsidR="00356BF8" w:rsidRPr="00E5436C" w:rsidRDefault="00356BF8" w:rsidP="00C75638">
      <w:pPr>
        <w:ind w:firstLine="709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A constituição de grupos de estudos por área de interesse poderá contribuir com a formação de profissionais mais preparados ao enfrentamento de discussões técnicas específicas e aprofundamento de conhecimentos atualizados e apropriados ao tratamento de patologias dos animais de companhia.</w:t>
      </w:r>
    </w:p>
    <w:p w:rsidR="00310CF3" w:rsidRPr="00E5436C" w:rsidRDefault="00310CF3" w:rsidP="00C75638">
      <w:pPr>
        <w:ind w:firstLine="709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Frequentemente, observa-se o deslocamento de profissionais</w:t>
      </w:r>
      <w:r w:rsidR="00AB1419">
        <w:rPr>
          <w:rFonts w:asciiTheme="majorHAnsi" w:hAnsiTheme="majorHAnsi" w:cs="Times"/>
        </w:rPr>
        <w:t xml:space="preserve"> para outras áreas do conhecimento por não possuírem formação qualificada e/ou complementar compatível com as necessidades dos estabelecimentos veterinários existentes</w:t>
      </w:r>
      <w:r w:rsidR="00356BF8">
        <w:rPr>
          <w:rFonts w:asciiTheme="majorHAnsi" w:hAnsiTheme="majorHAnsi" w:cs="Times"/>
        </w:rPr>
        <w:t xml:space="preserve"> no Estado de Sergipe e em outras regiões do país.</w:t>
      </w:r>
    </w:p>
    <w:p w:rsidR="00706E5E" w:rsidRPr="00E5436C" w:rsidRDefault="00342F32" w:rsidP="00C75638">
      <w:pPr>
        <w:ind w:firstLine="709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 xml:space="preserve">Nesse sentido, a </w:t>
      </w:r>
      <w:r w:rsidR="00AB1419">
        <w:rPr>
          <w:rFonts w:asciiTheme="majorHAnsi" w:hAnsiTheme="majorHAnsi" w:cs="Times"/>
        </w:rPr>
        <w:t xml:space="preserve">realização </w:t>
      </w:r>
      <w:r w:rsidRPr="00E5436C">
        <w:rPr>
          <w:rFonts w:asciiTheme="majorHAnsi" w:hAnsiTheme="majorHAnsi" w:cs="Times"/>
        </w:rPr>
        <w:t xml:space="preserve">de um curso de aperfeiçoamento na área </w:t>
      </w:r>
      <w:r w:rsidR="00AB1419">
        <w:rPr>
          <w:rFonts w:asciiTheme="majorHAnsi" w:hAnsiTheme="majorHAnsi" w:cs="Times"/>
        </w:rPr>
        <w:t xml:space="preserve">hospitalar da medicina veterinária </w:t>
      </w:r>
      <w:r w:rsidRPr="00E5436C">
        <w:rPr>
          <w:rFonts w:asciiTheme="majorHAnsi" w:hAnsiTheme="majorHAnsi" w:cs="Times"/>
        </w:rPr>
        <w:t xml:space="preserve">deverá contribuir com a </w:t>
      </w:r>
      <w:r w:rsidR="00AB1419">
        <w:rPr>
          <w:rFonts w:asciiTheme="majorHAnsi" w:hAnsiTheme="majorHAnsi" w:cs="Times"/>
        </w:rPr>
        <w:t xml:space="preserve">oferta de </w:t>
      </w:r>
      <w:r w:rsidRPr="00E5436C">
        <w:rPr>
          <w:rFonts w:asciiTheme="majorHAnsi" w:hAnsiTheme="majorHAnsi" w:cs="Times"/>
        </w:rPr>
        <w:t xml:space="preserve">serviços </w:t>
      </w:r>
      <w:r w:rsidR="00AB1419">
        <w:rPr>
          <w:rFonts w:asciiTheme="majorHAnsi" w:hAnsiTheme="majorHAnsi" w:cs="Times"/>
        </w:rPr>
        <w:t xml:space="preserve">profissionais de melhor qualidade </w:t>
      </w:r>
      <w:r w:rsidRPr="00E5436C">
        <w:rPr>
          <w:rFonts w:asciiTheme="majorHAnsi" w:hAnsiTheme="majorHAnsi" w:cs="Times"/>
        </w:rPr>
        <w:t>para os animais de companhia</w:t>
      </w:r>
      <w:r w:rsidR="00706E5E" w:rsidRPr="00E5436C">
        <w:rPr>
          <w:rFonts w:asciiTheme="majorHAnsi" w:hAnsiTheme="majorHAnsi" w:cs="Times"/>
        </w:rPr>
        <w:t>.</w:t>
      </w:r>
    </w:p>
    <w:p w:rsidR="00706E5E" w:rsidRPr="00E5436C" w:rsidRDefault="00706E5E" w:rsidP="00C75638">
      <w:pPr>
        <w:ind w:firstLine="709"/>
        <w:jc w:val="both"/>
        <w:rPr>
          <w:rFonts w:asciiTheme="majorHAnsi" w:hAnsiTheme="majorHAnsi" w:cs="Times"/>
        </w:rPr>
      </w:pPr>
    </w:p>
    <w:p w:rsidR="00C42DF8" w:rsidRPr="00E5436C" w:rsidRDefault="00706E5E" w:rsidP="00C42DF8">
      <w:pPr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 xml:space="preserve"> </w:t>
      </w:r>
    </w:p>
    <w:p w:rsidR="00C42DF8" w:rsidRPr="00E5436C" w:rsidRDefault="00C42DF8" w:rsidP="00C42DF8">
      <w:pPr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Objetivos do curso:</w:t>
      </w:r>
    </w:p>
    <w:p w:rsidR="00C42DF8" w:rsidRPr="00E5436C" w:rsidRDefault="00C42DF8" w:rsidP="00C42DF8">
      <w:pPr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ab/>
      </w:r>
    </w:p>
    <w:p w:rsidR="00C42DF8" w:rsidRPr="00E5436C" w:rsidRDefault="00C42DF8" w:rsidP="00C75638">
      <w:pPr>
        <w:pStyle w:val="PargrafodaLista"/>
        <w:numPr>
          <w:ilvl w:val="0"/>
          <w:numId w:val="5"/>
        </w:numPr>
        <w:ind w:left="0" w:firstLine="340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Promover a educação continuada, ampliação e desenvolvimento do nível de conhecimento teórico-prático de Médicos Veterinários, de forma a melhora</w:t>
      </w:r>
      <w:r w:rsidR="00706E5E" w:rsidRPr="00E5436C">
        <w:rPr>
          <w:rFonts w:asciiTheme="majorHAnsi" w:hAnsiTheme="majorHAnsi" w:cs="Times"/>
        </w:rPr>
        <w:t>r</w:t>
      </w:r>
      <w:r w:rsidRPr="00E5436C">
        <w:rPr>
          <w:rFonts w:asciiTheme="majorHAnsi" w:hAnsiTheme="majorHAnsi" w:cs="Times"/>
        </w:rPr>
        <w:t xml:space="preserve"> sua qualificação para o exercício profissional da Medicina Veterinária no Estado de Sergipe</w:t>
      </w:r>
      <w:r w:rsidR="00C75638" w:rsidRPr="00E5436C">
        <w:rPr>
          <w:rFonts w:asciiTheme="majorHAnsi" w:hAnsiTheme="majorHAnsi" w:cs="Times"/>
        </w:rPr>
        <w:t>;</w:t>
      </w:r>
    </w:p>
    <w:p w:rsidR="00C42DF8" w:rsidRPr="00E5436C" w:rsidRDefault="00C42DF8" w:rsidP="00C75638">
      <w:pPr>
        <w:pStyle w:val="PargrafodaLista"/>
        <w:numPr>
          <w:ilvl w:val="0"/>
          <w:numId w:val="5"/>
        </w:numPr>
        <w:ind w:left="0" w:firstLine="340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lastRenderedPageBreak/>
        <w:t>Melhorar a qualidade da mão-de-obra dos Médicos Veterinários a partir do aperfeiçoamento de práticas hospitalares em Medicina Veterinária;</w:t>
      </w:r>
    </w:p>
    <w:p w:rsidR="00C42DF8" w:rsidRPr="00E5436C" w:rsidRDefault="00C42DF8" w:rsidP="00C75638">
      <w:pPr>
        <w:pStyle w:val="PargrafodaLista"/>
        <w:numPr>
          <w:ilvl w:val="0"/>
          <w:numId w:val="5"/>
        </w:numPr>
        <w:ind w:left="0" w:firstLine="340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Aproximar os egressos de Medicina Veterinária com a Universidade Federal de Sergipe;</w:t>
      </w:r>
    </w:p>
    <w:p w:rsidR="005A338F" w:rsidRDefault="00C42DF8" w:rsidP="00C75638">
      <w:pPr>
        <w:pStyle w:val="PargrafodaLista"/>
        <w:numPr>
          <w:ilvl w:val="0"/>
          <w:numId w:val="5"/>
        </w:numPr>
        <w:ind w:left="0" w:firstLine="340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Fomentar o uso da estrutura do Hospital Veterinário Universitário no atendimento dos pacientes da rotina hospitalar;</w:t>
      </w:r>
    </w:p>
    <w:p w:rsidR="008A42C6" w:rsidRPr="00E5436C" w:rsidRDefault="008A42C6" w:rsidP="00C75638">
      <w:pPr>
        <w:pStyle w:val="PargrafodaLista"/>
        <w:numPr>
          <w:ilvl w:val="0"/>
          <w:numId w:val="5"/>
        </w:numPr>
        <w:ind w:left="0" w:firstLine="34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Contribuir na formação de Médicos Veterinários a partir da vivencia hospitalar intensiva, inclusive com atenção aos aspectos administrativos dos estabelecimentos veterinários.</w:t>
      </w:r>
    </w:p>
    <w:p w:rsidR="0058642F" w:rsidRPr="00E5436C" w:rsidRDefault="0058642F" w:rsidP="00C75638">
      <w:pPr>
        <w:ind w:firstLine="340"/>
        <w:rPr>
          <w:rFonts w:asciiTheme="majorHAnsi" w:hAnsiTheme="majorHAnsi" w:cs="Times"/>
          <w:color w:val="FF0000"/>
        </w:rPr>
      </w:pPr>
    </w:p>
    <w:p w:rsidR="004645FB" w:rsidRPr="00E5436C" w:rsidRDefault="0058642F" w:rsidP="004645FB">
      <w:pPr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  <w:color w:val="FF0000"/>
        </w:rPr>
        <w:tab/>
      </w:r>
    </w:p>
    <w:p w:rsidR="004645FB" w:rsidRPr="00E5436C" w:rsidRDefault="004645FB" w:rsidP="0058642F">
      <w:pPr>
        <w:pStyle w:val="PargrafodaLista"/>
        <w:numPr>
          <w:ilvl w:val="0"/>
          <w:numId w:val="4"/>
        </w:numPr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Comitê de Pós-Graduação: CIÊNCIAS AGRÁRIAS</w:t>
      </w:r>
    </w:p>
    <w:p w:rsidR="004645FB" w:rsidRPr="00E5436C" w:rsidRDefault="004645FB" w:rsidP="004645FB">
      <w:pPr>
        <w:rPr>
          <w:rFonts w:asciiTheme="majorHAnsi" w:hAnsiTheme="majorHAnsi" w:cs="Times"/>
        </w:rPr>
      </w:pPr>
    </w:p>
    <w:p w:rsidR="0020141C" w:rsidRPr="00832273" w:rsidRDefault="00832273" w:rsidP="00DD4CD1">
      <w:pPr>
        <w:pStyle w:val="PargrafodaLista"/>
        <w:numPr>
          <w:ilvl w:val="0"/>
          <w:numId w:val="4"/>
        </w:numPr>
        <w:rPr>
          <w:rFonts w:asciiTheme="majorHAnsi" w:hAnsiTheme="majorHAnsi" w:cs="Times"/>
        </w:rPr>
      </w:pPr>
      <w:r w:rsidRPr="00832273">
        <w:rPr>
          <w:rFonts w:asciiTheme="majorHAnsi" w:hAnsiTheme="majorHAnsi" w:cs="Times"/>
        </w:rPr>
        <w:t>Componentes Curriculares</w:t>
      </w:r>
      <w:r>
        <w:rPr>
          <w:rFonts w:asciiTheme="majorHAnsi" w:hAnsiTheme="majorHAnsi" w:cs="Times"/>
        </w:rPr>
        <w:t xml:space="preserve"> (Módulos)</w:t>
      </w:r>
    </w:p>
    <w:p w:rsidR="00DF1B81" w:rsidRPr="00E5436C" w:rsidRDefault="00DF1B81" w:rsidP="0020141C">
      <w:pPr>
        <w:rPr>
          <w:rFonts w:asciiTheme="majorHAnsi" w:hAnsiTheme="majorHAnsi" w:cs="Times"/>
        </w:rPr>
      </w:pPr>
    </w:p>
    <w:p w:rsidR="00BC315B" w:rsidRPr="00DF1B81" w:rsidRDefault="00BC315B" w:rsidP="001F79C9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hAnsiTheme="majorHAnsi" w:cs="Times"/>
        </w:rPr>
        <w:t xml:space="preserve">Anestesiologia </w:t>
      </w:r>
      <w:r w:rsidR="009312E5" w:rsidRPr="00DF1B81">
        <w:rPr>
          <w:rFonts w:asciiTheme="majorHAnsi" w:hAnsiTheme="majorHAnsi" w:cs="Times"/>
        </w:rPr>
        <w:t xml:space="preserve">de caninos e felinos </w:t>
      </w:r>
      <w:r w:rsidRPr="00DF1B81">
        <w:rPr>
          <w:rFonts w:asciiTheme="majorHAnsi" w:hAnsiTheme="majorHAnsi" w:cs="Times"/>
        </w:rPr>
        <w:t>– 30h</w:t>
      </w:r>
    </w:p>
    <w:p w:rsidR="00BC315B" w:rsidRPr="00DF1B81" w:rsidRDefault="00037920" w:rsidP="001F79C9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="Calibri Light" w:hAnsi="Calibri Light" w:cs="Calibri Light"/>
        </w:rPr>
        <w:t>Clínica em animais silvestres</w:t>
      </w:r>
      <w:r w:rsidRPr="00DF1B81">
        <w:rPr>
          <w:rFonts w:asciiTheme="majorHAnsi" w:hAnsiTheme="majorHAnsi" w:cs="Times"/>
        </w:rPr>
        <w:t xml:space="preserve"> </w:t>
      </w:r>
      <w:r w:rsidR="00BC315B" w:rsidRPr="00DF1B81">
        <w:rPr>
          <w:rFonts w:asciiTheme="majorHAnsi" w:hAnsiTheme="majorHAnsi" w:cs="Times"/>
        </w:rPr>
        <w:t>– 30h</w:t>
      </w:r>
    </w:p>
    <w:p w:rsidR="00BC315B" w:rsidRPr="00DF1B81" w:rsidRDefault="00037920" w:rsidP="0020141C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eastAsia="Times New Roman" w:hAnsiTheme="majorHAnsi" w:cs="Times New Roman"/>
          <w:lang w:eastAsia="pt-BR"/>
        </w:rPr>
        <w:t>Clínica médica em animais de companhia</w:t>
      </w:r>
      <w:r w:rsidRPr="00DF1B81">
        <w:rPr>
          <w:rFonts w:asciiTheme="majorHAnsi" w:hAnsiTheme="majorHAnsi" w:cs="Times"/>
        </w:rPr>
        <w:t xml:space="preserve"> </w:t>
      </w:r>
      <w:r w:rsidR="00BC315B" w:rsidRPr="00DF1B81">
        <w:rPr>
          <w:rFonts w:asciiTheme="majorHAnsi" w:hAnsiTheme="majorHAnsi" w:cs="Times"/>
        </w:rPr>
        <w:t>– 30h</w:t>
      </w:r>
    </w:p>
    <w:p w:rsidR="00BC315B" w:rsidRPr="00DF1B81" w:rsidRDefault="00BC315B" w:rsidP="001F79C9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hAnsiTheme="majorHAnsi" w:cs="Times"/>
        </w:rPr>
        <w:t>Dermatologia em animais de companhia  – 30h</w:t>
      </w:r>
    </w:p>
    <w:p w:rsidR="00636D2C" w:rsidRPr="00DF1B81" w:rsidRDefault="00636D2C" w:rsidP="001F79C9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hAnsiTheme="majorHAnsi"/>
        </w:rPr>
        <w:t>Diagnóstico microbiológico em medicina veterinária – 30h</w:t>
      </w:r>
    </w:p>
    <w:p w:rsidR="00B8335E" w:rsidRPr="00DF1B81" w:rsidRDefault="00B8335E" w:rsidP="001F79C9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hAnsiTheme="majorHAnsi"/>
        </w:rPr>
        <w:t xml:space="preserve">Diagnóstico </w:t>
      </w:r>
      <w:r w:rsidRPr="00DF1B81">
        <w:rPr>
          <w:rFonts w:asciiTheme="majorHAnsi" w:hAnsiTheme="majorHAnsi"/>
          <w:i/>
        </w:rPr>
        <w:t>post mortem</w:t>
      </w:r>
      <w:r w:rsidR="004F3DA8" w:rsidRPr="00DF1B81">
        <w:rPr>
          <w:rFonts w:asciiTheme="majorHAnsi" w:hAnsiTheme="majorHAnsi"/>
          <w:i/>
        </w:rPr>
        <w:t xml:space="preserve"> </w:t>
      </w:r>
      <w:r w:rsidR="004F3DA8" w:rsidRPr="00DF1B81">
        <w:rPr>
          <w:rFonts w:asciiTheme="majorHAnsi" w:hAnsiTheme="majorHAnsi"/>
        </w:rPr>
        <w:t>– 30h</w:t>
      </w:r>
    </w:p>
    <w:p w:rsidR="00520147" w:rsidRPr="00DF1B81" w:rsidRDefault="00520147" w:rsidP="001F79C9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eastAsia="MS Mincho" w:hAnsiTheme="majorHAnsi" w:cs="MS Mincho"/>
        </w:rPr>
        <w:t>Dor e analgesia em cães e gatos – 30h</w:t>
      </w:r>
    </w:p>
    <w:p w:rsidR="00BC315B" w:rsidRPr="00DF1B81" w:rsidRDefault="00BC315B" w:rsidP="0020141C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hAnsiTheme="majorHAnsi" w:cs="Times"/>
        </w:rPr>
        <w:t>Epidemiologia das doenças infecciosas em animais de companhia – 30h</w:t>
      </w:r>
    </w:p>
    <w:p w:rsidR="00636D2C" w:rsidRPr="00DF1B81" w:rsidRDefault="00636D2C" w:rsidP="0020141C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eastAsia="MS Mincho" w:hAnsiTheme="majorHAnsi" w:cs="MS Mincho"/>
        </w:rPr>
        <w:t>Fisiopatologia da Reprodução em Cães e Biotécnicas Assistidas – 30h</w:t>
      </w:r>
    </w:p>
    <w:p w:rsidR="00B8335E" w:rsidRPr="00DF1B81" w:rsidRDefault="00B8335E" w:rsidP="00B8335E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eastAsia="MS Mincho" w:hAnsiTheme="majorHAnsi" w:cs="MS Mincho"/>
        </w:rPr>
        <w:t>Radiologia Veterinária aplicada em animais de companhia</w:t>
      </w:r>
      <w:r w:rsidR="004F3DA8" w:rsidRPr="00DF1B81">
        <w:rPr>
          <w:rFonts w:asciiTheme="majorHAnsi" w:eastAsia="MS Mincho" w:hAnsiTheme="majorHAnsi" w:cs="MS Mincho"/>
        </w:rPr>
        <w:t xml:space="preserve"> – 30h</w:t>
      </w:r>
    </w:p>
    <w:p w:rsidR="00BC315B" w:rsidRPr="00DF1B81" w:rsidRDefault="00BC315B" w:rsidP="0020141C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hAnsiTheme="majorHAnsi" w:cs="Times"/>
        </w:rPr>
        <w:t xml:space="preserve">Seminário – </w:t>
      </w:r>
      <w:r w:rsidR="00F023EC">
        <w:rPr>
          <w:rFonts w:asciiTheme="majorHAnsi" w:hAnsiTheme="majorHAnsi" w:cs="Times"/>
        </w:rPr>
        <w:t>30h</w:t>
      </w:r>
    </w:p>
    <w:p w:rsidR="00BC315B" w:rsidRPr="00DF1B81" w:rsidRDefault="00BC315B" w:rsidP="00520147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hAnsiTheme="majorHAnsi" w:cs="Times"/>
        </w:rPr>
        <w:t>Sorologia e Biologia molecular aplicadas a patologias de animais de companhia – 30h</w:t>
      </w:r>
    </w:p>
    <w:p w:rsidR="00BC315B" w:rsidRPr="00DF1B81" w:rsidRDefault="00BC315B" w:rsidP="0020141C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hAnsiTheme="majorHAnsi" w:cs="Times"/>
        </w:rPr>
        <w:t>Monografia – 60h</w:t>
      </w:r>
    </w:p>
    <w:p w:rsidR="00BC315B" w:rsidRPr="00DF1B81" w:rsidRDefault="00BC315B" w:rsidP="001F79C9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hAnsiTheme="majorHAnsi" w:cs="Times"/>
        </w:rPr>
        <w:t>Técnica</w:t>
      </w:r>
      <w:r w:rsidR="005A1E4D" w:rsidRPr="00DF1B81">
        <w:rPr>
          <w:rFonts w:asciiTheme="majorHAnsi" w:hAnsiTheme="majorHAnsi" w:cs="Times"/>
        </w:rPr>
        <w:t>s</w:t>
      </w:r>
      <w:r w:rsidRPr="00DF1B81">
        <w:rPr>
          <w:rFonts w:asciiTheme="majorHAnsi" w:hAnsiTheme="majorHAnsi" w:cs="Times"/>
        </w:rPr>
        <w:t xml:space="preserve"> </w:t>
      </w:r>
      <w:r w:rsidR="005A1E4D" w:rsidRPr="00DF1B81">
        <w:rPr>
          <w:rFonts w:asciiTheme="majorHAnsi" w:eastAsia="Times New Roman" w:hAnsiTheme="majorHAnsi" w:cs="Times New Roman"/>
          <w:lang w:eastAsia="pt-BR"/>
        </w:rPr>
        <w:t>operatórias em pequenos animais</w:t>
      </w:r>
      <w:r w:rsidR="005A1E4D" w:rsidRPr="00DF1B81">
        <w:rPr>
          <w:rFonts w:asciiTheme="majorHAnsi" w:hAnsiTheme="majorHAnsi" w:cs="Times"/>
        </w:rPr>
        <w:t xml:space="preserve"> </w:t>
      </w:r>
      <w:r w:rsidRPr="00DF1B81">
        <w:rPr>
          <w:rFonts w:asciiTheme="majorHAnsi" w:hAnsiTheme="majorHAnsi" w:cs="Times"/>
        </w:rPr>
        <w:t>– 30h</w:t>
      </w:r>
    </w:p>
    <w:p w:rsidR="00BC315B" w:rsidRPr="00DF1B81" w:rsidRDefault="00F04115" w:rsidP="001F79C9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eastAsia="MS Mincho" w:hAnsiTheme="majorHAnsi" w:cs="Tahoma"/>
        </w:rPr>
        <w:t>Toxicologia Veterinária em pequenos animais</w:t>
      </w:r>
      <w:r w:rsidRPr="00DF1B81">
        <w:rPr>
          <w:rFonts w:asciiTheme="majorHAnsi" w:hAnsiTheme="majorHAnsi" w:cs="Times"/>
        </w:rPr>
        <w:t xml:space="preserve"> </w:t>
      </w:r>
      <w:r w:rsidR="00BC315B" w:rsidRPr="00DF1B81">
        <w:rPr>
          <w:rFonts w:asciiTheme="majorHAnsi" w:hAnsiTheme="majorHAnsi" w:cs="Times"/>
        </w:rPr>
        <w:t>– 30h</w:t>
      </w:r>
    </w:p>
    <w:p w:rsidR="00BC315B" w:rsidRPr="00DF1B81" w:rsidRDefault="00BC315B" w:rsidP="00520147">
      <w:pPr>
        <w:pStyle w:val="PargrafodaLista"/>
        <w:numPr>
          <w:ilvl w:val="1"/>
          <w:numId w:val="4"/>
        </w:numPr>
        <w:rPr>
          <w:rFonts w:asciiTheme="majorHAnsi" w:hAnsiTheme="majorHAnsi" w:cs="Times"/>
        </w:rPr>
      </w:pPr>
      <w:r w:rsidRPr="00DF1B81">
        <w:rPr>
          <w:rFonts w:asciiTheme="majorHAnsi" w:hAnsiTheme="majorHAnsi" w:cs="Times"/>
        </w:rPr>
        <w:t>Vacinas e vacinação aplicada em animais de companhia – 30h</w:t>
      </w:r>
    </w:p>
    <w:p w:rsidR="00310CF3" w:rsidRPr="00E5436C" w:rsidRDefault="00310CF3" w:rsidP="00310CF3">
      <w:pPr>
        <w:rPr>
          <w:rFonts w:asciiTheme="majorHAnsi" w:hAnsiTheme="majorHAnsi" w:cs="Times"/>
          <w:color w:val="FF0000"/>
        </w:rPr>
      </w:pPr>
    </w:p>
    <w:p w:rsidR="005A1E4D" w:rsidRPr="005A1E4D" w:rsidRDefault="005A1E4D" w:rsidP="005A1E4D">
      <w:pPr>
        <w:rPr>
          <w:rFonts w:ascii="Times New Roman" w:eastAsia="Times New Roman" w:hAnsi="Times New Roman" w:cs="Times New Roman"/>
          <w:lang w:eastAsia="pt-BR"/>
        </w:rPr>
      </w:pPr>
    </w:p>
    <w:p w:rsidR="00E81427" w:rsidRPr="00E5436C" w:rsidRDefault="004645FB" w:rsidP="00520147">
      <w:pPr>
        <w:pStyle w:val="PargrafodaLista"/>
        <w:numPr>
          <w:ilvl w:val="0"/>
          <w:numId w:val="4"/>
        </w:numPr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Docentes responsáveis</w:t>
      </w:r>
      <w:r w:rsidR="00273963">
        <w:rPr>
          <w:rFonts w:asciiTheme="majorHAnsi" w:hAnsiTheme="majorHAnsi" w:cs="Times"/>
        </w:rPr>
        <w:t xml:space="preserve">, </w:t>
      </w:r>
      <w:r w:rsidRPr="00E5436C">
        <w:rPr>
          <w:rFonts w:asciiTheme="majorHAnsi" w:hAnsiTheme="majorHAnsi" w:cs="Times"/>
        </w:rPr>
        <w:t>titulaç</w:t>
      </w:r>
      <w:r w:rsidR="00273963">
        <w:rPr>
          <w:rFonts w:asciiTheme="majorHAnsi" w:hAnsiTheme="majorHAnsi" w:cs="Times"/>
        </w:rPr>
        <w:t>ão</w:t>
      </w:r>
      <w:r w:rsidR="0058642F" w:rsidRPr="00E5436C">
        <w:rPr>
          <w:rFonts w:asciiTheme="majorHAnsi" w:hAnsiTheme="majorHAnsi" w:cs="Times"/>
        </w:rPr>
        <w:t xml:space="preserve"> e </w:t>
      </w:r>
      <w:r w:rsidR="00273963">
        <w:rPr>
          <w:rFonts w:asciiTheme="majorHAnsi" w:hAnsiTheme="majorHAnsi" w:cs="Times"/>
        </w:rPr>
        <w:t>c</w:t>
      </w:r>
      <w:r w:rsidRPr="00E5436C">
        <w:rPr>
          <w:rFonts w:asciiTheme="majorHAnsi" w:hAnsiTheme="majorHAnsi" w:cs="Times"/>
        </w:rPr>
        <w:t>arga horária</w:t>
      </w:r>
      <w:r w:rsidR="00273963">
        <w:rPr>
          <w:rFonts w:asciiTheme="majorHAnsi" w:hAnsiTheme="majorHAnsi" w:cs="Times"/>
        </w:rPr>
        <w:t xml:space="preserve"> dedicada ao curso</w:t>
      </w:r>
      <w:r w:rsidR="00E81427" w:rsidRPr="00E5436C">
        <w:rPr>
          <w:rFonts w:asciiTheme="majorHAnsi" w:hAnsiTheme="majorHAnsi" w:cs="Times"/>
        </w:rPr>
        <w:tab/>
      </w:r>
    </w:p>
    <w:p w:rsidR="00EE17CA" w:rsidRPr="00E5436C" w:rsidRDefault="00EE17CA" w:rsidP="00EE17CA">
      <w:pPr>
        <w:rPr>
          <w:rFonts w:asciiTheme="majorHAnsi" w:hAnsiTheme="majorHAnsi" w:cs="Times"/>
        </w:rPr>
      </w:pPr>
    </w:p>
    <w:tbl>
      <w:tblPr>
        <w:tblStyle w:val="Tabelacomgrade"/>
        <w:tblW w:w="0" w:type="auto"/>
        <w:tblInd w:w="791" w:type="dxa"/>
        <w:tblLook w:val="04A0" w:firstRow="1" w:lastRow="0" w:firstColumn="1" w:lastColumn="0" w:noHBand="0" w:noVBand="1"/>
      </w:tblPr>
      <w:tblGrid>
        <w:gridCol w:w="3923"/>
        <w:gridCol w:w="899"/>
        <w:gridCol w:w="1634"/>
      </w:tblGrid>
      <w:tr w:rsidR="00EE17CA" w:rsidRPr="00E5436C" w:rsidTr="007F4AF6">
        <w:tc>
          <w:tcPr>
            <w:tcW w:w="0" w:type="auto"/>
            <w:vAlign w:val="center"/>
          </w:tcPr>
          <w:p w:rsidR="00EE17CA" w:rsidRPr="00E5436C" w:rsidRDefault="00EE17CA" w:rsidP="00DF1B81">
            <w:pPr>
              <w:rPr>
                <w:rFonts w:asciiTheme="majorHAnsi" w:hAnsiTheme="majorHAnsi" w:cs="Times"/>
              </w:rPr>
            </w:pPr>
            <w:r w:rsidRPr="00E5436C">
              <w:rPr>
                <w:rFonts w:asciiTheme="majorHAnsi" w:hAnsiTheme="majorHAnsi" w:cs="Times"/>
              </w:rPr>
              <w:t>Docente</w:t>
            </w:r>
          </w:p>
        </w:tc>
        <w:tc>
          <w:tcPr>
            <w:tcW w:w="0" w:type="auto"/>
            <w:vAlign w:val="center"/>
          </w:tcPr>
          <w:p w:rsidR="00EE17CA" w:rsidRPr="00E5436C" w:rsidRDefault="00EE17CA" w:rsidP="00DF1B81">
            <w:pPr>
              <w:rPr>
                <w:rFonts w:asciiTheme="majorHAnsi" w:hAnsiTheme="majorHAnsi" w:cs="Times"/>
              </w:rPr>
            </w:pPr>
            <w:r w:rsidRPr="00E5436C">
              <w:rPr>
                <w:rFonts w:asciiTheme="majorHAnsi" w:hAnsiTheme="majorHAnsi" w:cs="Times"/>
              </w:rPr>
              <w:t>Titulo</w:t>
            </w:r>
          </w:p>
        </w:tc>
        <w:tc>
          <w:tcPr>
            <w:tcW w:w="0" w:type="auto"/>
            <w:vAlign w:val="center"/>
          </w:tcPr>
          <w:p w:rsidR="00EE17CA" w:rsidRPr="00E5436C" w:rsidRDefault="00EE17CA" w:rsidP="00DF1B81">
            <w:pPr>
              <w:jc w:val="center"/>
              <w:rPr>
                <w:rFonts w:asciiTheme="majorHAnsi" w:hAnsiTheme="majorHAnsi" w:cs="Times"/>
              </w:rPr>
            </w:pPr>
            <w:r w:rsidRPr="00E5436C">
              <w:rPr>
                <w:rFonts w:asciiTheme="majorHAnsi" w:hAnsiTheme="majorHAnsi" w:cs="Times"/>
              </w:rPr>
              <w:t>Carga horária*</w:t>
            </w:r>
          </w:p>
        </w:tc>
      </w:tr>
      <w:tr w:rsidR="0079784B" w:rsidRPr="00E5436C" w:rsidTr="007F4AF6">
        <w:tc>
          <w:tcPr>
            <w:tcW w:w="0" w:type="auto"/>
            <w:vAlign w:val="center"/>
          </w:tcPr>
          <w:p w:rsidR="0079784B" w:rsidRPr="00E5436C" w:rsidRDefault="0079784B" w:rsidP="00DF1B81">
            <w:pPr>
              <w:rPr>
                <w:rFonts w:asciiTheme="majorHAnsi" w:hAnsiTheme="majorHAnsi" w:cs="Times"/>
              </w:rPr>
            </w:pPr>
            <w:r w:rsidRPr="00E5436C">
              <w:rPr>
                <w:rFonts w:asciiTheme="majorHAnsi" w:eastAsia="Times New Roman" w:hAnsiTheme="majorHAnsi" w:cs="Times New Roman"/>
                <w:lang w:eastAsia="pt-BR"/>
              </w:rPr>
              <w:t>Ana Carolina Trompieri Silveira Pereira</w:t>
            </w:r>
          </w:p>
        </w:tc>
        <w:tc>
          <w:tcPr>
            <w:tcW w:w="0" w:type="auto"/>
            <w:vAlign w:val="center"/>
          </w:tcPr>
          <w:p w:rsidR="0079784B" w:rsidRPr="00E5436C" w:rsidRDefault="0079784B" w:rsidP="00DF1B81">
            <w:pPr>
              <w:rPr>
                <w:rFonts w:asciiTheme="majorHAnsi" w:hAnsiTheme="majorHAnsi" w:cs="Times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  <w:vAlign w:val="center"/>
          </w:tcPr>
          <w:p w:rsidR="0079784B" w:rsidRPr="00E5436C" w:rsidRDefault="00DF1B81" w:rsidP="00DF1B81">
            <w:pPr>
              <w:jc w:val="center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Ana Claudia Campos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 w:cs="Times"/>
                <w:color w:val="FF0000"/>
              </w:rPr>
            </w:pPr>
            <w:r w:rsidRPr="00E5436C">
              <w:rPr>
                <w:rStyle w:val="nome"/>
                <w:rFonts w:asciiTheme="majorHAnsi" w:hAnsiTheme="majorHAnsi"/>
              </w:rPr>
              <w:t>Anselmo Domingos Ferreira Santos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Cesar Andrey Galindo Orozco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Debora Passos Hinojosa Schaffer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 w:cs="Times"/>
              </w:rPr>
            </w:pPr>
            <w:r w:rsidRPr="00E5436C">
              <w:rPr>
                <w:rFonts w:asciiTheme="majorHAnsi" w:hAnsiTheme="majorHAnsi" w:cs="Times"/>
              </w:rPr>
              <w:t>Edisio Oliveira de Azevedo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Eduardo Luiz Cavalcanti Caldas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Gabriel isaias Lee Tuñon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Geyanna Dolores Lopes Nunes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Lorena Gabriela Rocha Ribeiro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Maira Santos Severo Climaco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Mauro Tavares de Melo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Patricia Oliveira Meira Santos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lastRenderedPageBreak/>
              <w:t>Roseane Nunes de Santana Campos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  <w:tr w:rsidR="00DF1B81" w:rsidRPr="00E5436C" w:rsidTr="007F4AF6"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Style w:val="nome"/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Victor Fernando Santana Lima</w:t>
            </w:r>
          </w:p>
        </w:tc>
        <w:tc>
          <w:tcPr>
            <w:tcW w:w="0" w:type="auto"/>
            <w:vAlign w:val="center"/>
          </w:tcPr>
          <w:p w:rsidR="00DF1B81" w:rsidRPr="00E5436C" w:rsidRDefault="00DF1B81" w:rsidP="00DF1B81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Doutor</w:t>
            </w:r>
          </w:p>
        </w:tc>
        <w:tc>
          <w:tcPr>
            <w:tcW w:w="0" w:type="auto"/>
          </w:tcPr>
          <w:p w:rsidR="00DF1B81" w:rsidRDefault="00DF1B81" w:rsidP="00DF1B81">
            <w:pPr>
              <w:jc w:val="center"/>
            </w:pPr>
            <w:r w:rsidRPr="007B3DD9">
              <w:rPr>
                <w:rFonts w:asciiTheme="majorHAnsi" w:hAnsiTheme="majorHAnsi" w:cs="Times"/>
              </w:rPr>
              <w:t>45</w:t>
            </w:r>
          </w:p>
        </w:tc>
      </w:tr>
    </w:tbl>
    <w:p w:rsidR="00EE17CA" w:rsidRPr="00273963" w:rsidRDefault="00EE17CA" w:rsidP="00EE17CA">
      <w:pPr>
        <w:rPr>
          <w:rFonts w:asciiTheme="majorHAnsi" w:hAnsiTheme="majorHAnsi" w:cs="Times"/>
          <w:sz w:val="20"/>
          <w:szCs w:val="20"/>
        </w:rPr>
      </w:pPr>
      <w:r w:rsidRPr="00273963">
        <w:rPr>
          <w:rFonts w:asciiTheme="majorHAnsi" w:hAnsiTheme="majorHAnsi" w:cs="Times"/>
          <w:sz w:val="20"/>
          <w:szCs w:val="20"/>
        </w:rPr>
        <w:t>*Não pode ultrapassar 25% da carga horária destinada a graduação</w:t>
      </w:r>
      <w:r w:rsidR="00832273">
        <w:rPr>
          <w:rFonts w:asciiTheme="majorHAnsi" w:hAnsiTheme="majorHAnsi" w:cs="Times"/>
          <w:sz w:val="20"/>
          <w:szCs w:val="20"/>
        </w:rPr>
        <w:t>. Cada docente deverá disponibilizar carga horária para orientação da monografia.</w:t>
      </w:r>
    </w:p>
    <w:p w:rsidR="00EE17CA" w:rsidRPr="00E5436C" w:rsidRDefault="00EE17CA" w:rsidP="00EE17CA">
      <w:pPr>
        <w:rPr>
          <w:rFonts w:asciiTheme="majorHAnsi" w:hAnsiTheme="majorHAnsi" w:cs="Times"/>
        </w:rPr>
      </w:pPr>
    </w:p>
    <w:p w:rsidR="004645FB" w:rsidRPr="00E5436C" w:rsidRDefault="004645FB" w:rsidP="0058642F">
      <w:pPr>
        <w:pStyle w:val="PargrafodaLista"/>
        <w:numPr>
          <w:ilvl w:val="0"/>
          <w:numId w:val="4"/>
        </w:numPr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Regime didático, compreendendo a metodologia a ser adotada</w:t>
      </w:r>
    </w:p>
    <w:p w:rsidR="0029758C" w:rsidRPr="00E5436C" w:rsidRDefault="00E81427" w:rsidP="0029758C">
      <w:pPr>
        <w:ind w:firstLine="709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 xml:space="preserve">O </w:t>
      </w:r>
      <w:r w:rsidR="00310CF3" w:rsidRPr="00E5436C">
        <w:rPr>
          <w:rFonts w:asciiTheme="majorHAnsi" w:hAnsiTheme="majorHAnsi" w:cs="Times"/>
        </w:rPr>
        <w:t xml:space="preserve">curso será oferecido em </w:t>
      </w:r>
      <w:r w:rsidRPr="00E5436C">
        <w:rPr>
          <w:rFonts w:asciiTheme="majorHAnsi" w:hAnsiTheme="majorHAnsi" w:cs="Times"/>
        </w:rPr>
        <w:t xml:space="preserve">regime </w:t>
      </w:r>
      <w:r w:rsidR="00483337" w:rsidRPr="00E5436C">
        <w:rPr>
          <w:rFonts w:asciiTheme="majorHAnsi" w:hAnsiTheme="majorHAnsi" w:cs="Times"/>
        </w:rPr>
        <w:t xml:space="preserve">exclusivamente </w:t>
      </w:r>
      <w:r w:rsidRPr="00E5436C">
        <w:rPr>
          <w:rFonts w:asciiTheme="majorHAnsi" w:hAnsiTheme="majorHAnsi" w:cs="Times"/>
        </w:rPr>
        <w:t>presencial, distribuído em atividades teóricas e práticas, adotando-se metodologias ativas para a execução curricular</w:t>
      </w:r>
      <w:r w:rsidR="00483337" w:rsidRPr="00E5436C">
        <w:rPr>
          <w:rFonts w:asciiTheme="majorHAnsi" w:hAnsiTheme="majorHAnsi" w:cs="Times"/>
        </w:rPr>
        <w:t xml:space="preserve">. Cada docente terá liberdade </w:t>
      </w:r>
      <w:r w:rsidR="00BC315B" w:rsidRPr="00E5436C">
        <w:rPr>
          <w:rFonts w:asciiTheme="majorHAnsi" w:hAnsiTheme="majorHAnsi" w:cs="Times"/>
        </w:rPr>
        <w:t xml:space="preserve">para definir </w:t>
      </w:r>
      <w:r w:rsidR="00483337" w:rsidRPr="00E5436C">
        <w:rPr>
          <w:rFonts w:asciiTheme="majorHAnsi" w:hAnsiTheme="majorHAnsi" w:cs="Times"/>
        </w:rPr>
        <w:t xml:space="preserve">a(s) metodologia(s) a ser adotada, devendo no entanto, apresentá-la para apreciação e aprovação no colegiado do curso. A </w:t>
      </w:r>
      <w:r w:rsidRPr="00E5436C">
        <w:rPr>
          <w:rFonts w:asciiTheme="majorHAnsi" w:hAnsiTheme="majorHAnsi" w:cs="Times"/>
        </w:rPr>
        <w:t>discussão de artigos científicos, seminários t</w:t>
      </w:r>
      <w:r w:rsidR="005A338F" w:rsidRPr="00E5436C">
        <w:rPr>
          <w:rFonts w:asciiTheme="majorHAnsi" w:hAnsiTheme="majorHAnsi" w:cs="Times"/>
        </w:rPr>
        <w:t>emáticos, oficinas interativas,</w:t>
      </w:r>
      <w:r w:rsidR="00483337" w:rsidRPr="00E5436C">
        <w:rPr>
          <w:rFonts w:asciiTheme="majorHAnsi" w:hAnsiTheme="majorHAnsi" w:cs="Times"/>
        </w:rPr>
        <w:t xml:space="preserve"> prá</w:t>
      </w:r>
      <w:r w:rsidRPr="00E5436C">
        <w:rPr>
          <w:rFonts w:asciiTheme="majorHAnsi" w:hAnsiTheme="majorHAnsi" w:cs="Times"/>
        </w:rPr>
        <w:t>tica ambulatorial e laboratorial durante todo período do curso</w:t>
      </w:r>
      <w:r w:rsidR="00483337" w:rsidRPr="00E5436C">
        <w:rPr>
          <w:rFonts w:asciiTheme="majorHAnsi" w:hAnsiTheme="majorHAnsi" w:cs="Times"/>
        </w:rPr>
        <w:t xml:space="preserve"> serão a base para a oferta dos conteudos</w:t>
      </w:r>
      <w:r w:rsidRPr="00E5436C">
        <w:rPr>
          <w:rFonts w:asciiTheme="majorHAnsi" w:hAnsiTheme="majorHAnsi" w:cs="Times"/>
        </w:rPr>
        <w:t xml:space="preserve">. </w:t>
      </w:r>
    </w:p>
    <w:p w:rsidR="00E81427" w:rsidRPr="00E5436C" w:rsidRDefault="00E81427" w:rsidP="0029758C">
      <w:pPr>
        <w:ind w:firstLine="709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 xml:space="preserve">Cada estudante deverá destinar </w:t>
      </w:r>
      <w:r w:rsidR="00483337" w:rsidRPr="00E5436C">
        <w:rPr>
          <w:rFonts w:asciiTheme="majorHAnsi" w:hAnsiTheme="majorHAnsi" w:cs="Times"/>
        </w:rPr>
        <w:t xml:space="preserve">pelo menos quatro </w:t>
      </w:r>
      <w:r w:rsidRPr="00E5436C">
        <w:rPr>
          <w:rFonts w:asciiTheme="majorHAnsi" w:hAnsiTheme="majorHAnsi" w:cs="Times"/>
        </w:rPr>
        <w:t xml:space="preserve">horas diárias para </w:t>
      </w:r>
      <w:r w:rsidR="005A338F" w:rsidRPr="00E5436C">
        <w:rPr>
          <w:rFonts w:asciiTheme="majorHAnsi" w:hAnsiTheme="majorHAnsi" w:cs="Times"/>
        </w:rPr>
        <w:t xml:space="preserve">as atividades do curso, incluindo </w:t>
      </w:r>
      <w:r w:rsidRPr="00E5436C">
        <w:rPr>
          <w:rFonts w:asciiTheme="majorHAnsi" w:hAnsiTheme="majorHAnsi" w:cs="Times"/>
        </w:rPr>
        <w:t xml:space="preserve">atendimento em ambulatório </w:t>
      </w:r>
      <w:r w:rsidR="005A338F" w:rsidRPr="00E5436C">
        <w:rPr>
          <w:rFonts w:asciiTheme="majorHAnsi" w:hAnsiTheme="majorHAnsi" w:cs="Times"/>
        </w:rPr>
        <w:t xml:space="preserve">clínico </w:t>
      </w:r>
      <w:r w:rsidRPr="00E5436C">
        <w:rPr>
          <w:rFonts w:asciiTheme="majorHAnsi" w:hAnsiTheme="majorHAnsi" w:cs="Times"/>
        </w:rPr>
        <w:t xml:space="preserve">e/ou laboratório, </w:t>
      </w:r>
      <w:r w:rsidR="00483337" w:rsidRPr="00E5436C">
        <w:rPr>
          <w:rFonts w:asciiTheme="majorHAnsi" w:hAnsiTheme="majorHAnsi" w:cs="Times"/>
        </w:rPr>
        <w:t xml:space="preserve">em regime de </w:t>
      </w:r>
      <w:r w:rsidRPr="00E5436C">
        <w:rPr>
          <w:rFonts w:asciiTheme="majorHAnsi" w:hAnsiTheme="majorHAnsi" w:cs="Times"/>
        </w:rPr>
        <w:t xml:space="preserve">rodizio entre </w:t>
      </w:r>
      <w:r w:rsidR="00483337" w:rsidRPr="00E5436C">
        <w:rPr>
          <w:rFonts w:asciiTheme="majorHAnsi" w:hAnsiTheme="majorHAnsi" w:cs="Times"/>
        </w:rPr>
        <w:t>as áreas de conhecimento</w:t>
      </w:r>
      <w:r w:rsidRPr="00E5436C">
        <w:rPr>
          <w:rFonts w:asciiTheme="majorHAnsi" w:hAnsiTheme="majorHAnsi" w:cs="Times"/>
        </w:rPr>
        <w:t>.</w:t>
      </w:r>
    </w:p>
    <w:p w:rsidR="0029758C" w:rsidRPr="00E5436C" w:rsidRDefault="00931A9B" w:rsidP="0029758C">
      <w:pPr>
        <w:ind w:firstLine="709"/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 xml:space="preserve">Os módulos </w:t>
      </w:r>
      <w:r w:rsidR="00DF1B81">
        <w:rPr>
          <w:rFonts w:asciiTheme="majorHAnsi" w:hAnsiTheme="majorHAnsi" w:cs="Times"/>
        </w:rPr>
        <w:t>poderão ser</w:t>
      </w:r>
      <w:r w:rsidRPr="00E5436C">
        <w:rPr>
          <w:rFonts w:asciiTheme="majorHAnsi" w:hAnsiTheme="majorHAnsi" w:cs="Times"/>
        </w:rPr>
        <w:t xml:space="preserve"> ofertados de forma concentrada, obedecendo-se ao</w:t>
      </w:r>
      <w:r w:rsidR="00483337" w:rsidRPr="00E5436C">
        <w:rPr>
          <w:rFonts w:asciiTheme="majorHAnsi" w:hAnsiTheme="majorHAnsi" w:cs="Times"/>
        </w:rPr>
        <w:t xml:space="preserve"> calendário escolar definido </w:t>
      </w:r>
      <w:r w:rsidRPr="00E5436C">
        <w:rPr>
          <w:rFonts w:asciiTheme="majorHAnsi" w:hAnsiTheme="majorHAnsi" w:cs="Times"/>
        </w:rPr>
        <w:t>pelo colegiado de curso.</w:t>
      </w:r>
      <w:r w:rsidR="0029758C" w:rsidRPr="00E5436C">
        <w:rPr>
          <w:rFonts w:asciiTheme="majorHAnsi" w:hAnsiTheme="majorHAnsi" w:cs="Times"/>
        </w:rPr>
        <w:t xml:space="preserve"> Cada docente deverá orientar</w:t>
      </w:r>
      <w:r w:rsidR="00F023EC">
        <w:rPr>
          <w:rFonts w:asciiTheme="majorHAnsi" w:hAnsiTheme="majorHAnsi" w:cs="Times"/>
        </w:rPr>
        <w:t xml:space="preserve"> a monografia de,</w:t>
      </w:r>
      <w:r w:rsidR="0029758C" w:rsidRPr="00E5436C">
        <w:rPr>
          <w:rFonts w:asciiTheme="majorHAnsi" w:hAnsiTheme="majorHAnsi" w:cs="Times"/>
        </w:rPr>
        <w:t xml:space="preserve"> no máximo</w:t>
      </w:r>
      <w:r w:rsidR="00F023EC">
        <w:rPr>
          <w:rFonts w:asciiTheme="majorHAnsi" w:hAnsiTheme="majorHAnsi" w:cs="Times"/>
        </w:rPr>
        <w:t>,</w:t>
      </w:r>
      <w:r w:rsidR="0029758C" w:rsidRPr="00E5436C">
        <w:rPr>
          <w:rFonts w:asciiTheme="majorHAnsi" w:hAnsiTheme="majorHAnsi" w:cs="Times"/>
        </w:rPr>
        <w:t xml:space="preserve"> </w:t>
      </w:r>
      <w:r w:rsidR="00DF1B81">
        <w:rPr>
          <w:rFonts w:asciiTheme="majorHAnsi" w:hAnsiTheme="majorHAnsi" w:cs="Times"/>
        </w:rPr>
        <w:t>três</w:t>
      </w:r>
      <w:r w:rsidR="0029758C" w:rsidRPr="00E5436C">
        <w:rPr>
          <w:rFonts w:asciiTheme="majorHAnsi" w:hAnsiTheme="majorHAnsi" w:cs="Times"/>
        </w:rPr>
        <w:t xml:space="preserve"> estudantes em cada edição do curso.</w:t>
      </w:r>
    </w:p>
    <w:p w:rsidR="00931A9B" w:rsidRPr="00E5436C" w:rsidRDefault="00931A9B" w:rsidP="0029758C">
      <w:pPr>
        <w:ind w:firstLine="709"/>
        <w:jc w:val="both"/>
        <w:rPr>
          <w:rFonts w:asciiTheme="majorHAnsi" w:hAnsiTheme="majorHAnsi" w:cs="Times"/>
        </w:rPr>
      </w:pPr>
    </w:p>
    <w:p w:rsidR="00931A9B" w:rsidRPr="00E5436C" w:rsidRDefault="00931A9B" w:rsidP="0029758C">
      <w:pPr>
        <w:ind w:left="360"/>
        <w:jc w:val="both"/>
        <w:rPr>
          <w:rFonts w:asciiTheme="majorHAnsi" w:hAnsiTheme="majorHAnsi" w:cs="Times"/>
        </w:rPr>
      </w:pPr>
    </w:p>
    <w:p w:rsidR="004645FB" w:rsidRPr="00E5436C" w:rsidRDefault="004645FB" w:rsidP="0029758C">
      <w:pPr>
        <w:jc w:val="both"/>
        <w:rPr>
          <w:rFonts w:asciiTheme="majorHAnsi" w:hAnsiTheme="majorHAnsi" w:cs="Times"/>
        </w:rPr>
      </w:pPr>
    </w:p>
    <w:p w:rsidR="004645FB" w:rsidRPr="00E5436C" w:rsidRDefault="004645FB" w:rsidP="0029758C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Duração:</w:t>
      </w:r>
      <w:r w:rsidR="009432CA" w:rsidRPr="00E5436C">
        <w:rPr>
          <w:rFonts w:asciiTheme="majorHAnsi" w:hAnsiTheme="majorHAnsi" w:cs="Times"/>
        </w:rPr>
        <w:t xml:space="preserve"> </w:t>
      </w:r>
      <w:r w:rsidR="00483337" w:rsidRPr="00E5436C">
        <w:rPr>
          <w:rFonts w:asciiTheme="majorHAnsi" w:hAnsiTheme="majorHAnsi" w:cs="Times"/>
        </w:rPr>
        <w:t xml:space="preserve">seis meses </w:t>
      </w:r>
      <w:r w:rsidR="005A338F" w:rsidRPr="00E5436C">
        <w:rPr>
          <w:rFonts w:asciiTheme="majorHAnsi" w:hAnsiTheme="majorHAnsi" w:cs="Times"/>
        </w:rPr>
        <w:t>(</w:t>
      </w:r>
      <w:r w:rsidR="00483337" w:rsidRPr="00E5436C">
        <w:rPr>
          <w:rFonts w:asciiTheme="majorHAnsi" w:hAnsiTheme="majorHAnsi" w:cs="Times"/>
        </w:rPr>
        <w:t xml:space="preserve">mínimo) a </w:t>
      </w:r>
      <w:r w:rsidR="00F023EC">
        <w:rPr>
          <w:rFonts w:asciiTheme="majorHAnsi" w:hAnsiTheme="majorHAnsi" w:cs="Times"/>
        </w:rPr>
        <w:t xml:space="preserve">nove meses </w:t>
      </w:r>
      <w:r w:rsidR="00483337" w:rsidRPr="00E5436C">
        <w:rPr>
          <w:rFonts w:asciiTheme="majorHAnsi" w:hAnsiTheme="majorHAnsi" w:cs="Times"/>
        </w:rPr>
        <w:t>(</w:t>
      </w:r>
      <w:r w:rsidR="005A338F" w:rsidRPr="00E5436C">
        <w:rPr>
          <w:rFonts w:asciiTheme="majorHAnsi" w:hAnsiTheme="majorHAnsi" w:cs="Times"/>
        </w:rPr>
        <w:t>máximo</w:t>
      </w:r>
      <w:r w:rsidR="00483337" w:rsidRPr="00E5436C">
        <w:rPr>
          <w:rFonts w:asciiTheme="majorHAnsi" w:hAnsiTheme="majorHAnsi" w:cs="Times"/>
        </w:rPr>
        <w:t>)</w:t>
      </w:r>
    </w:p>
    <w:p w:rsidR="0029758C" w:rsidRPr="00E5436C" w:rsidRDefault="00CE6011" w:rsidP="0029758C">
      <w:pPr>
        <w:pStyle w:val="PargrafodaLista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 </w:t>
      </w:r>
    </w:p>
    <w:p w:rsidR="004645FB" w:rsidRPr="00E5436C" w:rsidRDefault="004645FB" w:rsidP="0029758C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Carga horária</w:t>
      </w:r>
      <w:r w:rsidR="009432CA" w:rsidRPr="00E5436C">
        <w:rPr>
          <w:rFonts w:asciiTheme="majorHAnsi" w:hAnsiTheme="majorHAnsi" w:cs="Times"/>
        </w:rPr>
        <w:t xml:space="preserve">: </w:t>
      </w:r>
      <w:r w:rsidR="00832273">
        <w:rPr>
          <w:rFonts w:asciiTheme="majorHAnsi" w:hAnsiTheme="majorHAnsi" w:cs="Times"/>
        </w:rPr>
        <w:t xml:space="preserve">480 </w:t>
      </w:r>
      <w:r w:rsidR="009139F7" w:rsidRPr="00E5436C">
        <w:rPr>
          <w:rFonts w:asciiTheme="majorHAnsi" w:hAnsiTheme="majorHAnsi" w:cs="Times"/>
        </w:rPr>
        <w:t>h</w:t>
      </w:r>
      <w:r w:rsidR="00832273">
        <w:rPr>
          <w:rFonts w:asciiTheme="majorHAnsi" w:hAnsiTheme="majorHAnsi" w:cs="Times"/>
        </w:rPr>
        <w:t>oras</w:t>
      </w:r>
      <w:r w:rsidR="009139F7" w:rsidRPr="00E5436C">
        <w:rPr>
          <w:rFonts w:asciiTheme="majorHAnsi" w:hAnsiTheme="majorHAnsi" w:cs="Times"/>
        </w:rPr>
        <w:t xml:space="preserve">, </w:t>
      </w:r>
      <w:r w:rsidR="00161368">
        <w:rPr>
          <w:rFonts w:asciiTheme="majorHAnsi" w:hAnsiTheme="majorHAnsi" w:cs="Times"/>
        </w:rPr>
        <w:t>sendo 30h para semiário,</w:t>
      </w:r>
      <w:r w:rsidR="00161368" w:rsidRPr="00E5436C">
        <w:rPr>
          <w:rFonts w:asciiTheme="majorHAnsi" w:hAnsiTheme="majorHAnsi" w:cs="Times"/>
        </w:rPr>
        <w:t xml:space="preserve"> 60h para monografia</w:t>
      </w:r>
      <w:r w:rsidR="00161368">
        <w:rPr>
          <w:rFonts w:asciiTheme="majorHAnsi" w:hAnsiTheme="majorHAnsi" w:cs="Times"/>
        </w:rPr>
        <w:t xml:space="preserve"> e o restante distribuidos nos demais módulos. Cada módulo deve destinar 60% da carga horária (18h) para atividades práticas e 40% (12h) para atividades teóricas, pe</w:t>
      </w:r>
      <w:r w:rsidR="00CC4763">
        <w:rPr>
          <w:rFonts w:asciiTheme="majorHAnsi" w:hAnsiTheme="majorHAnsi" w:cs="Times"/>
        </w:rPr>
        <w:t xml:space="preserve">rfazendo um total de 390 horas.  </w:t>
      </w:r>
      <w:r w:rsidR="00DF41B8" w:rsidRPr="00E5436C">
        <w:rPr>
          <w:rFonts w:asciiTheme="majorHAnsi" w:hAnsiTheme="majorHAnsi" w:cs="Times"/>
        </w:rPr>
        <w:t xml:space="preserve">As praticas serão distribuídas em </w:t>
      </w:r>
      <w:r w:rsidR="005A338F" w:rsidRPr="00E5436C">
        <w:rPr>
          <w:rFonts w:asciiTheme="majorHAnsi" w:hAnsiTheme="majorHAnsi" w:cs="Times"/>
        </w:rPr>
        <w:t>conformidade com o cronograma estabelecido p</w:t>
      </w:r>
      <w:r w:rsidR="00F71674" w:rsidRPr="00E5436C">
        <w:rPr>
          <w:rFonts w:asciiTheme="majorHAnsi" w:hAnsiTheme="majorHAnsi" w:cs="Times"/>
        </w:rPr>
        <w:t xml:space="preserve">elos docentes </w:t>
      </w:r>
      <w:r w:rsidR="005A338F" w:rsidRPr="00E5436C">
        <w:rPr>
          <w:rFonts w:asciiTheme="majorHAnsi" w:hAnsiTheme="majorHAnsi" w:cs="Times"/>
        </w:rPr>
        <w:t>orientador</w:t>
      </w:r>
      <w:r w:rsidR="00F71674" w:rsidRPr="00E5436C">
        <w:rPr>
          <w:rFonts w:asciiTheme="majorHAnsi" w:hAnsiTheme="majorHAnsi" w:cs="Times"/>
        </w:rPr>
        <w:t>es</w:t>
      </w:r>
      <w:r w:rsidR="005A338F" w:rsidRPr="00E5436C">
        <w:rPr>
          <w:rFonts w:asciiTheme="majorHAnsi" w:hAnsiTheme="majorHAnsi" w:cs="Times"/>
        </w:rPr>
        <w:t xml:space="preserve"> e </w:t>
      </w:r>
      <w:r w:rsidR="0029758C" w:rsidRPr="00E5436C">
        <w:rPr>
          <w:rFonts w:asciiTheme="majorHAnsi" w:hAnsiTheme="majorHAnsi" w:cs="Times"/>
        </w:rPr>
        <w:t xml:space="preserve">calendário </w:t>
      </w:r>
      <w:r w:rsidR="005A338F" w:rsidRPr="00E5436C">
        <w:rPr>
          <w:rFonts w:asciiTheme="majorHAnsi" w:hAnsiTheme="majorHAnsi" w:cs="Times"/>
        </w:rPr>
        <w:t>aprovado pelo colegiado de curso</w:t>
      </w:r>
      <w:r w:rsidR="00DF41B8" w:rsidRPr="00E5436C">
        <w:rPr>
          <w:rFonts w:asciiTheme="majorHAnsi" w:hAnsiTheme="majorHAnsi" w:cs="Times"/>
        </w:rPr>
        <w:t>.</w:t>
      </w:r>
    </w:p>
    <w:p w:rsidR="0029758C" w:rsidRPr="00E5436C" w:rsidRDefault="0029758C" w:rsidP="0029758C">
      <w:pPr>
        <w:jc w:val="both"/>
        <w:rPr>
          <w:rFonts w:asciiTheme="majorHAnsi" w:hAnsiTheme="majorHAnsi" w:cs="Times"/>
        </w:rPr>
      </w:pPr>
    </w:p>
    <w:p w:rsidR="004645FB" w:rsidRPr="00E5436C" w:rsidRDefault="004645FB" w:rsidP="0029758C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t>Número de vagas</w:t>
      </w:r>
      <w:r w:rsidR="009432CA" w:rsidRPr="00E5436C">
        <w:rPr>
          <w:rFonts w:asciiTheme="majorHAnsi" w:hAnsiTheme="majorHAnsi" w:cs="Times"/>
        </w:rPr>
        <w:t>: a definir</w:t>
      </w:r>
    </w:p>
    <w:p w:rsidR="0029758C" w:rsidRPr="00E5436C" w:rsidRDefault="0029758C" w:rsidP="0029758C">
      <w:pPr>
        <w:pStyle w:val="PargrafodaLista"/>
        <w:rPr>
          <w:rFonts w:asciiTheme="majorHAnsi" w:hAnsiTheme="majorHAnsi" w:cs="Times"/>
        </w:rPr>
      </w:pPr>
    </w:p>
    <w:p w:rsidR="003B3A76" w:rsidRPr="003B3A76" w:rsidRDefault="004645FB" w:rsidP="0029758C">
      <w:pPr>
        <w:pStyle w:val="PargrafodaLista"/>
        <w:numPr>
          <w:ilvl w:val="0"/>
          <w:numId w:val="4"/>
        </w:numPr>
        <w:jc w:val="both"/>
        <w:rPr>
          <w:rFonts w:asciiTheme="majorHAnsi" w:eastAsia="MS Mincho" w:hAnsiTheme="majorHAnsi" w:cs="MS Mincho"/>
        </w:rPr>
      </w:pPr>
      <w:r w:rsidRPr="00E5436C">
        <w:rPr>
          <w:rFonts w:asciiTheme="majorHAnsi" w:hAnsiTheme="majorHAnsi" w:cs="Times"/>
        </w:rPr>
        <w:t>Local de realização</w:t>
      </w:r>
      <w:r w:rsidR="009432CA" w:rsidRPr="00E5436C">
        <w:rPr>
          <w:rFonts w:asciiTheme="majorHAnsi" w:hAnsiTheme="majorHAnsi" w:cs="Times"/>
        </w:rPr>
        <w:t>: D</w:t>
      </w:r>
      <w:r w:rsidR="003B3A76">
        <w:rPr>
          <w:rFonts w:asciiTheme="majorHAnsi" w:hAnsiTheme="majorHAnsi" w:cs="Times"/>
        </w:rPr>
        <w:t>epartamento de Medicina Veterinária</w:t>
      </w:r>
      <w:r w:rsidR="00CC4763">
        <w:rPr>
          <w:rFonts w:asciiTheme="majorHAnsi" w:hAnsiTheme="majorHAnsi" w:cs="Times"/>
        </w:rPr>
        <w:t>, Núcleo de Medicina Veterinária</w:t>
      </w:r>
      <w:r w:rsidR="003B3A76">
        <w:rPr>
          <w:rFonts w:asciiTheme="majorHAnsi" w:hAnsiTheme="majorHAnsi" w:cs="Times"/>
        </w:rPr>
        <w:t xml:space="preserve"> e Hospital Veterinário Universitário </w:t>
      </w:r>
    </w:p>
    <w:p w:rsidR="003B3A76" w:rsidRPr="003B3A76" w:rsidRDefault="003B3A76" w:rsidP="003B3A76">
      <w:pPr>
        <w:pStyle w:val="PargrafodaLista"/>
        <w:rPr>
          <w:rFonts w:asciiTheme="majorHAnsi" w:hAnsiTheme="majorHAnsi" w:cs="Times"/>
        </w:rPr>
      </w:pPr>
    </w:p>
    <w:p w:rsidR="004645FB" w:rsidRPr="003B3A76" w:rsidRDefault="004645FB" w:rsidP="0029758C">
      <w:pPr>
        <w:pStyle w:val="PargrafodaLista"/>
        <w:numPr>
          <w:ilvl w:val="0"/>
          <w:numId w:val="4"/>
        </w:numPr>
        <w:jc w:val="both"/>
        <w:rPr>
          <w:rFonts w:asciiTheme="majorHAnsi" w:eastAsia="MS Mincho" w:hAnsiTheme="majorHAnsi" w:cs="MS Mincho"/>
        </w:rPr>
      </w:pPr>
      <w:r w:rsidRPr="003B3A76">
        <w:rPr>
          <w:rFonts w:asciiTheme="majorHAnsi" w:hAnsiTheme="majorHAnsi" w:cs="Times"/>
        </w:rPr>
        <w:t>Datas de início e término do curso</w:t>
      </w:r>
      <w:r w:rsidR="009432CA" w:rsidRPr="003B3A76">
        <w:rPr>
          <w:rFonts w:asciiTheme="majorHAnsi" w:hAnsiTheme="majorHAnsi" w:cs="Times"/>
        </w:rPr>
        <w:t xml:space="preserve">: </w:t>
      </w:r>
      <w:r w:rsidRPr="003B3A76">
        <w:rPr>
          <w:rFonts w:asciiTheme="majorHAnsi" w:hAnsiTheme="majorHAnsi" w:cs="Times"/>
        </w:rPr>
        <w:t xml:space="preserve"> </w:t>
      </w:r>
      <w:r w:rsidRPr="003B3A76">
        <w:rPr>
          <w:rFonts w:ascii="MS Gothic" w:eastAsia="MS Gothic" w:hAnsi="MS Gothic" w:cs="MS Gothic" w:hint="eastAsia"/>
        </w:rPr>
        <w:t> </w:t>
      </w:r>
      <w:r w:rsidR="0008279D">
        <w:rPr>
          <w:rFonts w:asciiTheme="majorHAnsi" w:eastAsia="MS Gothic" w:hAnsiTheme="majorHAnsi" w:cs="MS Gothic"/>
        </w:rPr>
        <w:t>Maio</w:t>
      </w:r>
      <w:r w:rsidR="0008279D" w:rsidRPr="003B3A76">
        <w:rPr>
          <w:rFonts w:asciiTheme="majorHAnsi" w:eastAsia="MS Gothic" w:hAnsiTheme="majorHAnsi" w:cs="MS Gothic"/>
        </w:rPr>
        <w:t xml:space="preserve"> </w:t>
      </w:r>
      <w:r w:rsidR="003B3A76" w:rsidRPr="003B3A76">
        <w:rPr>
          <w:rFonts w:asciiTheme="majorHAnsi" w:eastAsia="MS Gothic" w:hAnsiTheme="majorHAnsi" w:cs="MS Gothic"/>
        </w:rPr>
        <w:t xml:space="preserve">a </w:t>
      </w:r>
      <w:r w:rsidR="0008279D">
        <w:rPr>
          <w:rFonts w:asciiTheme="majorHAnsi" w:eastAsia="MS Gothic" w:hAnsiTheme="majorHAnsi" w:cs="MS Gothic"/>
        </w:rPr>
        <w:t>Nov</w:t>
      </w:r>
      <w:r w:rsidR="003B3A76" w:rsidRPr="003B3A76">
        <w:rPr>
          <w:rFonts w:asciiTheme="majorHAnsi" w:eastAsia="MS Gothic" w:hAnsiTheme="majorHAnsi" w:cs="MS Gothic"/>
        </w:rPr>
        <w:t xml:space="preserve">embro </w:t>
      </w:r>
      <w:r w:rsidR="00F71674" w:rsidRPr="003B3A76">
        <w:rPr>
          <w:rFonts w:asciiTheme="majorHAnsi" w:eastAsia="MS Mincho" w:hAnsiTheme="majorHAnsi" w:cs="MS Mincho"/>
        </w:rPr>
        <w:t>de 20</w:t>
      </w:r>
      <w:r w:rsidR="003B3A76" w:rsidRPr="003B3A76">
        <w:rPr>
          <w:rFonts w:asciiTheme="majorHAnsi" w:eastAsia="MS Mincho" w:hAnsiTheme="majorHAnsi" w:cs="MS Mincho"/>
        </w:rPr>
        <w:t>20</w:t>
      </w:r>
      <w:r w:rsidR="00F71674" w:rsidRPr="003B3A76">
        <w:rPr>
          <w:rFonts w:asciiTheme="majorHAnsi" w:eastAsia="MS Mincho" w:hAnsiTheme="majorHAnsi" w:cs="MS Mincho"/>
        </w:rPr>
        <w:t>.</w:t>
      </w:r>
    </w:p>
    <w:p w:rsidR="00F71674" w:rsidRPr="00E5436C" w:rsidRDefault="00F71674" w:rsidP="0029758C">
      <w:pPr>
        <w:jc w:val="both"/>
        <w:rPr>
          <w:rFonts w:asciiTheme="majorHAnsi" w:eastAsia="MS Mincho" w:hAnsiTheme="majorHAnsi" w:cs="MS Mincho"/>
        </w:rPr>
      </w:pPr>
    </w:p>
    <w:p w:rsidR="004645FB" w:rsidRPr="003B3A76" w:rsidRDefault="004645FB" w:rsidP="0029758C">
      <w:pPr>
        <w:pStyle w:val="PargrafodaLista"/>
        <w:numPr>
          <w:ilvl w:val="0"/>
          <w:numId w:val="4"/>
        </w:numPr>
        <w:jc w:val="both"/>
        <w:rPr>
          <w:rFonts w:asciiTheme="majorHAnsi" w:eastAsia="MS Mincho" w:hAnsiTheme="majorHAnsi" w:cs="MS Mincho"/>
        </w:rPr>
      </w:pPr>
      <w:r w:rsidRPr="00E5436C">
        <w:rPr>
          <w:rFonts w:asciiTheme="majorHAnsi" w:eastAsia="MS Mincho" w:hAnsiTheme="majorHAnsi" w:cs="MS Mincho"/>
        </w:rPr>
        <w:t>D</w:t>
      </w:r>
      <w:r w:rsidRPr="00E5436C">
        <w:rPr>
          <w:rFonts w:asciiTheme="majorHAnsi" w:hAnsiTheme="majorHAnsi" w:cs="Times"/>
        </w:rPr>
        <w:t>eclaração de cada docente envolvido no curso, explicitando as respectivas cargas horárias em</w:t>
      </w:r>
      <w:r w:rsidR="00DF41B8" w:rsidRPr="00E5436C">
        <w:rPr>
          <w:rFonts w:asciiTheme="majorHAnsi" w:eastAsia="MS Mincho" w:hAnsiTheme="majorHAnsi" w:cs="MS Mincho"/>
        </w:rPr>
        <w:t xml:space="preserve"> </w:t>
      </w:r>
      <w:r w:rsidRPr="00E5436C">
        <w:rPr>
          <w:rFonts w:asciiTheme="majorHAnsi" w:hAnsiTheme="majorHAnsi" w:cs="Times"/>
        </w:rPr>
        <w:t>disciplinas de graduação e pós-graduação, c</w:t>
      </w:r>
      <w:r w:rsidR="003B3A76">
        <w:rPr>
          <w:rFonts w:asciiTheme="majorHAnsi" w:hAnsiTheme="majorHAnsi" w:cs="Times"/>
        </w:rPr>
        <w:t>om o ciente da chefia imediata.</w:t>
      </w:r>
    </w:p>
    <w:p w:rsidR="003B3A76" w:rsidRPr="003B3A76" w:rsidRDefault="003B3A76" w:rsidP="003B3A76">
      <w:pPr>
        <w:pStyle w:val="PargrafodaLista"/>
        <w:rPr>
          <w:rFonts w:asciiTheme="majorHAnsi" w:eastAsia="MS Mincho" w:hAnsiTheme="majorHAnsi" w:cs="MS Mincho"/>
        </w:rPr>
      </w:pPr>
    </w:p>
    <w:p w:rsidR="003B3A76" w:rsidRPr="003B3A76" w:rsidRDefault="003B3A76" w:rsidP="003B3A76">
      <w:pPr>
        <w:ind w:left="339"/>
        <w:jc w:val="both"/>
        <w:rPr>
          <w:rFonts w:asciiTheme="majorHAnsi" w:eastAsia="MS Mincho" w:hAnsiTheme="majorHAnsi" w:cs="MS Mincho"/>
        </w:rPr>
      </w:pPr>
      <w:r>
        <w:rPr>
          <w:rFonts w:asciiTheme="majorHAnsi" w:eastAsia="MS Mincho" w:hAnsiTheme="majorHAnsi" w:cs="MS Mincho"/>
        </w:rPr>
        <w:t>Em anexo</w:t>
      </w:r>
    </w:p>
    <w:p w:rsidR="004645FB" w:rsidRPr="00E5436C" w:rsidRDefault="004645FB" w:rsidP="0029758C">
      <w:pPr>
        <w:jc w:val="both"/>
        <w:rPr>
          <w:rFonts w:asciiTheme="majorHAnsi" w:eastAsia="MS Mincho" w:hAnsiTheme="majorHAnsi" w:cs="MS Mincho"/>
        </w:rPr>
      </w:pPr>
    </w:p>
    <w:p w:rsidR="004645FB" w:rsidRPr="00E5436C" w:rsidRDefault="004645FB" w:rsidP="0029758C">
      <w:pPr>
        <w:pStyle w:val="PargrafodaLista"/>
        <w:numPr>
          <w:ilvl w:val="0"/>
          <w:numId w:val="4"/>
        </w:numPr>
        <w:jc w:val="both"/>
        <w:rPr>
          <w:rFonts w:asciiTheme="majorHAnsi" w:eastAsia="MS Mincho" w:hAnsiTheme="majorHAnsi" w:cs="MS Mincho"/>
        </w:rPr>
      </w:pPr>
      <w:r w:rsidRPr="00E5436C">
        <w:rPr>
          <w:rFonts w:asciiTheme="majorHAnsi" w:eastAsia="MS Mincho" w:hAnsiTheme="majorHAnsi" w:cs="MS Mincho"/>
        </w:rPr>
        <w:t>S</w:t>
      </w:r>
      <w:r w:rsidRPr="00E5436C">
        <w:rPr>
          <w:rFonts w:asciiTheme="majorHAnsi" w:hAnsiTheme="majorHAnsi" w:cs="Times"/>
        </w:rPr>
        <w:t>istemática de avaliação</w:t>
      </w:r>
      <w:r w:rsidR="00F71674" w:rsidRPr="00E5436C">
        <w:rPr>
          <w:rFonts w:asciiTheme="majorHAnsi" w:hAnsiTheme="majorHAnsi" w:cs="Times"/>
        </w:rPr>
        <w:t>.</w:t>
      </w:r>
    </w:p>
    <w:p w:rsidR="00F71674" w:rsidRPr="00E5436C" w:rsidRDefault="00F71674" w:rsidP="0029758C">
      <w:pPr>
        <w:pStyle w:val="PargrafodaLista"/>
        <w:jc w:val="both"/>
        <w:rPr>
          <w:rFonts w:asciiTheme="majorHAnsi" w:eastAsia="MS Mincho" w:hAnsiTheme="majorHAnsi" w:cs="MS Mincho"/>
        </w:rPr>
      </w:pPr>
    </w:p>
    <w:p w:rsidR="00F71674" w:rsidRPr="00E5436C" w:rsidRDefault="00F71674" w:rsidP="0029758C">
      <w:pPr>
        <w:ind w:firstLine="709"/>
        <w:jc w:val="both"/>
        <w:rPr>
          <w:rFonts w:asciiTheme="majorHAnsi" w:eastAsia="MS Mincho" w:hAnsiTheme="majorHAnsi" w:cs="MS Mincho"/>
        </w:rPr>
      </w:pPr>
      <w:r w:rsidRPr="00E5436C">
        <w:rPr>
          <w:rFonts w:asciiTheme="majorHAnsi" w:eastAsia="MS Mincho" w:hAnsiTheme="majorHAnsi" w:cs="MS Mincho"/>
        </w:rPr>
        <w:t>As avaliações de desemepnho serão realizadas de forma partic</w:t>
      </w:r>
      <w:r w:rsidR="0029758C" w:rsidRPr="00E5436C">
        <w:rPr>
          <w:rFonts w:asciiTheme="majorHAnsi" w:eastAsia="MS Mincho" w:hAnsiTheme="majorHAnsi" w:cs="MS Mincho"/>
        </w:rPr>
        <w:t>ipativa entre o docente responsá</w:t>
      </w:r>
      <w:r w:rsidRPr="00E5436C">
        <w:rPr>
          <w:rFonts w:asciiTheme="majorHAnsi" w:eastAsia="MS Mincho" w:hAnsiTheme="majorHAnsi" w:cs="MS Mincho"/>
        </w:rPr>
        <w:t>vel e os estudantes matriculados nas disciplinas/módulos. O desenvolvimento de atitudes, habilidades e competencias serão avaliados em grupo, de forma transparente e com a presença dos envolvidos na(s) atividade(s).</w:t>
      </w:r>
    </w:p>
    <w:p w:rsidR="00F71674" w:rsidRPr="00E5436C" w:rsidRDefault="00F71674" w:rsidP="0029758C">
      <w:pPr>
        <w:ind w:firstLine="709"/>
        <w:jc w:val="both"/>
        <w:rPr>
          <w:rFonts w:asciiTheme="majorHAnsi" w:eastAsia="MS Mincho" w:hAnsiTheme="majorHAnsi" w:cs="MS Mincho"/>
        </w:rPr>
      </w:pPr>
      <w:r w:rsidRPr="00E5436C">
        <w:rPr>
          <w:rFonts w:asciiTheme="majorHAnsi" w:eastAsia="MS Mincho" w:hAnsiTheme="majorHAnsi" w:cs="MS Mincho"/>
        </w:rPr>
        <w:lastRenderedPageBreak/>
        <w:t>A aprovação estará condicionada a obtenção de média aritmética igual ou superior a 5,0 (cinco pontos) nas avaliações formativas e cognitivas aplicadas ao grupo. Serão consideradas atividades formativas</w:t>
      </w:r>
      <w:r w:rsidR="002B6282" w:rsidRPr="00E5436C">
        <w:rPr>
          <w:rFonts w:asciiTheme="majorHAnsi" w:eastAsia="MS Mincho" w:hAnsiTheme="majorHAnsi" w:cs="MS Mincho"/>
        </w:rPr>
        <w:t xml:space="preserve">: atividades práticas destinadas ao atendimento clínico-cirurgico e hospitalar, preparo de material para execução de atividades fins, realização de exames laboratoriais, organização de fichas clínica-cirúrgicas da rotina hospitalar, etc. Serão consideradas atividades cognitivas: apresentação de temas em seminários, debates, oficinas, elaboração de </w:t>
      </w:r>
      <w:r w:rsidR="0029758C" w:rsidRPr="00E5436C">
        <w:rPr>
          <w:rFonts w:asciiTheme="majorHAnsi" w:eastAsia="MS Mincho" w:hAnsiTheme="majorHAnsi" w:cs="MS Mincho"/>
        </w:rPr>
        <w:t>laudos/</w:t>
      </w:r>
      <w:r w:rsidR="002B6282" w:rsidRPr="00E5436C">
        <w:rPr>
          <w:rFonts w:asciiTheme="majorHAnsi" w:eastAsia="MS Mincho" w:hAnsiTheme="majorHAnsi" w:cs="MS Mincho"/>
        </w:rPr>
        <w:t>relatórios, realização de provas, etc.</w:t>
      </w:r>
    </w:p>
    <w:p w:rsidR="002B6282" w:rsidRPr="00E5436C" w:rsidRDefault="002B6282" w:rsidP="0029758C">
      <w:pPr>
        <w:ind w:firstLine="709"/>
        <w:jc w:val="both"/>
        <w:rPr>
          <w:rFonts w:asciiTheme="majorHAnsi" w:eastAsia="MS Mincho" w:hAnsiTheme="majorHAnsi" w:cs="MS Mincho"/>
        </w:rPr>
      </w:pPr>
      <w:r w:rsidRPr="00E5436C">
        <w:rPr>
          <w:rFonts w:asciiTheme="majorHAnsi" w:eastAsia="MS Mincho" w:hAnsiTheme="majorHAnsi" w:cs="MS Mincho"/>
        </w:rPr>
        <w:t xml:space="preserve">O colegiado de curso elaborará uma ficha para acompanhamento do desempenho formativo, que será preenchido pelo estudante e pelo docente orientador, </w:t>
      </w:r>
      <w:r w:rsidR="0029758C" w:rsidRPr="00E5436C">
        <w:rPr>
          <w:rFonts w:asciiTheme="majorHAnsi" w:eastAsia="MS Mincho" w:hAnsiTheme="majorHAnsi" w:cs="MS Mincho"/>
        </w:rPr>
        <w:t xml:space="preserve">ao final de cada atividade, </w:t>
      </w:r>
      <w:r w:rsidRPr="00E5436C">
        <w:rPr>
          <w:rFonts w:asciiTheme="majorHAnsi" w:eastAsia="MS Mincho" w:hAnsiTheme="majorHAnsi" w:cs="MS Mincho"/>
        </w:rPr>
        <w:t>de forma a possibilitar as avaliações objetivas das atitudes e habilidades desejáveis ao bom desempenho profissional.</w:t>
      </w:r>
    </w:p>
    <w:p w:rsidR="00F71674" w:rsidRPr="00E5436C" w:rsidRDefault="00F71674" w:rsidP="0029758C">
      <w:pPr>
        <w:jc w:val="both"/>
        <w:rPr>
          <w:rFonts w:asciiTheme="majorHAnsi" w:eastAsia="MS Mincho" w:hAnsiTheme="majorHAnsi" w:cs="MS Mincho"/>
        </w:rPr>
      </w:pPr>
      <w:r w:rsidRPr="00E5436C">
        <w:rPr>
          <w:rFonts w:asciiTheme="majorHAnsi" w:eastAsia="MS Mincho" w:hAnsiTheme="majorHAnsi" w:cs="MS Mincho"/>
        </w:rPr>
        <w:t xml:space="preserve"> </w:t>
      </w:r>
    </w:p>
    <w:p w:rsidR="004645FB" w:rsidRPr="00E5436C" w:rsidRDefault="004645FB" w:rsidP="0029758C">
      <w:pPr>
        <w:jc w:val="both"/>
        <w:rPr>
          <w:rFonts w:asciiTheme="majorHAnsi" w:eastAsia="MS Mincho" w:hAnsiTheme="majorHAnsi" w:cs="MS Mincho"/>
        </w:rPr>
      </w:pPr>
    </w:p>
    <w:p w:rsidR="004645FB" w:rsidRPr="00E5436C" w:rsidRDefault="004645FB" w:rsidP="0029758C">
      <w:pPr>
        <w:pStyle w:val="PargrafodaLista"/>
        <w:numPr>
          <w:ilvl w:val="0"/>
          <w:numId w:val="4"/>
        </w:numPr>
        <w:jc w:val="both"/>
        <w:rPr>
          <w:rFonts w:asciiTheme="majorHAnsi" w:eastAsia="MS Mincho" w:hAnsiTheme="majorHAnsi" w:cs="MS Mincho"/>
        </w:rPr>
      </w:pPr>
      <w:r w:rsidRPr="00E5436C">
        <w:rPr>
          <w:rFonts w:asciiTheme="majorHAnsi" w:eastAsia="MS Mincho" w:hAnsiTheme="majorHAnsi" w:cs="MS Mincho"/>
        </w:rPr>
        <w:t>D</w:t>
      </w:r>
      <w:r w:rsidRPr="00E5436C">
        <w:rPr>
          <w:rFonts w:asciiTheme="majorHAnsi" w:hAnsiTheme="majorHAnsi" w:cs="Times"/>
        </w:rPr>
        <w:t xml:space="preserve">emonstrativo financeiro (receita/despesa) incluindo a fonte de recursos e indicando os recursos financeiros no que se referem a bolsas de estudos, remuneração do pessoal docente e previsão de pagamento das taxas previstas em Resolução ou outra normativa, e, cópia do convênio com a fundação de apoio encarregada da gerência financeira, se houver. </w:t>
      </w:r>
      <w:r w:rsidRPr="00E5436C">
        <w:rPr>
          <w:rFonts w:ascii="MS Gothic" w:eastAsia="MS Gothic" w:hAnsi="MS Gothic" w:cs="MS Gothic" w:hint="eastAsia"/>
        </w:rPr>
        <w:t> </w:t>
      </w:r>
    </w:p>
    <w:p w:rsidR="002B6282" w:rsidRPr="00E5436C" w:rsidRDefault="002B6282" w:rsidP="0029758C">
      <w:pPr>
        <w:jc w:val="both"/>
        <w:rPr>
          <w:rFonts w:asciiTheme="majorHAnsi" w:eastAsia="MS Mincho" w:hAnsiTheme="majorHAnsi" w:cs="MS Mincho"/>
        </w:rPr>
      </w:pPr>
    </w:p>
    <w:p w:rsidR="002B6282" w:rsidRDefault="002B6282" w:rsidP="0029758C">
      <w:pPr>
        <w:jc w:val="both"/>
        <w:rPr>
          <w:rFonts w:asciiTheme="majorHAnsi" w:eastAsia="MS Mincho" w:hAnsiTheme="majorHAnsi" w:cs="MS Mincho"/>
        </w:rPr>
      </w:pPr>
      <w:r w:rsidRPr="00E5436C">
        <w:rPr>
          <w:rFonts w:asciiTheme="majorHAnsi" w:eastAsia="MS Mincho" w:hAnsiTheme="majorHAnsi" w:cs="MS Mincho"/>
        </w:rPr>
        <w:t>Não se aplica.</w:t>
      </w:r>
    </w:p>
    <w:p w:rsidR="00DE092D" w:rsidRDefault="00DE092D" w:rsidP="0029758C">
      <w:pPr>
        <w:jc w:val="both"/>
        <w:rPr>
          <w:rFonts w:asciiTheme="majorHAnsi" w:eastAsia="MS Mincho" w:hAnsiTheme="majorHAnsi" w:cs="MS Mincho"/>
        </w:rPr>
      </w:pPr>
    </w:p>
    <w:p w:rsidR="00DE092D" w:rsidRDefault="00DE092D" w:rsidP="007F4AF6">
      <w:pPr>
        <w:pStyle w:val="PargrafodaLista"/>
        <w:numPr>
          <w:ilvl w:val="0"/>
          <w:numId w:val="4"/>
        </w:numPr>
        <w:jc w:val="both"/>
        <w:rPr>
          <w:rFonts w:asciiTheme="majorHAnsi" w:eastAsia="MS Mincho" w:hAnsiTheme="majorHAnsi" w:cs="MS Mincho"/>
        </w:rPr>
      </w:pPr>
      <w:r>
        <w:rPr>
          <w:rFonts w:asciiTheme="majorHAnsi" w:eastAsia="MS Mincho" w:hAnsiTheme="majorHAnsi" w:cs="MS Mincho"/>
        </w:rPr>
        <w:t>Coordenação e colegiado do curso</w:t>
      </w:r>
    </w:p>
    <w:p w:rsidR="00DE092D" w:rsidRDefault="00DE092D" w:rsidP="007F4AF6">
      <w:pPr>
        <w:pStyle w:val="PargrafodaLista"/>
        <w:jc w:val="both"/>
        <w:rPr>
          <w:rFonts w:asciiTheme="majorHAnsi" w:eastAsia="MS Mincho" w:hAnsiTheme="majorHAnsi" w:cs="MS Mincho"/>
        </w:rPr>
      </w:pPr>
      <w:r>
        <w:rPr>
          <w:rFonts w:asciiTheme="majorHAnsi" w:eastAsia="MS Mincho" w:hAnsiTheme="majorHAnsi" w:cs="MS Mincho"/>
        </w:rPr>
        <w:t>O curso será coordenado por dois docentes</w:t>
      </w:r>
      <w:r w:rsidR="00086C97">
        <w:rPr>
          <w:rFonts w:asciiTheme="majorHAnsi" w:eastAsia="MS Mincho" w:hAnsiTheme="majorHAnsi" w:cs="MS Mincho"/>
        </w:rPr>
        <w:t xml:space="preserve"> com título de doutorado</w:t>
      </w:r>
      <w:r>
        <w:rPr>
          <w:rFonts w:asciiTheme="majorHAnsi" w:eastAsia="MS Mincho" w:hAnsiTheme="majorHAnsi" w:cs="MS Mincho"/>
        </w:rPr>
        <w:t xml:space="preserve">, coordenador(a) e vice-coordenador(a), escolhidos pelo colegiado do Departamento de Medicina Veterinária. </w:t>
      </w:r>
    </w:p>
    <w:p w:rsidR="00DE092D" w:rsidRDefault="00DE092D" w:rsidP="007F4AF6">
      <w:pPr>
        <w:pStyle w:val="PargrafodaLista"/>
        <w:jc w:val="both"/>
        <w:rPr>
          <w:rFonts w:asciiTheme="majorHAnsi" w:eastAsia="MS Mincho" w:hAnsiTheme="majorHAnsi" w:cs="MS Mincho"/>
        </w:rPr>
      </w:pPr>
      <w:r>
        <w:rPr>
          <w:rFonts w:asciiTheme="majorHAnsi" w:eastAsia="MS Mincho" w:hAnsiTheme="majorHAnsi" w:cs="MS Mincho"/>
        </w:rPr>
        <w:t>O colegiado do curso de aperfeiçoamento será constituido:</w:t>
      </w:r>
    </w:p>
    <w:p w:rsidR="00DE092D" w:rsidRDefault="00DE092D" w:rsidP="007F4AF6">
      <w:pPr>
        <w:pStyle w:val="PargrafodaLista"/>
        <w:ind w:firstLine="71"/>
        <w:jc w:val="both"/>
        <w:rPr>
          <w:rFonts w:asciiTheme="majorHAnsi" w:eastAsia="MS Mincho" w:hAnsiTheme="majorHAnsi" w:cs="MS Mincho"/>
        </w:rPr>
      </w:pPr>
      <w:r>
        <w:rPr>
          <w:rFonts w:asciiTheme="majorHAnsi" w:eastAsia="MS Mincho" w:hAnsiTheme="majorHAnsi" w:cs="MS Mincho"/>
        </w:rPr>
        <w:t>- Coordenador(a), sendo membro nato;</w:t>
      </w:r>
    </w:p>
    <w:p w:rsidR="00086C97" w:rsidRDefault="00086C97" w:rsidP="007F4AF6">
      <w:pPr>
        <w:pStyle w:val="PargrafodaLista"/>
        <w:ind w:firstLine="71"/>
        <w:jc w:val="both"/>
        <w:rPr>
          <w:rFonts w:asciiTheme="majorHAnsi" w:eastAsia="MS Mincho" w:hAnsiTheme="majorHAnsi" w:cs="MS Mincho"/>
        </w:rPr>
      </w:pPr>
      <w:r>
        <w:rPr>
          <w:rFonts w:asciiTheme="majorHAnsi" w:eastAsia="MS Mincho" w:hAnsiTheme="majorHAnsi" w:cs="MS Mincho"/>
        </w:rPr>
        <w:t>- Diretor(a) do Hospital Veterinário Universitário, sendo membro nato;</w:t>
      </w:r>
    </w:p>
    <w:p w:rsidR="00086C97" w:rsidRDefault="00086C97" w:rsidP="007F4AF6">
      <w:pPr>
        <w:pStyle w:val="PargrafodaLista"/>
        <w:ind w:firstLine="71"/>
        <w:jc w:val="both"/>
        <w:rPr>
          <w:rFonts w:asciiTheme="majorHAnsi" w:eastAsia="MS Mincho" w:hAnsiTheme="majorHAnsi" w:cs="MS Mincho"/>
        </w:rPr>
      </w:pPr>
      <w:r>
        <w:rPr>
          <w:rFonts w:asciiTheme="majorHAnsi" w:eastAsia="MS Mincho" w:hAnsiTheme="majorHAnsi" w:cs="MS Mincho"/>
        </w:rPr>
        <w:t>- Chefe do Departamento de Medicina Veterinária, sendo membro nato;</w:t>
      </w:r>
    </w:p>
    <w:p w:rsidR="00086C97" w:rsidRDefault="00DE092D" w:rsidP="007F4AF6">
      <w:pPr>
        <w:pStyle w:val="PargrafodaLista"/>
        <w:ind w:firstLine="71"/>
        <w:jc w:val="both"/>
        <w:rPr>
          <w:rFonts w:asciiTheme="majorHAnsi" w:eastAsia="MS Mincho" w:hAnsiTheme="majorHAnsi" w:cs="MS Mincho"/>
        </w:rPr>
      </w:pPr>
      <w:r>
        <w:rPr>
          <w:rFonts w:asciiTheme="majorHAnsi" w:eastAsia="MS Mincho" w:hAnsiTheme="majorHAnsi" w:cs="MS Mincho"/>
        </w:rPr>
        <w:t xml:space="preserve">- Três </w:t>
      </w:r>
      <w:r w:rsidR="00086C97">
        <w:rPr>
          <w:rFonts w:asciiTheme="majorHAnsi" w:eastAsia="MS Mincho" w:hAnsiTheme="majorHAnsi" w:cs="MS Mincho"/>
        </w:rPr>
        <w:t xml:space="preserve">representantes </w:t>
      </w:r>
      <w:r>
        <w:rPr>
          <w:rFonts w:asciiTheme="majorHAnsi" w:eastAsia="MS Mincho" w:hAnsiTheme="majorHAnsi" w:cs="MS Mincho"/>
        </w:rPr>
        <w:t>docentes</w:t>
      </w:r>
      <w:r w:rsidR="00086C97">
        <w:rPr>
          <w:rFonts w:asciiTheme="majorHAnsi" w:eastAsia="MS Mincho" w:hAnsiTheme="majorHAnsi" w:cs="MS Mincho"/>
        </w:rPr>
        <w:t>, escolhidos por e entre os docentes participantes do curso;</w:t>
      </w:r>
    </w:p>
    <w:p w:rsidR="00086C97" w:rsidRDefault="00086C97" w:rsidP="007F4AF6">
      <w:pPr>
        <w:pStyle w:val="PargrafodaLista"/>
        <w:ind w:firstLine="71"/>
        <w:jc w:val="both"/>
        <w:rPr>
          <w:rFonts w:asciiTheme="majorHAnsi" w:eastAsia="MS Mincho" w:hAnsiTheme="majorHAnsi" w:cs="MS Mincho"/>
        </w:rPr>
      </w:pPr>
      <w:r>
        <w:rPr>
          <w:rFonts w:asciiTheme="majorHAnsi" w:eastAsia="MS Mincho" w:hAnsiTheme="majorHAnsi" w:cs="MS Mincho"/>
        </w:rPr>
        <w:t>- Um estudante regularmente matriculado no curso;</w:t>
      </w:r>
    </w:p>
    <w:p w:rsidR="00086C97" w:rsidRDefault="00086C97" w:rsidP="007F4AF6">
      <w:pPr>
        <w:pStyle w:val="PargrafodaLista"/>
        <w:ind w:firstLine="71"/>
        <w:jc w:val="both"/>
        <w:rPr>
          <w:rFonts w:asciiTheme="majorHAnsi" w:eastAsia="MS Mincho" w:hAnsiTheme="majorHAnsi" w:cs="MS Mincho"/>
        </w:rPr>
      </w:pPr>
      <w:r>
        <w:rPr>
          <w:rFonts w:asciiTheme="majorHAnsi" w:eastAsia="MS Mincho" w:hAnsiTheme="majorHAnsi" w:cs="MS Mincho"/>
        </w:rPr>
        <w:t>- Um servidor técnico administrativo lotado no DMV ou HVU;</w:t>
      </w:r>
    </w:p>
    <w:p w:rsidR="00DC51AD" w:rsidRPr="00E5436C" w:rsidRDefault="00DC51AD" w:rsidP="0029758C">
      <w:pPr>
        <w:jc w:val="both"/>
        <w:rPr>
          <w:rFonts w:asciiTheme="majorHAnsi" w:hAnsiTheme="majorHAnsi" w:cs="Times"/>
        </w:rPr>
      </w:pPr>
    </w:p>
    <w:p w:rsidR="00DC51AD" w:rsidRPr="00E5436C" w:rsidRDefault="00DC51AD" w:rsidP="0029758C">
      <w:pPr>
        <w:jc w:val="both"/>
        <w:rPr>
          <w:rFonts w:asciiTheme="majorHAnsi" w:hAnsiTheme="majorHAnsi" w:cs="Times"/>
        </w:rPr>
      </w:pPr>
    </w:p>
    <w:p w:rsidR="00DC51AD" w:rsidRPr="00E5436C" w:rsidRDefault="00DC51AD" w:rsidP="0029758C">
      <w:pPr>
        <w:jc w:val="both"/>
        <w:rPr>
          <w:rFonts w:asciiTheme="majorHAnsi" w:hAnsiTheme="majorHAnsi" w:cs="Times"/>
        </w:rPr>
      </w:pPr>
      <w:r w:rsidRPr="00E5436C">
        <w:rPr>
          <w:rFonts w:asciiTheme="majorHAnsi" w:hAnsiTheme="majorHAnsi" w:cs="Times"/>
        </w:rPr>
        <w:br w:type="page"/>
      </w:r>
    </w:p>
    <w:p w:rsidR="00DC51AD" w:rsidRPr="00E5436C" w:rsidRDefault="0029758C" w:rsidP="0029758C">
      <w:pPr>
        <w:jc w:val="both"/>
        <w:rPr>
          <w:rFonts w:asciiTheme="majorHAnsi" w:hAnsiTheme="majorHAnsi" w:cs="Times"/>
          <w:b/>
        </w:rPr>
      </w:pPr>
      <w:r w:rsidRPr="00E5436C">
        <w:rPr>
          <w:rFonts w:asciiTheme="majorHAnsi" w:hAnsiTheme="majorHAnsi" w:cs="Times"/>
          <w:b/>
        </w:rPr>
        <w:lastRenderedPageBreak/>
        <w:t>Elenco de m</w:t>
      </w:r>
      <w:r w:rsidR="00DC51AD" w:rsidRPr="00E5436C">
        <w:rPr>
          <w:rFonts w:asciiTheme="majorHAnsi" w:hAnsiTheme="majorHAnsi" w:cs="Times"/>
          <w:b/>
        </w:rPr>
        <w:t>ódulos</w:t>
      </w:r>
      <w:r w:rsidRPr="00E5436C">
        <w:rPr>
          <w:rFonts w:asciiTheme="majorHAnsi" w:hAnsiTheme="majorHAnsi" w:cs="Times"/>
          <w:b/>
        </w:rPr>
        <w:t xml:space="preserve"> disponíveis </w:t>
      </w:r>
      <w:r w:rsidR="004C0C22" w:rsidRPr="00E5436C">
        <w:rPr>
          <w:rFonts w:asciiTheme="majorHAnsi" w:hAnsiTheme="majorHAnsi" w:cs="Times"/>
          <w:b/>
        </w:rPr>
        <w:t>par</w:t>
      </w:r>
      <w:r w:rsidRPr="00E5436C">
        <w:rPr>
          <w:rFonts w:asciiTheme="majorHAnsi" w:hAnsiTheme="majorHAnsi" w:cs="Times"/>
          <w:b/>
        </w:rPr>
        <w:t>a oferta</w:t>
      </w:r>
    </w:p>
    <w:p w:rsidR="00E52C25" w:rsidRDefault="00E52C25" w:rsidP="0029758C">
      <w:pPr>
        <w:jc w:val="both"/>
        <w:rPr>
          <w:rFonts w:asciiTheme="majorHAnsi" w:hAnsiTheme="majorHAnsi" w:cs="Times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94"/>
        <w:gridCol w:w="7026"/>
        <w:gridCol w:w="1102"/>
      </w:tblGrid>
      <w:tr w:rsidR="00A7037B" w:rsidRPr="00A7037B" w:rsidTr="00DD4CD1">
        <w:tc>
          <w:tcPr>
            <w:tcW w:w="0" w:type="auto"/>
          </w:tcPr>
          <w:p w:rsidR="00A7037B" w:rsidRPr="00A7037B" w:rsidRDefault="00A7037B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A7037B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A7037B" w:rsidRPr="00A7037B" w:rsidRDefault="00A7037B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A7037B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A7037B" w:rsidRPr="00A7037B" w:rsidRDefault="00A7037B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A7037B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A7037B" w:rsidRPr="00A7037B" w:rsidRDefault="00A7037B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A7037B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A7037B" w:rsidRPr="00A7037B" w:rsidTr="00DD4CD1">
        <w:tc>
          <w:tcPr>
            <w:tcW w:w="0" w:type="auto"/>
          </w:tcPr>
          <w:p w:rsidR="00A7037B" w:rsidRPr="00A7037B" w:rsidRDefault="00A7037B" w:rsidP="00DD4CD1">
            <w:pPr>
              <w:jc w:val="both"/>
              <w:rPr>
                <w:rFonts w:asciiTheme="majorHAnsi" w:eastAsia="MS Mincho" w:hAnsiTheme="majorHAnsi" w:cs="MS Mincho"/>
              </w:rPr>
            </w:pPr>
            <w:r w:rsidRPr="00A7037B">
              <w:rPr>
                <w:rFonts w:asciiTheme="majorHAnsi" w:eastAsia="MS Mincho" w:hAnsiTheme="majorHAnsi" w:cs="MS Mincho"/>
              </w:rPr>
              <w:t>Seminário</w:t>
            </w:r>
          </w:p>
        </w:tc>
        <w:tc>
          <w:tcPr>
            <w:tcW w:w="0" w:type="auto"/>
          </w:tcPr>
          <w:p w:rsidR="00A7037B" w:rsidRPr="00A7037B" w:rsidRDefault="00A7037B" w:rsidP="00DD4CD1">
            <w:pPr>
              <w:jc w:val="both"/>
              <w:rPr>
                <w:rFonts w:asciiTheme="majorHAnsi" w:eastAsia="MS Mincho" w:hAnsiTheme="majorHAnsi" w:cs="MS Mincho"/>
              </w:rPr>
            </w:pPr>
            <w:r w:rsidRPr="00A7037B">
              <w:rPr>
                <w:rFonts w:asciiTheme="majorHAnsi" w:hAnsiTheme="majorHAnsi"/>
              </w:rPr>
              <w:t xml:space="preserve">Apresentação, discussão e estudos específicos de temas relacionados com as práticas hospitalares, a partir de projetos de monografias, artigos científicos e estudos de casos da rotina hospitalar.   </w:t>
            </w:r>
          </w:p>
        </w:tc>
        <w:tc>
          <w:tcPr>
            <w:tcW w:w="0" w:type="auto"/>
          </w:tcPr>
          <w:p w:rsidR="00A7037B" w:rsidRPr="00A7037B" w:rsidRDefault="00A7037B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A7037B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C80B25" w:rsidRPr="0008279D" w:rsidTr="007F4AF6">
        <w:tc>
          <w:tcPr>
            <w:tcW w:w="0" w:type="auto"/>
            <w:vAlign w:val="center"/>
          </w:tcPr>
          <w:p w:rsidR="00C80B25" w:rsidRPr="00A7037B" w:rsidRDefault="00C80B25" w:rsidP="007F4AF6">
            <w:pPr>
              <w:jc w:val="center"/>
              <w:rPr>
                <w:rFonts w:asciiTheme="majorHAnsi" w:eastAsia="MS Mincho" w:hAnsiTheme="majorHAnsi" w:cs="MS Mincho"/>
              </w:rPr>
            </w:pPr>
            <w:r w:rsidRPr="00A7037B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</w:tcPr>
          <w:p w:rsidR="00C80B25" w:rsidRDefault="00C80B25" w:rsidP="00DD4CD1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BASTOS, CLEVERSON LEITE; KELLER, VICENT. </w:t>
            </w:r>
            <w:r>
              <w:rPr>
                <w:rFonts w:asciiTheme="majorHAnsi" w:hAnsiTheme="majorHAnsi"/>
                <w:b/>
              </w:rPr>
              <w:t>Aprendendo a aprender: introdução à metodologia científica.</w:t>
            </w:r>
            <w:r w:rsidRPr="007F4AF6">
              <w:rPr>
                <w:rFonts w:asciiTheme="majorHAnsi" w:hAnsiTheme="majorHAnsi"/>
              </w:rPr>
              <w:t xml:space="preserve"> [25 ed.]. Petrópolis, RJ: Vozes, 2012, 112 p. ISBN 9788532605863</w:t>
            </w:r>
          </w:p>
          <w:p w:rsidR="00C80B25" w:rsidRDefault="00C80B25" w:rsidP="00DD4CD1">
            <w:pPr>
              <w:jc w:val="both"/>
              <w:rPr>
                <w:rFonts w:asciiTheme="majorHAnsi" w:hAnsiTheme="majorHAnsi"/>
              </w:rPr>
            </w:pPr>
            <w:r w:rsidRPr="0008279D">
              <w:rPr>
                <w:rFonts w:asciiTheme="majorHAnsi" w:hAnsiTheme="majorHAnsi"/>
              </w:rPr>
              <w:t xml:space="preserve">BOOTH, WAYNE C.; COLOMB, GREGORY G.; WILLIAMS, JOSEPH M. </w:t>
            </w:r>
            <w:r w:rsidRPr="007F4AF6">
              <w:rPr>
                <w:rFonts w:asciiTheme="majorHAnsi" w:hAnsiTheme="majorHAnsi"/>
                <w:b/>
              </w:rPr>
              <w:t>a ARTE DA PESQUISA.</w:t>
            </w:r>
            <w:r w:rsidRPr="007F4AF6">
              <w:rPr>
                <w:rFonts w:asciiTheme="majorHAnsi" w:hAnsiTheme="majorHAnsi"/>
              </w:rPr>
              <w:t xml:space="preserve"> 2 Ed. </w:t>
            </w:r>
            <w:r>
              <w:rPr>
                <w:rFonts w:asciiTheme="majorHAnsi" w:hAnsiTheme="majorHAnsi"/>
              </w:rPr>
              <w:t>São Paulo, SP: Martins Fontes, 2005. 351 p. ISBN 8533621574.</w:t>
            </w:r>
          </w:p>
          <w:p w:rsidR="00C80B25" w:rsidRPr="0008279D" w:rsidRDefault="00C80B25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hAnsiTheme="majorHAnsi"/>
              </w:rPr>
              <w:t>GIL, ANTONIO CARLOS.</w:t>
            </w:r>
            <w:r>
              <w:rPr>
                <w:rFonts w:asciiTheme="majorHAnsi" w:hAnsiTheme="majorHAnsi"/>
                <w:b/>
              </w:rPr>
              <w:t>Como elaborar projetos de pesquisa.</w:t>
            </w:r>
            <w:r>
              <w:rPr>
                <w:rFonts w:asciiTheme="majorHAnsi" w:hAnsiTheme="majorHAnsi"/>
              </w:rPr>
              <w:t xml:space="preserve"> 3 ed. São Paulo, SP: Atlas, 1996. 159p. </w:t>
            </w:r>
          </w:p>
        </w:tc>
      </w:tr>
      <w:tr w:rsidR="00A7037B" w:rsidRPr="00A7037B" w:rsidTr="00A7037B">
        <w:tc>
          <w:tcPr>
            <w:tcW w:w="0" w:type="auto"/>
            <w:vAlign w:val="center"/>
          </w:tcPr>
          <w:p w:rsidR="00A7037B" w:rsidRPr="00A7037B" w:rsidRDefault="00A7037B" w:rsidP="00A7037B">
            <w:pPr>
              <w:rPr>
                <w:rFonts w:asciiTheme="majorHAnsi" w:eastAsia="MS Mincho" w:hAnsiTheme="majorHAnsi" w:cs="MS Mincho"/>
              </w:rPr>
            </w:pPr>
            <w:r w:rsidRPr="00A7037B">
              <w:rPr>
                <w:rFonts w:asciiTheme="majorHAnsi" w:eastAsia="MS Mincho" w:hAnsiTheme="majorHAnsi" w:cs="MS Mincho"/>
              </w:rPr>
              <w:t>Docente(s)</w:t>
            </w:r>
          </w:p>
        </w:tc>
        <w:tc>
          <w:tcPr>
            <w:tcW w:w="0" w:type="auto"/>
            <w:gridSpan w:val="2"/>
            <w:vAlign w:val="center"/>
          </w:tcPr>
          <w:p w:rsidR="00A7037B" w:rsidRPr="00A7037B" w:rsidRDefault="00A7037B" w:rsidP="00A7037B">
            <w:pPr>
              <w:spacing w:before="120"/>
              <w:rPr>
                <w:rFonts w:asciiTheme="majorHAnsi" w:eastAsia="Times New Roman" w:hAnsiTheme="majorHAnsi" w:cs="Times New Roman"/>
                <w:lang w:eastAsia="pt-BR"/>
              </w:rPr>
            </w:pPr>
            <w:r w:rsidRPr="00A7037B">
              <w:rPr>
                <w:rFonts w:asciiTheme="majorHAnsi" w:eastAsia="Times New Roman" w:hAnsiTheme="majorHAnsi" w:cs="Times New Roman"/>
                <w:lang w:eastAsia="pt-BR"/>
              </w:rPr>
              <w:t>Ana Carolina Trompieri Silveira Pereira</w:t>
            </w:r>
          </w:p>
        </w:tc>
      </w:tr>
    </w:tbl>
    <w:p w:rsidR="00A7037B" w:rsidRDefault="00A7037B" w:rsidP="0029758C">
      <w:pPr>
        <w:jc w:val="both"/>
        <w:rPr>
          <w:rFonts w:asciiTheme="majorHAnsi" w:hAnsiTheme="majorHAnsi" w:cs="Times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8"/>
        <w:gridCol w:w="6803"/>
        <w:gridCol w:w="1201"/>
      </w:tblGrid>
      <w:tr w:rsidR="0011195A" w:rsidRPr="00A7037B" w:rsidTr="00DD4CD1">
        <w:tc>
          <w:tcPr>
            <w:tcW w:w="0" w:type="auto"/>
          </w:tcPr>
          <w:p w:rsidR="00A90B9E" w:rsidRPr="00A7037B" w:rsidRDefault="00A90B9E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A7037B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A90B9E" w:rsidRPr="00A7037B" w:rsidRDefault="00A90B9E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A7037B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A90B9E" w:rsidRPr="00A7037B" w:rsidRDefault="00A90B9E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A7037B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A90B9E" w:rsidRPr="00A7037B" w:rsidRDefault="00A90B9E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A7037B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11195A" w:rsidRPr="00A7037B" w:rsidTr="00DD4CD1">
        <w:tc>
          <w:tcPr>
            <w:tcW w:w="0" w:type="auto"/>
          </w:tcPr>
          <w:p w:rsidR="00A90B9E" w:rsidRPr="00A7037B" w:rsidRDefault="00A90B9E" w:rsidP="00DD4CD1">
            <w:pPr>
              <w:jc w:val="both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t>Monografia</w:t>
            </w:r>
          </w:p>
        </w:tc>
        <w:tc>
          <w:tcPr>
            <w:tcW w:w="0" w:type="auto"/>
          </w:tcPr>
          <w:p w:rsidR="00A90B9E" w:rsidRPr="00A7037B" w:rsidRDefault="00A90B9E" w:rsidP="0011195A">
            <w:pPr>
              <w:jc w:val="both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hAnsiTheme="majorHAnsi"/>
              </w:rPr>
              <w:t>Definição</w:t>
            </w:r>
            <w:r w:rsidR="0011195A">
              <w:rPr>
                <w:rFonts w:asciiTheme="majorHAnsi" w:hAnsiTheme="majorHAnsi"/>
              </w:rPr>
              <w:t>, apresentação,</w:t>
            </w:r>
            <w:r>
              <w:rPr>
                <w:rFonts w:asciiTheme="majorHAnsi" w:hAnsiTheme="majorHAnsi"/>
              </w:rPr>
              <w:t xml:space="preserve"> elaboração </w:t>
            </w:r>
            <w:r w:rsidR="0011195A">
              <w:rPr>
                <w:rFonts w:asciiTheme="majorHAnsi" w:hAnsiTheme="majorHAnsi"/>
              </w:rPr>
              <w:t xml:space="preserve">e execução </w:t>
            </w:r>
            <w:r>
              <w:rPr>
                <w:rFonts w:asciiTheme="majorHAnsi" w:hAnsiTheme="majorHAnsi"/>
              </w:rPr>
              <w:t xml:space="preserve">de projeto a ser desenvolvido </w:t>
            </w:r>
            <w:r w:rsidR="0011195A">
              <w:rPr>
                <w:rFonts w:asciiTheme="majorHAnsi" w:hAnsiTheme="majorHAnsi"/>
              </w:rPr>
              <w:t>pelo estudante em</w:t>
            </w:r>
            <w:r>
              <w:rPr>
                <w:rFonts w:asciiTheme="majorHAnsi" w:hAnsiTheme="majorHAnsi"/>
              </w:rPr>
              <w:t xml:space="preserve"> acordo com </w:t>
            </w:r>
            <w:r w:rsidR="0011195A">
              <w:rPr>
                <w:rFonts w:asciiTheme="majorHAnsi" w:hAnsiTheme="majorHAnsi"/>
              </w:rPr>
              <w:t xml:space="preserve">cada orientador. </w:t>
            </w:r>
          </w:p>
        </w:tc>
        <w:tc>
          <w:tcPr>
            <w:tcW w:w="0" w:type="auto"/>
          </w:tcPr>
          <w:p w:rsidR="00A90B9E" w:rsidRPr="00A7037B" w:rsidRDefault="0011195A" w:rsidP="0011195A">
            <w:pPr>
              <w:jc w:val="center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t>6</w:t>
            </w:r>
            <w:r w:rsidR="00A90B9E" w:rsidRPr="00A7037B">
              <w:rPr>
                <w:rFonts w:asciiTheme="majorHAnsi" w:eastAsia="MS Mincho" w:hAnsiTheme="majorHAnsi" w:cs="MS Mincho"/>
              </w:rPr>
              <w:t>0</w:t>
            </w:r>
          </w:p>
        </w:tc>
      </w:tr>
      <w:tr w:rsidR="0011195A" w:rsidRPr="00A7037B" w:rsidTr="00DD4CD1">
        <w:tc>
          <w:tcPr>
            <w:tcW w:w="0" w:type="auto"/>
            <w:vAlign w:val="center"/>
          </w:tcPr>
          <w:p w:rsidR="00A90B9E" w:rsidRPr="00A7037B" w:rsidRDefault="00A90B9E" w:rsidP="00DD4CD1">
            <w:pPr>
              <w:jc w:val="both"/>
              <w:rPr>
                <w:rFonts w:asciiTheme="majorHAnsi" w:eastAsia="MS Mincho" w:hAnsiTheme="majorHAnsi" w:cs="MS Mincho"/>
              </w:rPr>
            </w:pPr>
            <w:r w:rsidRPr="00A7037B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  <w:vAlign w:val="center"/>
          </w:tcPr>
          <w:p w:rsidR="00A90B9E" w:rsidRPr="00A7037B" w:rsidRDefault="0011195A" w:rsidP="00DD4CD1">
            <w:pPr>
              <w:spacing w:before="120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t>Diversas, em função do tema e projeto definido.</w:t>
            </w:r>
          </w:p>
        </w:tc>
      </w:tr>
      <w:tr w:rsidR="0011195A" w:rsidRPr="00A7037B" w:rsidTr="00DD4CD1">
        <w:tc>
          <w:tcPr>
            <w:tcW w:w="0" w:type="auto"/>
            <w:vAlign w:val="center"/>
          </w:tcPr>
          <w:p w:rsidR="00A90B9E" w:rsidRPr="00A7037B" w:rsidRDefault="00A90B9E" w:rsidP="00DD4CD1">
            <w:pPr>
              <w:rPr>
                <w:rFonts w:asciiTheme="majorHAnsi" w:eastAsia="MS Mincho" w:hAnsiTheme="majorHAnsi" w:cs="MS Mincho"/>
              </w:rPr>
            </w:pPr>
            <w:r w:rsidRPr="00A7037B">
              <w:rPr>
                <w:rFonts w:asciiTheme="majorHAnsi" w:eastAsia="MS Mincho" w:hAnsiTheme="majorHAnsi" w:cs="MS Mincho"/>
              </w:rPr>
              <w:t>Docente(s)</w:t>
            </w:r>
          </w:p>
        </w:tc>
        <w:tc>
          <w:tcPr>
            <w:tcW w:w="0" w:type="auto"/>
            <w:gridSpan w:val="2"/>
            <w:vAlign w:val="center"/>
          </w:tcPr>
          <w:p w:rsidR="00A90B9E" w:rsidRPr="00A7037B" w:rsidRDefault="0011195A" w:rsidP="0011195A">
            <w:pPr>
              <w:spacing w:before="120"/>
              <w:rPr>
                <w:rFonts w:asciiTheme="majorHAnsi" w:eastAsia="Times New Roman" w:hAnsiTheme="majorHAnsi" w:cs="Times New Roman"/>
                <w:lang w:eastAsia="pt-BR"/>
              </w:rPr>
            </w:pPr>
            <w:r>
              <w:rPr>
                <w:rFonts w:asciiTheme="majorHAnsi" w:eastAsia="Times New Roman" w:hAnsiTheme="majorHAnsi" w:cs="Times New Roman"/>
                <w:lang w:eastAsia="pt-BR"/>
              </w:rPr>
              <w:t>Todos, a partir de decisão colegiada</w:t>
            </w:r>
          </w:p>
        </w:tc>
      </w:tr>
    </w:tbl>
    <w:p w:rsidR="00A90B9E" w:rsidRDefault="00A90B9E" w:rsidP="0029758C">
      <w:pPr>
        <w:jc w:val="both"/>
        <w:rPr>
          <w:rFonts w:asciiTheme="majorHAnsi" w:hAnsiTheme="majorHAnsi" w:cs="Times"/>
          <w:b/>
        </w:rPr>
      </w:pPr>
    </w:p>
    <w:p w:rsidR="00A7037B" w:rsidRPr="00E5436C" w:rsidRDefault="00A7037B" w:rsidP="0029758C">
      <w:pPr>
        <w:jc w:val="both"/>
        <w:rPr>
          <w:rFonts w:asciiTheme="majorHAnsi" w:hAnsiTheme="majorHAnsi" w:cs="Times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56"/>
        <w:gridCol w:w="5810"/>
        <w:gridCol w:w="1056"/>
      </w:tblGrid>
      <w:tr w:rsidR="002B6282" w:rsidRPr="00E5436C" w:rsidTr="00E52C25">
        <w:tc>
          <w:tcPr>
            <w:tcW w:w="0" w:type="auto"/>
          </w:tcPr>
          <w:p w:rsidR="00E52C25" w:rsidRPr="00E5436C" w:rsidRDefault="00E52C25" w:rsidP="0029758C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Nome d</w:t>
            </w:r>
            <w:r w:rsidR="002B6282" w:rsidRPr="00E5436C">
              <w:rPr>
                <w:rFonts w:asciiTheme="majorHAnsi" w:eastAsia="MS Mincho" w:hAnsiTheme="majorHAnsi" w:cs="MS Mincho"/>
                <w:b/>
              </w:rPr>
              <w:t>o</w:t>
            </w:r>
            <w:r w:rsidRPr="00E5436C">
              <w:rPr>
                <w:rFonts w:asciiTheme="majorHAnsi" w:eastAsia="MS Mincho" w:hAnsiTheme="majorHAnsi" w:cs="MS Mincho"/>
                <w:b/>
              </w:rPr>
              <w:t xml:space="preserve"> Módulo</w:t>
            </w:r>
          </w:p>
        </w:tc>
        <w:tc>
          <w:tcPr>
            <w:tcW w:w="0" w:type="auto"/>
          </w:tcPr>
          <w:p w:rsidR="00E52C25" w:rsidRPr="00E5436C" w:rsidRDefault="00E52C25" w:rsidP="0029758C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E52C25" w:rsidRPr="00E5436C" w:rsidRDefault="00E52C25" w:rsidP="0029758C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E52C25" w:rsidRPr="00E5436C" w:rsidRDefault="00E52C25" w:rsidP="0029758C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2B6282" w:rsidRPr="00E5436C" w:rsidTr="00E52C25">
        <w:tc>
          <w:tcPr>
            <w:tcW w:w="0" w:type="auto"/>
          </w:tcPr>
          <w:p w:rsidR="00E52C25" w:rsidRPr="00E5436C" w:rsidRDefault="00E52C25" w:rsidP="00D17E95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 xml:space="preserve">Epidemiologia das doenças infecciosas </w:t>
            </w:r>
            <w:r w:rsidR="00D17E95">
              <w:rPr>
                <w:rFonts w:asciiTheme="majorHAnsi" w:eastAsia="MS Mincho" w:hAnsiTheme="majorHAnsi" w:cs="MS Mincho"/>
              </w:rPr>
              <w:t>em</w:t>
            </w:r>
            <w:r w:rsidR="002B6282" w:rsidRPr="00E5436C">
              <w:rPr>
                <w:rFonts w:asciiTheme="majorHAnsi" w:eastAsia="MS Mincho" w:hAnsiTheme="majorHAnsi" w:cs="MS Mincho"/>
              </w:rPr>
              <w:t xml:space="preserve"> </w:t>
            </w:r>
            <w:r w:rsidRPr="00E5436C">
              <w:rPr>
                <w:rFonts w:asciiTheme="majorHAnsi" w:eastAsia="MS Mincho" w:hAnsiTheme="majorHAnsi" w:cs="MS Mincho"/>
              </w:rPr>
              <w:t>animais</w:t>
            </w:r>
            <w:r w:rsidR="002B6282" w:rsidRPr="00E5436C">
              <w:rPr>
                <w:rFonts w:asciiTheme="majorHAnsi" w:eastAsia="MS Mincho" w:hAnsiTheme="majorHAnsi" w:cs="MS Mincho"/>
              </w:rPr>
              <w:t xml:space="preserve"> de companhia</w:t>
            </w:r>
          </w:p>
        </w:tc>
        <w:tc>
          <w:tcPr>
            <w:tcW w:w="0" w:type="auto"/>
          </w:tcPr>
          <w:p w:rsidR="00E52C25" w:rsidRPr="00E5436C" w:rsidRDefault="00E52C25" w:rsidP="0029758C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hAnsiTheme="majorHAnsi"/>
              </w:rPr>
              <w:t>Estudos teóricos e práticos com ênfase na epidemiologia, aspectos clínicos, patológicos, diagnóstico, tratamento, controle e profilaxia das principais doenças infecciosas d</w:t>
            </w:r>
            <w:r w:rsidR="002B6282" w:rsidRPr="00E5436C">
              <w:rPr>
                <w:rFonts w:asciiTheme="majorHAnsi" w:hAnsiTheme="majorHAnsi"/>
              </w:rPr>
              <w:t>os animais de companhia</w:t>
            </w:r>
            <w:r w:rsidRPr="00E5436C">
              <w:rPr>
                <w:rFonts w:asciiTheme="majorHAnsi" w:hAnsiTheme="majorHAnsi"/>
              </w:rPr>
              <w:t xml:space="preserve">.  </w:t>
            </w:r>
          </w:p>
        </w:tc>
        <w:tc>
          <w:tcPr>
            <w:tcW w:w="0" w:type="auto"/>
          </w:tcPr>
          <w:p w:rsidR="00E52C25" w:rsidRPr="00E5436C" w:rsidRDefault="002B6282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2B6282" w:rsidRPr="00E5436C" w:rsidTr="00E52C25">
        <w:tc>
          <w:tcPr>
            <w:tcW w:w="0" w:type="auto"/>
            <w:vAlign w:val="center"/>
          </w:tcPr>
          <w:p w:rsidR="00E52C25" w:rsidRPr="00E5436C" w:rsidRDefault="00E52C25" w:rsidP="0029758C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</w:tcPr>
          <w:p w:rsidR="009F358A" w:rsidRDefault="00E52C25" w:rsidP="009F358A">
            <w:pPr>
              <w:spacing w:before="120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D17E95">
              <w:rPr>
                <w:rFonts w:asciiTheme="majorHAnsi" w:eastAsia="Times New Roman" w:hAnsiTheme="majorHAnsi" w:cs="Times New Roman"/>
                <w:lang w:eastAsia="pt-BR"/>
              </w:rPr>
              <w:t xml:space="preserve">MEGID, J.; RIBEIRO, M.G.; PAES, A.C. </w:t>
            </w:r>
            <w:r w:rsidR="009F358A" w:rsidRPr="00D17E95">
              <w:rPr>
                <w:rFonts w:asciiTheme="majorHAnsi" w:eastAsia="Times New Roman" w:hAnsiTheme="majorHAnsi" w:cs="Times New Roman"/>
                <w:lang w:eastAsia="pt-BR"/>
              </w:rPr>
              <w:t xml:space="preserve">Doenças infecciosas dos animais de produção e de companhia. </w:t>
            </w:r>
            <w:r w:rsidRPr="00D17E95">
              <w:rPr>
                <w:rFonts w:asciiTheme="majorHAnsi" w:eastAsia="Times New Roman" w:hAnsiTheme="majorHAnsi" w:cs="Times New Roman"/>
                <w:lang w:eastAsia="pt-BR"/>
              </w:rPr>
              <w:t>ROCA, 2015.</w:t>
            </w:r>
            <w:r w:rsidR="009F358A">
              <w:rPr>
                <w:rFonts w:asciiTheme="majorHAnsi" w:eastAsia="Times New Roman" w:hAnsiTheme="majorHAnsi" w:cs="Times New Roman"/>
                <w:lang w:eastAsia="pt-BR"/>
              </w:rPr>
              <w:t xml:space="preserve"> </w:t>
            </w:r>
          </w:p>
          <w:p w:rsidR="009F358A" w:rsidRPr="009F358A" w:rsidRDefault="00D17E95" w:rsidP="009F358A">
            <w:pPr>
              <w:spacing w:before="120"/>
              <w:jc w:val="both"/>
              <w:rPr>
                <w:rFonts w:asciiTheme="majorHAnsi" w:eastAsia="MS Mincho" w:hAnsiTheme="majorHAnsi" w:cs="MS Minch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358A">
              <w:rPr>
                <w:rFonts w:asciiTheme="majorHAnsi" w:eastAsia="MS Mincho" w:hAnsiTheme="majorHAnsi" w:cs="MS Minch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GREENE, Craig E. </w:t>
            </w:r>
            <w:r w:rsidR="009F358A" w:rsidRPr="009F358A">
              <w:rPr>
                <w:rFonts w:asciiTheme="majorHAnsi" w:eastAsia="MS Mincho" w:hAnsiTheme="majorHAnsi" w:cs="MS Minch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Doenças infecciosas em cães e gatos. </w:t>
            </w:r>
            <w:r w:rsidRPr="009F358A">
              <w:rPr>
                <w:rFonts w:asciiTheme="majorHAnsi" w:eastAsia="MS Mincho" w:hAnsiTheme="majorHAnsi" w:cs="MS Minch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4. Ed. Rio de janeiro: Guanabara Koogan, 2015.</w:t>
            </w:r>
          </w:p>
          <w:p w:rsidR="00D17E95" w:rsidRPr="009F358A" w:rsidRDefault="00D17E95" w:rsidP="009F358A">
            <w:pPr>
              <w:spacing w:before="120"/>
              <w:jc w:val="both"/>
              <w:rPr>
                <w:rFonts w:asciiTheme="majorHAnsi" w:eastAsia="MS Mincho" w:hAnsiTheme="majorHAnsi" w:cs="MS Minch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358A">
              <w:rPr>
                <w:rFonts w:asciiTheme="majorHAnsi" w:eastAsia="MS Mincho" w:hAnsiTheme="majorHAnsi" w:cs="MS Minch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LITTLE, Susan E. </w:t>
            </w:r>
            <w:r w:rsidR="009F358A" w:rsidRPr="009F358A">
              <w:rPr>
                <w:rFonts w:asciiTheme="majorHAnsi" w:eastAsia="MS Mincho" w:hAnsiTheme="majorHAnsi" w:cs="MS Minch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 gato: medicina interna. </w:t>
            </w:r>
            <w:r w:rsidRPr="009F358A">
              <w:rPr>
                <w:rFonts w:asciiTheme="majorHAnsi" w:eastAsia="MS Mincho" w:hAnsiTheme="majorHAnsi" w:cs="MS Minch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 de Janeiro: ROCA, 2016.</w:t>
            </w:r>
          </w:p>
          <w:p w:rsidR="00E5436C" w:rsidRPr="00A90B9E" w:rsidRDefault="009F358A" w:rsidP="00A90B9E">
            <w:pPr>
              <w:spacing w:before="120"/>
              <w:jc w:val="both"/>
              <w:rPr>
                <w:rFonts w:asciiTheme="majorHAnsi" w:hAnsiTheme="majorHAnsi"/>
              </w:rPr>
            </w:pPr>
            <w:r w:rsidRPr="00D17E95">
              <w:rPr>
                <w:rFonts w:asciiTheme="majorHAnsi" w:hAnsiTheme="majorHAnsi"/>
              </w:rPr>
              <w:t xml:space="preserve">JERICÓ, Márcia Marques; ANDRADE NETO, João Pedro de; KOGIKA, Márcia Mery. </w:t>
            </w:r>
            <w:r w:rsidRPr="00D17E95">
              <w:rPr>
                <w:rFonts w:asciiTheme="majorHAnsi" w:hAnsiTheme="majorHAnsi"/>
                <w:bCs/>
              </w:rPr>
              <w:t xml:space="preserve">Tratado de medicina interna de cães e gatos. </w:t>
            </w:r>
            <w:r w:rsidR="00E5436C" w:rsidRPr="00D17E95">
              <w:rPr>
                <w:rFonts w:asciiTheme="majorHAnsi" w:hAnsiTheme="majorHAnsi"/>
              </w:rPr>
              <w:t>Rio de Janeiro: Ro</w:t>
            </w:r>
            <w:r>
              <w:rPr>
                <w:rFonts w:asciiTheme="majorHAnsi" w:hAnsiTheme="majorHAnsi"/>
              </w:rPr>
              <w:t>ca, 2015. 2 v.</w:t>
            </w:r>
          </w:p>
        </w:tc>
      </w:tr>
      <w:tr w:rsidR="00A90B9E" w:rsidRPr="00E5436C" w:rsidTr="00A90B9E">
        <w:tc>
          <w:tcPr>
            <w:tcW w:w="0" w:type="auto"/>
            <w:vAlign w:val="center"/>
          </w:tcPr>
          <w:p w:rsidR="00A90B9E" w:rsidRPr="00E5436C" w:rsidRDefault="00A90B9E" w:rsidP="0029758C">
            <w:pPr>
              <w:jc w:val="both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t>Docente(s)</w:t>
            </w:r>
          </w:p>
        </w:tc>
        <w:tc>
          <w:tcPr>
            <w:tcW w:w="0" w:type="auto"/>
            <w:gridSpan w:val="2"/>
          </w:tcPr>
          <w:p w:rsidR="00A90B9E" w:rsidRPr="00D17E95" w:rsidRDefault="00A90B9E" w:rsidP="00A90B9E">
            <w:pPr>
              <w:spacing w:before="120"/>
              <w:rPr>
                <w:rFonts w:asciiTheme="majorHAnsi" w:eastAsia="Times New Roman" w:hAnsiTheme="majorHAnsi" w:cs="Times New Roman"/>
                <w:lang w:eastAsia="pt-BR"/>
              </w:rPr>
            </w:pPr>
            <w:r>
              <w:rPr>
                <w:rFonts w:asciiTheme="majorHAnsi" w:eastAsia="Times New Roman" w:hAnsiTheme="majorHAnsi" w:cs="Times New Roman"/>
                <w:lang w:eastAsia="pt-BR"/>
              </w:rPr>
              <w:t>Edisio Oliveira de Azevedo</w:t>
            </w:r>
          </w:p>
        </w:tc>
      </w:tr>
    </w:tbl>
    <w:p w:rsidR="003220E9" w:rsidRPr="00E5436C" w:rsidRDefault="003220E9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221F02" w:rsidRPr="00E5436C" w:rsidRDefault="00221F02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221F02" w:rsidRPr="00E5436C" w:rsidRDefault="00221F02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74"/>
        <w:gridCol w:w="7028"/>
        <w:gridCol w:w="1020"/>
      </w:tblGrid>
      <w:tr w:rsidR="00B8335E" w:rsidRPr="00E5436C" w:rsidTr="00520147">
        <w:tc>
          <w:tcPr>
            <w:tcW w:w="0" w:type="auto"/>
          </w:tcPr>
          <w:p w:rsidR="004C0C22" w:rsidRPr="00E5436C" w:rsidRDefault="004C0C22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4C0C22" w:rsidRPr="00E5436C" w:rsidRDefault="004C0C22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4C0C22" w:rsidRPr="00E5436C" w:rsidRDefault="004C0C22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4C0C22" w:rsidRPr="00E5436C" w:rsidRDefault="004C0C22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B8335E" w:rsidRPr="00E5436C" w:rsidTr="00520147">
        <w:tc>
          <w:tcPr>
            <w:tcW w:w="0" w:type="auto"/>
          </w:tcPr>
          <w:p w:rsidR="004C0C22" w:rsidRPr="00E5436C" w:rsidRDefault="00B8335E" w:rsidP="004C0C22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hAnsiTheme="majorHAnsi"/>
              </w:rPr>
              <w:t xml:space="preserve">Diagnóstico </w:t>
            </w:r>
            <w:r w:rsidRPr="00E5436C">
              <w:rPr>
                <w:rFonts w:asciiTheme="majorHAnsi" w:hAnsiTheme="majorHAnsi"/>
                <w:i/>
              </w:rPr>
              <w:t>post mortem</w:t>
            </w:r>
          </w:p>
        </w:tc>
        <w:tc>
          <w:tcPr>
            <w:tcW w:w="0" w:type="auto"/>
          </w:tcPr>
          <w:p w:rsidR="004C0C22" w:rsidRPr="00E5436C" w:rsidRDefault="00B8335E" w:rsidP="00B8335E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hAnsiTheme="majorHAnsi"/>
              </w:rPr>
              <w:t>Técnica de necropsia nos diferentes animais domésticos, com ênfase em pequenos animais. Morfologia e microscópicas dos achados de necropsia. Elaboração de resultados de exames macro e microscópicos. Etiopatogenia das alterações macroscópicas e microscópicas dos processos infecciosos, nutricionais e metabólicos nos diferentes órgãos e sistemas dos animais domésticos.</w:t>
            </w:r>
            <w:r w:rsidR="004C0C22" w:rsidRPr="00E5436C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0" w:type="auto"/>
          </w:tcPr>
          <w:p w:rsidR="004C0C22" w:rsidRPr="00E5436C" w:rsidRDefault="004C0C22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B8335E" w:rsidRPr="00E5436C" w:rsidTr="00520147">
        <w:tc>
          <w:tcPr>
            <w:tcW w:w="0" w:type="auto"/>
            <w:vAlign w:val="center"/>
          </w:tcPr>
          <w:p w:rsidR="004C0C22" w:rsidRPr="00E5436C" w:rsidRDefault="004C0C22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</w:tcPr>
          <w:p w:rsidR="009F358A" w:rsidRDefault="00B8335E" w:rsidP="00940DE3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asciiTheme="majorHAnsi" w:hAnsiTheme="majorHAnsi"/>
                <w:lang w:val="en-US"/>
              </w:rPr>
            </w:pPr>
            <w:r w:rsidRPr="00E5436C">
              <w:rPr>
                <w:rFonts w:asciiTheme="majorHAnsi" w:hAnsiTheme="majorHAnsi"/>
              </w:rPr>
              <w:t xml:space="preserve">CHEVILLE, N.F. </w:t>
            </w:r>
            <w:r w:rsidRPr="00E5436C">
              <w:rPr>
                <w:rFonts w:asciiTheme="majorHAnsi" w:hAnsiTheme="majorHAnsi"/>
                <w:b/>
              </w:rPr>
              <w:t>Introdução à patologia veterinária</w:t>
            </w:r>
            <w:r w:rsidRPr="00E5436C">
              <w:rPr>
                <w:rFonts w:asciiTheme="majorHAnsi" w:hAnsiTheme="majorHAnsi"/>
              </w:rPr>
              <w:t xml:space="preserve">. </w:t>
            </w:r>
            <w:r w:rsidRPr="00E5436C">
              <w:rPr>
                <w:rFonts w:asciiTheme="majorHAnsi" w:hAnsiTheme="majorHAnsi"/>
                <w:lang w:val="en-US"/>
              </w:rPr>
              <w:t>Manole, 3ª ed., 2009, 482p.</w:t>
            </w:r>
          </w:p>
          <w:p w:rsidR="00B8335E" w:rsidRPr="00E5436C" w:rsidRDefault="00B8335E" w:rsidP="00940DE3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/>
                <w:lang w:val="en-US"/>
              </w:rPr>
              <w:t xml:space="preserve">COTRAN, R.S. et al. </w:t>
            </w:r>
            <w:r w:rsidRPr="00E5436C">
              <w:rPr>
                <w:rFonts w:asciiTheme="majorHAnsi" w:hAnsiTheme="majorHAnsi"/>
                <w:b/>
              </w:rPr>
              <w:t>Patologia Estrutural e Funcional</w:t>
            </w:r>
            <w:r w:rsidRPr="00E5436C">
              <w:rPr>
                <w:rFonts w:asciiTheme="majorHAnsi" w:hAnsiTheme="majorHAnsi"/>
              </w:rPr>
              <w:t>. 4ª ed. Ed. Guanabara Koogan, Rio de Janeiro, 2000.</w:t>
            </w:r>
          </w:p>
          <w:p w:rsidR="00B8335E" w:rsidRPr="00E5436C" w:rsidRDefault="00B8335E" w:rsidP="00940DE3">
            <w:pPr>
              <w:pStyle w:val="Corpodetexto"/>
              <w:autoSpaceDE w:val="0"/>
              <w:autoSpaceDN w:val="0"/>
              <w:spacing w:after="120"/>
              <w:jc w:val="both"/>
              <w:rPr>
                <w:rFonts w:asciiTheme="majorHAnsi" w:hAnsiTheme="majorHAnsi"/>
                <w:b w:val="0"/>
                <w:szCs w:val="24"/>
              </w:rPr>
            </w:pPr>
            <w:r w:rsidRPr="00E5436C">
              <w:rPr>
                <w:rFonts w:asciiTheme="majorHAnsi" w:hAnsiTheme="majorHAnsi"/>
                <w:b w:val="0"/>
                <w:szCs w:val="24"/>
              </w:rPr>
              <w:t xml:space="preserve">FILHO, G.B. </w:t>
            </w:r>
            <w:r w:rsidRPr="00E5436C">
              <w:rPr>
                <w:rFonts w:asciiTheme="majorHAnsi" w:hAnsiTheme="majorHAnsi"/>
                <w:szCs w:val="24"/>
              </w:rPr>
              <w:t>Bogliolo Patologia</w:t>
            </w:r>
            <w:r w:rsidRPr="00E5436C">
              <w:rPr>
                <w:rFonts w:asciiTheme="majorHAnsi" w:hAnsiTheme="majorHAnsi"/>
                <w:b w:val="0"/>
                <w:szCs w:val="24"/>
              </w:rPr>
              <w:t>. Rio de Janeiro, Ed. Guanabara Koogan, 8 ª ed., 2011, 1492p.</w:t>
            </w:r>
          </w:p>
          <w:p w:rsidR="00B8335E" w:rsidRPr="00E5436C" w:rsidRDefault="00B8335E" w:rsidP="00940DE3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/>
              </w:rPr>
              <w:t xml:space="preserve">FRANCO, M. et al.  </w:t>
            </w:r>
            <w:r w:rsidRPr="00E5436C">
              <w:rPr>
                <w:rFonts w:asciiTheme="majorHAnsi" w:hAnsiTheme="majorHAnsi"/>
                <w:b/>
              </w:rPr>
              <w:t>Patologia (Processos Gerais</w:t>
            </w:r>
            <w:r w:rsidRPr="00E5436C">
              <w:rPr>
                <w:rFonts w:asciiTheme="majorHAnsi" w:hAnsiTheme="majorHAnsi"/>
              </w:rPr>
              <w:t>), 5ªed., São Paulo, Ed. Atheneu, 2010, 331p.</w:t>
            </w:r>
          </w:p>
          <w:p w:rsidR="00B8335E" w:rsidRPr="00E5436C" w:rsidRDefault="00B8335E" w:rsidP="00940DE3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/>
              </w:rPr>
              <w:t xml:space="preserve">JONES,T.C. et. </w:t>
            </w:r>
            <w:r w:rsidR="00520147" w:rsidRPr="00E5436C">
              <w:rPr>
                <w:rFonts w:asciiTheme="majorHAnsi" w:hAnsiTheme="majorHAnsi"/>
              </w:rPr>
              <w:t>A</w:t>
            </w:r>
            <w:r w:rsidRPr="00E5436C">
              <w:rPr>
                <w:rFonts w:asciiTheme="majorHAnsi" w:hAnsiTheme="majorHAnsi"/>
              </w:rPr>
              <w:t xml:space="preserve">l. </w:t>
            </w:r>
            <w:r w:rsidRPr="00E5436C">
              <w:rPr>
                <w:rFonts w:asciiTheme="majorHAnsi" w:hAnsiTheme="majorHAnsi"/>
                <w:b/>
              </w:rPr>
              <w:t>Patologia Veterinária</w:t>
            </w:r>
            <w:r w:rsidRPr="00E5436C">
              <w:rPr>
                <w:rFonts w:asciiTheme="majorHAnsi" w:hAnsiTheme="majorHAnsi"/>
              </w:rPr>
              <w:t>. 6</w:t>
            </w:r>
            <w:r w:rsidRPr="00E5436C">
              <w:rPr>
                <w:rFonts w:asciiTheme="majorHAnsi" w:hAnsiTheme="majorHAnsi"/>
                <w:vertAlign w:val="superscript"/>
              </w:rPr>
              <w:t>ª</w:t>
            </w:r>
            <w:r w:rsidRPr="00E5436C">
              <w:rPr>
                <w:rFonts w:asciiTheme="majorHAnsi" w:hAnsiTheme="majorHAnsi"/>
              </w:rPr>
              <w:t xml:space="preserve">ed., São Paulo, Ed. Manole, 2000, 1415p. </w:t>
            </w:r>
          </w:p>
          <w:p w:rsidR="00B8335E" w:rsidRPr="00E5436C" w:rsidRDefault="00B8335E" w:rsidP="00940DE3">
            <w:pPr>
              <w:pStyle w:val="Recuodecorpodetexto"/>
              <w:spacing w:after="120"/>
              <w:ind w:left="0" w:firstLine="0"/>
              <w:jc w:val="both"/>
              <w:rPr>
                <w:rFonts w:asciiTheme="majorHAnsi" w:hAnsiTheme="majorHAnsi"/>
                <w:szCs w:val="24"/>
                <w:lang w:val="en-US"/>
              </w:rPr>
            </w:pPr>
            <w:r w:rsidRPr="00E5436C">
              <w:rPr>
                <w:rFonts w:asciiTheme="majorHAnsi" w:hAnsiTheme="majorHAnsi"/>
                <w:szCs w:val="24"/>
                <w:lang w:val="pt-BR"/>
              </w:rPr>
              <w:t>KUMMAR, V.; FAUSTO, N.; ABBAS, A</w:t>
            </w:r>
            <w:r w:rsidRPr="00E5436C">
              <w:rPr>
                <w:rFonts w:asciiTheme="majorHAnsi" w:hAnsiTheme="majorHAnsi"/>
                <w:b/>
                <w:szCs w:val="24"/>
                <w:lang w:val="pt-BR"/>
              </w:rPr>
              <w:t>. Robbins &amp; Cotran. Bases patológicas das doenças</w:t>
            </w:r>
            <w:r w:rsidRPr="00E5436C">
              <w:rPr>
                <w:rFonts w:asciiTheme="majorHAnsi" w:hAnsiTheme="majorHAnsi"/>
                <w:szCs w:val="24"/>
                <w:lang w:val="pt-BR"/>
              </w:rPr>
              <w:t xml:space="preserve">. </w:t>
            </w:r>
            <w:r w:rsidRPr="00E5436C">
              <w:rPr>
                <w:rFonts w:asciiTheme="majorHAnsi" w:hAnsiTheme="majorHAnsi"/>
                <w:szCs w:val="24"/>
                <w:lang w:val="en-US"/>
              </w:rPr>
              <w:t>7 ed. Philadelphia: Elsevier, 2005.</w:t>
            </w:r>
          </w:p>
          <w:p w:rsidR="00B8335E" w:rsidRPr="00E5436C" w:rsidRDefault="00B8335E" w:rsidP="00940DE3">
            <w:pPr>
              <w:pStyle w:val="Recuodecorpodetexto"/>
              <w:spacing w:after="120"/>
              <w:ind w:left="0" w:firstLine="0"/>
              <w:jc w:val="both"/>
              <w:rPr>
                <w:rFonts w:asciiTheme="majorHAnsi" w:hAnsiTheme="majorHAnsi"/>
                <w:szCs w:val="24"/>
                <w:lang w:val="pt-BR"/>
              </w:rPr>
            </w:pPr>
            <w:r w:rsidRPr="00E5436C">
              <w:rPr>
                <w:rFonts w:asciiTheme="majorHAnsi" w:hAnsiTheme="majorHAnsi"/>
                <w:szCs w:val="24"/>
                <w:lang w:val="en-US"/>
              </w:rPr>
              <w:t xml:space="preserve">MAXIE, M.G. Jubb, Kennedy &amp; Palmer`s </w:t>
            </w:r>
            <w:r w:rsidRPr="00E5436C">
              <w:rPr>
                <w:rFonts w:asciiTheme="majorHAnsi" w:hAnsiTheme="majorHAnsi"/>
                <w:b/>
                <w:szCs w:val="24"/>
                <w:lang w:val="en-US"/>
              </w:rPr>
              <w:t>Pathology of Domestic Animals</w:t>
            </w:r>
            <w:r w:rsidRPr="00E5436C">
              <w:rPr>
                <w:rFonts w:asciiTheme="majorHAnsi" w:hAnsiTheme="majorHAnsi"/>
                <w:szCs w:val="24"/>
                <w:lang w:val="en-US"/>
              </w:rPr>
              <w:t xml:space="preserve">. </w:t>
            </w:r>
            <w:r w:rsidRPr="00E5436C">
              <w:rPr>
                <w:rFonts w:asciiTheme="majorHAnsi" w:hAnsiTheme="majorHAnsi"/>
                <w:szCs w:val="24"/>
                <w:lang w:val="pt-BR"/>
              </w:rPr>
              <w:t xml:space="preserve">6 ed.  V-1, </w:t>
            </w:r>
            <w:r w:rsidRPr="00E5436C">
              <w:rPr>
                <w:rFonts w:asciiTheme="majorHAnsi" w:hAnsiTheme="majorHAnsi"/>
                <w:bCs/>
                <w:szCs w:val="24"/>
                <w:lang w:val="pt-BR"/>
              </w:rPr>
              <w:t xml:space="preserve">St. Louis: </w:t>
            </w:r>
            <w:r w:rsidRPr="00E5436C">
              <w:rPr>
                <w:rFonts w:asciiTheme="majorHAnsi" w:hAnsiTheme="majorHAnsi"/>
                <w:szCs w:val="24"/>
                <w:lang w:val="pt-BR"/>
              </w:rPr>
              <w:t>Elsevier, 2016.</w:t>
            </w:r>
          </w:p>
          <w:p w:rsidR="00B8335E" w:rsidRPr="00E5436C" w:rsidRDefault="00B8335E" w:rsidP="00940DE3">
            <w:pPr>
              <w:pStyle w:val="Recuodecorpodetexto"/>
              <w:spacing w:after="120"/>
              <w:ind w:left="0" w:firstLine="0"/>
              <w:jc w:val="both"/>
              <w:rPr>
                <w:rFonts w:asciiTheme="majorHAnsi" w:hAnsiTheme="majorHAnsi"/>
                <w:szCs w:val="24"/>
                <w:lang w:val="en-US"/>
              </w:rPr>
            </w:pPr>
            <w:r w:rsidRPr="00E5436C">
              <w:rPr>
                <w:rFonts w:asciiTheme="majorHAnsi" w:hAnsiTheme="majorHAnsi"/>
                <w:szCs w:val="24"/>
                <w:lang w:val="pt-BR"/>
              </w:rPr>
              <w:t xml:space="preserve">MCGAVIN, M.D; ZACHARY, J.F. </w:t>
            </w:r>
            <w:r w:rsidRPr="00E5436C">
              <w:rPr>
                <w:rFonts w:asciiTheme="majorHAnsi" w:hAnsiTheme="majorHAnsi"/>
                <w:b/>
                <w:szCs w:val="24"/>
              </w:rPr>
              <w:t>Bases da patologia em veterinária</w:t>
            </w:r>
            <w:r w:rsidRPr="00E5436C">
              <w:rPr>
                <w:rFonts w:asciiTheme="majorHAnsi" w:hAnsiTheme="majorHAnsi"/>
                <w:szCs w:val="24"/>
                <w:lang w:val="pt-BR"/>
              </w:rPr>
              <w:t xml:space="preserve">. </w:t>
            </w:r>
            <w:r w:rsidRPr="00E5436C">
              <w:rPr>
                <w:rFonts w:asciiTheme="majorHAnsi" w:hAnsiTheme="majorHAnsi"/>
                <w:szCs w:val="24"/>
                <w:lang w:val="en-US"/>
              </w:rPr>
              <w:t>6ed. Elsevier, 2018.</w:t>
            </w:r>
          </w:p>
          <w:p w:rsidR="00B8335E" w:rsidRPr="00E5436C" w:rsidRDefault="00B8335E" w:rsidP="00940DE3">
            <w:pPr>
              <w:spacing w:after="120"/>
              <w:jc w:val="both"/>
              <w:rPr>
                <w:rFonts w:asciiTheme="majorHAnsi" w:hAnsiTheme="majorHAnsi"/>
                <w:shd w:val="clear" w:color="auto" w:fill="FFFFFF"/>
                <w:lang w:val="en-US"/>
              </w:rPr>
            </w:pPr>
            <w:r w:rsidRPr="00E5436C">
              <w:rPr>
                <w:rFonts w:asciiTheme="majorHAnsi" w:hAnsiTheme="majorHAnsi"/>
                <w:shd w:val="clear" w:color="auto" w:fill="FFFFFF"/>
                <w:lang w:val="en-US"/>
              </w:rPr>
              <w:t xml:space="preserve">MEUTEN, D.J. </w:t>
            </w:r>
            <w:r w:rsidRPr="00E5436C">
              <w:rPr>
                <w:rFonts w:asciiTheme="majorHAnsi" w:hAnsiTheme="majorHAnsi"/>
                <w:b/>
                <w:shd w:val="clear" w:color="auto" w:fill="FFFFFF"/>
                <w:lang w:val="en-US"/>
              </w:rPr>
              <w:t>Tumors in Domestic Animals</w:t>
            </w:r>
            <w:r w:rsidRPr="00E5436C">
              <w:rPr>
                <w:rFonts w:asciiTheme="majorHAnsi" w:hAnsiTheme="majorHAnsi"/>
                <w:shd w:val="clear" w:color="auto" w:fill="FFFFFF"/>
                <w:lang w:val="en-US"/>
              </w:rPr>
              <w:t>. 4ed. Ames: Iowa State Press, 2002</w:t>
            </w:r>
          </w:p>
          <w:p w:rsidR="00B8335E" w:rsidRPr="00E5436C" w:rsidRDefault="00B8335E" w:rsidP="00940DE3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asciiTheme="majorHAnsi" w:hAnsiTheme="majorHAnsi"/>
              </w:rPr>
            </w:pPr>
            <w:r w:rsidRPr="00DD4CD1">
              <w:rPr>
                <w:rFonts w:asciiTheme="majorHAnsi" w:hAnsiTheme="majorHAnsi"/>
              </w:rPr>
              <w:t xml:space="preserve">ROBBINS, S. L., et. </w:t>
            </w:r>
            <w:r w:rsidR="00520147" w:rsidRPr="00520147">
              <w:rPr>
                <w:rFonts w:asciiTheme="majorHAnsi" w:hAnsiTheme="majorHAnsi"/>
              </w:rPr>
              <w:t>A</w:t>
            </w:r>
            <w:r w:rsidRPr="00520147">
              <w:rPr>
                <w:rFonts w:asciiTheme="majorHAnsi" w:hAnsiTheme="majorHAnsi"/>
              </w:rPr>
              <w:t xml:space="preserve">l. </w:t>
            </w:r>
            <w:r w:rsidRPr="00E5436C">
              <w:rPr>
                <w:rFonts w:asciiTheme="majorHAnsi" w:hAnsiTheme="majorHAnsi"/>
                <w:b/>
              </w:rPr>
              <w:t>Fundamentos de Patologia Estrutural e Funcional</w:t>
            </w:r>
            <w:r w:rsidRPr="00E5436C">
              <w:rPr>
                <w:rFonts w:asciiTheme="majorHAnsi" w:hAnsiTheme="majorHAnsi"/>
              </w:rPr>
              <w:t>. Rio de Janeiro, Ed. Guanabara Koogan, 1991, 249p.</w:t>
            </w:r>
          </w:p>
          <w:p w:rsidR="009F358A" w:rsidRDefault="00B8335E" w:rsidP="00940DE3">
            <w:pPr>
              <w:spacing w:after="120"/>
              <w:jc w:val="both"/>
              <w:rPr>
                <w:rFonts w:asciiTheme="majorHAnsi" w:hAnsiTheme="majorHAnsi"/>
                <w:shd w:val="clear" w:color="auto" w:fill="FFFFFF"/>
              </w:rPr>
            </w:pPr>
            <w:r w:rsidRPr="00E5436C">
              <w:rPr>
                <w:rFonts w:asciiTheme="majorHAnsi" w:hAnsiTheme="majorHAnsi"/>
                <w:shd w:val="clear" w:color="auto" w:fill="FFFFFF"/>
              </w:rPr>
              <w:t xml:space="preserve">SANTOS, R.L., ALESSI, A.C. (eds.) </w:t>
            </w:r>
            <w:r w:rsidRPr="00E5436C">
              <w:rPr>
                <w:rFonts w:asciiTheme="majorHAnsi" w:hAnsiTheme="majorHAnsi"/>
                <w:b/>
                <w:shd w:val="clear" w:color="auto" w:fill="FFFFFF"/>
              </w:rPr>
              <w:t>Patologia Veterinária.</w:t>
            </w:r>
            <w:r w:rsidRPr="00E5436C">
              <w:rPr>
                <w:rFonts w:asciiTheme="majorHAnsi" w:hAnsiTheme="majorHAnsi"/>
                <w:shd w:val="clear" w:color="auto" w:fill="FFFFFF"/>
              </w:rPr>
              <w:t xml:space="preserve"> 3ed. São Paulo: Roca, 2017.</w:t>
            </w:r>
          </w:p>
          <w:p w:rsidR="00B8335E" w:rsidRPr="009F358A" w:rsidRDefault="00B8335E" w:rsidP="00940DE3">
            <w:pPr>
              <w:spacing w:after="120"/>
              <w:jc w:val="both"/>
              <w:rPr>
                <w:rFonts w:asciiTheme="majorHAnsi" w:hAnsiTheme="majorHAnsi"/>
                <w:shd w:val="clear" w:color="auto" w:fill="FFFFFF"/>
              </w:rPr>
            </w:pPr>
            <w:r w:rsidRPr="00E5436C">
              <w:rPr>
                <w:rFonts w:asciiTheme="majorHAnsi" w:hAnsiTheme="majorHAnsi"/>
              </w:rPr>
              <w:t>SERAKIDES, R. Colheita e remessa de material para exames laboratoriais. </w:t>
            </w:r>
            <w:r w:rsidRPr="00E5436C">
              <w:rPr>
                <w:rFonts w:asciiTheme="majorHAnsi" w:hAnsiTheme="majorHAnsi"/>
                <w:b/>
                <w:iCs/>
              </w:rPr>
              <w:t>Cadernos Técnicos da Escola de Veterinária da UFMG</w:t>
            </w:r>
            <w:r w:rsidRPr="00E5436C">
              <w:rPr>
                <w:rFonts w:asciiTheme="majorHAnsi" w:hAnsiTheme="majorHAnsi"/>
              </w:rPr>
              <w:t>, n.16, p. 39-57, 1996.</w:t>
            </w:r>
          </w:p>
          <w:p w:rsidR="004C0C22" w:rsidRPr="00E5436C" w:rsidRDefault="00B8335E" w:rsidP="00940DE3">
            <w:pPr>
              <w:spacing w:after="120"/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hAnsiTheme="majorHAnsi"/>
              </w:rPr>
              <w:t xml:space="preserve">VASCONCELOS, A.C. Necropsia e conservação de espécimes para laboratório. </w:t>
            </w:r>
            <w:r w:rsidRPr="00E5436C">
              <w:rPr>
                <w:rFonts w:asciiTheme="majorHAnsi" w:hAnsiTheme="majorHAnsi"/>
                <w:b/>
              </w:rPr>
              <w:t>Cadernos Técnicos da Escola de Veterinária da UFMG</w:t>
            </w:r>
            <w:r w:rsidRPr="00E5436C">
              <w:rPr>
                <w:rFonts w:asciiTheme="majorHAnsi" w:hAnsiTheme="majorHAnsi"/>
              </w:rPr>
              <w:t>, n.16, p. 5-30, 1996.</w:t>
            </w:r>
          </w:p>
        </w:tc>
      </w:tr>
      <w:tr w:rsidR="00520147" w:rsidRPr="00E5436C" w:rsidTr="00520147">
        <w:tc>
          <w:tcPr>
            <w:tcW w:w="0" w:type="auto"/>
            <w:vAlign w:val="center"/>
          </w:tcPr>
          <w:p w:rsidR="00520147" w:rsidRPr="00E5436C" w:rsidRDefault="00520147" w:rsidP="00520147">
            <w:pPr>
              <w:jc w:val="both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t>Docente(s)</w:t>
            </w:r>
          </w:p>
        </w:tc>
        <w:tc>
          <w:tcPr>
            <w:tcW w:w="0" w:type="auto"/>
            <w:gridSpan w:val="2"/>
          </w:tcPr>
          <w:p w:rsidR="00520147" w:rsidRPr="00E5436C" w:rsidRDefault="00520147" w:rsidP="00940DE3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asciiTheme="majorHAnsi" w:hAnsiTheme="majorHAnsi"/>
              </w:rPr>
            </w:pPr>
            <w:r w:rsidRPr="00E5436C">
              <w:rPr>
                <w:rStyle w:val="nome"/>
                <w:rFonts w:asciiTheme="majorHAnsi" w:hAnsiTheme="majorHAnsi"/>
              </w:rPr>
              <w:t>Lorena Gabriela Rocha Ribeiro</w:t>
            </w:r>
          </w:p>
        </w:tc>
      </w:tr>
    </w:tbl>
    <w:p w:rsidR="00221F02" w:rsidRPr="00E5436C" w:rsidRDefault="00221F02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221F02" w:rsidRPr="00E5436C" w:rsidRDefault="00221F02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95"/>
        <w:gridCol w:w="5727"/>
        <w:gridCol w:w="1000"/>
      </w:tblGrid>
      <w:tr w:rsidR="00A90B9E" w:rsidRPr="00A90B9E" w:rsidTr="00DD4CD1">
        <w:tc>
          <w:tcPr>
            <w:tcW w:w="0" w:type="auto"/>
          </w:tcPr>
          <w:p w:rsidR="00A90B9E" w:rsidRPr="00A90B9E" w:rsidRDefault="00A90B9E" w:rsidP="00DD4CD1">
            <w:pPr>
              <w:rPr>
                <w:rFonts w:asciiTheme="majorHAnsi" w:eastAsia="MS Mincho" w:hAnsiTheme="majorHAnsi" w:cs="MS Mincho"/>
                <w:b/>
              </w:rPr>
            </w:pPr>
            <w:r w:rsidRPr="00A90B9E">
              <w:rPr>
                <w:rFonts w:asciiTheme="majorHAnsi" w:eastAsia="MS Mincho" w:hAnsiTheme="majorHAnsi" w:cs="MS Mincho"/>
                <w:b/>
              </w:rPr>
              <w:t>Nome da disciplina ou Módulo</w:t>
            </w:r>
          </w:p>
        </w:tc>
        <w:tc>
          <w:tcPr>
            <w:tcW w:w="0" w:type="auto"/>
          </w:tcPr>
          <w:p w:rsidR="00A90B9E" w:rsidRPr="00A90B9E" w:rsidRDefault="00A90B9E" w:rsidP="00DD4CD1">
            <w:pPr>
              <w:rPr>
                <w:rFonts w:asciiTheme="majorHAnsi" w:eastAsia="MS Mincho" w:hAnsiTheme="majorHAnsi" w:cs="MS Mincho"/>
                <w:b/>
              </w:rPr>
            </w:pPr>
            <w:r w:rsidRPr="00A90B9E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A90B9E" w:rsidRPr="00A90B9E" w:rsidRDefault="00A90B9E" w:rsidP="00DD4CD1">
            <w:pPr>
              <w:rPr>
                <w:rFonts w:asciiTheme="majorHAnsi" w:eastAsia="MS Mincho" w:hAnsiTheme="majorHAnsi" w:cs="MS Mincho"/>
                <w:b/>
              </w:rPr>
            </w:pPr>
            <w:r w:rsidRPr="00A90B9E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A90B9E" w:rsidRPr="00A90B9E" w:rsidRDefault="00A90B9E" w:rsidP="00DD4CD1">
            <w:pPr>
              <w:rPr>
                <w:rFonts w:asciiTheme="majorHAnsi" w:eastAsia="MS Mincho" w:hAnsiTheme="majorHAnsi" w:cs="MS Mincho"/>
                <w:b/>
              </w:rPr>
            </w:pPr>
            <w:r w:rsidRPr="00A90B9E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A90B9E" w:rsidRPr="00A90B9E" w:rsidTr="00DD4CD1">
        <w:tc>
          <w:tcPr>
            <w:tcW w:w="0" w:type="auto"/>
          </w:tcPr>
          <w:p w:rsidR="00A90B9E" w:rsidRPr="00A90B9E" w:rsidRDefault="00A90B9E" w:rsidP="00DD4CD1">
            <w:pPr>
              <w:rPr>
                <w:rFonts w:asciiTheme="majorHAnsi" w:eastAsia="MS Mincho" w:hAnsiTheme="majorHAnsi" w:cs="MS Mincho"/>
              </w:rPr>
            </w:pPr>
            <w:r w:rsidRPr="00A90B9E">
              <w:rPr>
                <w:rFonts w:asciiTheme="majorHAnsi" w:eastAsia="MS Mincho" w:hAnsiTheme="majorHAnsi" w:cs="MS Mincho"/>
              </w:rPr>
              <w:lastRenderedPageBreak/>
              <w:t>Imunofisiopatologia das doenças infectoparasitárias em pequenos animais</w:t>
            </w:r>
          </w:p>
        </w:tc>
        <w:tc>
          <w:tcPr>
            <w:tcW w:w="0" w:type="auto"/>
          </w:tcPr>
          <w:p w:rsidR="00A90B9E" w:rsidRPr="00A90B9E" w:rsidRDefault="00A90B9E" w:rsidP="00DD4CD1">
            <w:pPr>
              <w:rPr>
                <w:rFonts w:asciiTheme="majorHAnsi" w:eastAsia="MS Mincho" w:hAnsiTheme="majorHAnsi" w:cs="MS Mincho"/>
              </w:rPr>
            </w:pPr>
            <w:r w:rsidRPr="00A90B9E">
              <w:rPr>
                <w:rFonts w:asciiTheme="majorHAnsi" w:hAnsiTheme="majorHAnsi"/>
              </w:rPr>
              <w:t>Estudos teóricos e práticos, com ênfase nos mecanismos fisiopatológicos e nas respostas imunológicas inata e adaptativa, das enfermidades infecciosas (bacterianas, virais, fúngicas e parasitárias) que acometem cães e gatos. Alterações macro e microscópicas teciduais e suas consequências fisiológicas.</w:t>
            </w:r>
          </w:p>
        </w:tc>
        <w:tc>
          <w:tcPr>
            <w:tcW w:w="0" w:type="auto"/>
          </w:tcPr>
          <w:p w:rsidR="00A90B9E" w:rsidRPr="00A90B9E" w:rsidRDefault="00A90B9E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A90B9E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A90B9E" w:rsidRPr="007E690A" w:rsidTr="00DD4CD1">
        <w:tc>
          <w:tcPr>
            <w:tcW w:w="0" w:type="auto"/>
            <w:vAlign w:val="center"/>
          </w:tcPr>
          <w:p w:rsidR="00A90B9E" w:rsidRPr="00A90B9E" w:rsidRDefault="00A90B9E" w:rsidP="00DD4CD1">
            <w:pPr>
              <w:rPr>
                <w:rFonts w:asciiTheme="majorHAnsi" w:eastAsia="MS Mincho" w:hAnsiTheme="majorHAnsi" w:cs="Times New Roman"/>
                <w:b/>
              </w:rPr>
            </w:pPr>
            <w:r w:rsidRPr="00A90B9E">
              <w:rPr>
                <w:rFonts w:asciiTheme="majorHAnsi" w:eastAsia="MS Mincho" w:hAnsiTheme="majorHAnsi" w:cs="Times New Roman"/>
                <w:b/>
              </w:rPr>
              <w:t>Bibliografia</w:t>
            </w:r>
          </w:p>
        </w:tc>
        <w:tc>
          <w:tcPr>
            <w:tcW w:w="0" w:type="auto"/>
            <w:gridSpan w:val="2"/>
          </w:tcPr>
          <w:p w:rsidR="00A90B9E" w:rsidRPr="00A90B9E" w:rsidRDefault="00A90B9E" w:rsidP="00DD4C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A90B9E">
              <w:rPr>
                <w:rFonts w:asciiTheme="majorHAnsi" w:hAnsiTheme="majorHAnsi" w:cs="Times New Roman"/>
              </w:rPr>
              <w:t>TIZARD, I. Imunologia Veterinária. 10ª ed. Rio de Janeiro: Elsevier, 2019.</w:t>
            </w:r>
          </w:p>
          <w:p w:rsidR="00A90B9E" w:rsidRPr="00A90B9E" w:rsidRDefault="00A90B9E" w:rsidP="00DD4C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A90B9E" w:rsidRPr="00A90B9E" w:rsidRDefault="00A90B9E" w:rsidP="00DD4C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A90B9E">
              <w:rPr>
                <w:rFonts w:asciiTheme="majorHAnsi" w:hAnsiTheme="majorHAnsi" w:cs="Times New Roman"/>
              </w:rPr>
              <w:t>ABBAS, A.; LICHTMAN, A.H., PILLAI, S. Imunologia celular e molecular. 9ª Ed. Rio de Janeiro: Elsevier, 2019.</w:t>
            </w:r>
          </w:p>
          <w:p w:rsidR="00A90B9E" w:rsidRPr="00A90B9E" w:rsidRDefault="00A90B9E" w:rsidP="00DD4C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A90B9E">
              <w:rPr>
                <w:rFonts w:asciiTheme="majorHAnsi" w:hAnsiTheme="majorHAnsi" w:cs="Times New Roman"/>
              </w:rPr>
              <w:t>MURPHY, K. M. Imunobiologia de Janeway. 8ª Ed. Artmed, 2014.</w:t>
            </w:r>
          </w:p>
          <w:p w:rsidR="00A90B9E" w:rsidRPr="00A90B9E" w:rsidRDefault="00A90B9E" w:rsidP="00DD4C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A90B9E">
              <w:rPr>
                <w:rFonts w:asciiTheme="majorHAnsi" w:hAnsiTheme="majorHAnsi" w:cs="Times New Roman"/>
              </w:rPr>
              <w:t>SANTOS, R.L., ALESSI, A.C. Patologia Veterinária. 2ª ed. Rio de Janeiro: Roca, 2017</w:t>
            </w:r>
          </w:p>
          <w:p w:rsidR="00A90B9E" w:rsidRPr="00A90B9E" w:rsidRDefault="00A90B9E" w:rsidP="00DD4C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A90B9E">
              <w:rPr>
                <w:rFonts w:asciiTheme="majorHAnsi" w:hAnsiTheme="majorHAnsi" w:cs="Times New Roman"/>
              </w:rPr>
              <w:t>ZACHARY, J. F. Bases da Patologia Veterinária. 6ª Ed. Rio de Janeiro: Elsevier, 2018.</w:t>
            </w:r>
          </w:p>
          <w:p w:rsidR="00A90B9E" w:rsidRPr="00A90B9E" w:rsidRDefault="00A90B9E" w:rsidP="00DD4CD1">
            <w:pPr>
              <w:pStyle w:val="DefinitionTerm"/>
              <w:rPr>
                <w:rFonts w:asciiTheme="majorHAnsi" w:hAnsiTheme="majorHAnsi"/>
              </w:rPr>
            </w:pPr>
            <w:r w:rsidRPr="00A90B9E">
              <w:rPr>
                <w:rFonts w:asciiTheme="majorHAnsi" w:hAnsiTheme="majorHAnsi"/>
                <w:b/>
              </w:rPr>
              <w:t>Periódicos</w:t>
            </w:r>
            <w:r w:rsidRPr="00A90B9E">
              <w:rPr>
                <w:rFonts w:asciiTheme="majorHAnsi" w:hAnsiTheme="majorHAnsi"/>
              </w:rPr>
              <w:t>:</w:t>
            </w:r>
          </w:p>
          <w:p w:rsidR="00A90B9E" w:rsidRPr="00A90B9E" w:rsidRDefault="00A90B9E" w:rsidP="00DD4CD1">
            <w:pPr>
              <w:rPr>
                <w:rFonts w:asciiTheme="majorHAnsi" w:eastAsia="MS Mincho" w:hAnsiTheme="majorHAnsi" w:cs="Times New Roman"/>
              </w:rPr>
            </w:pPr>
            <w:r w:rsidRPr="00A90B9E">
              <w:rPr>
                <w:rFonts w:asciiTheme="majorHAnsi" w:eastAsia="MS Mincho" w:hAnsiTheme="majorHAnsi" w:cs="Times New Roman"/>
              </w:rPr>
              <w:t xml:space="preserve">   Veterinary Parasitology</w:t>
            </w:r>
          </w:p>
          <w:p w:rsidR="00A90B9E" w:rsidRPr="00A90B9E" w:rsidRDefault="00A90B9E" w:rsidP="00DD4CD1">
            <w:pPr>
              <w:rPr>
                <w:rFonts w:asciiTheme="majorHAnsi" w:eastAsia="MS Mincho" w:hAnsiTheme="majorHAnsi" w:cs="Times New Roman"/>
              </w:rPr>
            </w:pPr>
            <w:r w:rsidRPr="00A90B9E">
              <w:rPr>
                <w:rFonts w:asciiTheme="majorHAnsi" w:eastAsia="MS Mincho" w:hAnsiTheme="majorHAnsi" w:cs="Times New Roman"/>
              </w:rPr>
              <w:t xml:space="preserve">   International Journal for Parasitology</w:t>
            </w:r>
          </w:p>
          <w:p w:rsidR="00A90B9E" w:rsidRPr="00A90B9E" w:rsidRDefault="00A90B9E" w:rsidP="00DD4CD1">
            <w:pPr>
              <w:rPr>
                <w:rFonts w:asciiTheme="majorHAnsi" w:eastAsia="MS Mincho" w:hAnsiTheme="majorHAnsi" w:cs="Times New Roman"/>
                <w:lang w:val="en-US"/>
              </w:rPr>
            </w:pPr>
            <w:r w:rsidRPr="00A90B9E">
              <w:rPr>
                <w:rFonts w:asciiTheme="majorHAnsi" w:eastAsia="MS Mincho" w:hAnsiTheme="majorHAnsi" w:cs="Times New Roman"/>
              </w:rPr>
              <w:t xml:space="preserve">   </w:t>
            </w:r>
            <w:r w:rsidRPr="00A90B9E">
              <w:rPr>
                <w:rFonts w:asciiTheme="majorHAnsi" w:eastAsia="MS Mincho" w:hAnsiTheme="majorHAnsi" w:cs="Times New Roman"/>
                <w:lang w:val="en-US"/>
              </w:rPr>
              <w:t>Veterinary Immunology and Immunopathology</w:t>
            </w:r>
          </w:p>
          <w:p w:rsidR="00A90B9E" w:rsidRPr="00A90B9E" w:rsidRDefault="00A90B9E" w:rsidP="00DD4CD1">
            <w:pPr>
              <w:rPr>
                <w:rFonts w:asciiTheme="majorHAnsi" w:eastAsia="MS Mincho" w:hAnsiTheme="majorHAnsi" w:cs="Times New Roman"/>
                <w:lang w:val="en-US"/>
              </w:rPr>
            </w:pPr>
            <w:r w:rsidRPr="00A90B9E">
              <w:rPr>
                <w:rFonts w:asciiTheme="majorHAnsi" w:eastAsia="MS Mincho" w:hAnsiTheme="majorHAnsi" w:cs="Times New Roman"/>
                <w:lang w:val="en-US"/>
              </w:rPr>
              <w:t xml:space="preserve">   Parasite Immunology</w:t>
            </w:r>
          </w:p>
        </w:tc>
      </w:tr>
      <w:tr w:rsidR="00A90B9E" w:rsidRPr="00A90B9E" w:rsidTr="00DD4CD1">
        <w:tc>
          <w:tcPr>
            <w:tcW w:w="0" w:type="auto"/>
            <w:vAlign w:val="center"/>
          </w:tcPr>
          <w:p w:rsidR="00A90B9E" w:rsidRPr="00A90B9E" w:rsidRDefault="00A90B9E" w:rsidP="00A90B9E">
            <w:pPr>
              <w:jc w:val="both"/>
              <w:rPr>
                <w:rFonts w:asciiTheme="majorHAnsi" w:eastAsia="MS Mincho" w:hAnsiTheme="majorHAnsi" w:cs="MS Mincho"/>
              </w:rPr>
            </w:pPr>
            <w:r w:rsidRPr="00A90B9E">
              <w:rPr>
                <w:rFonts w:asciiTheme="majorHAnsi" w:eastAsia="MS Mincho" w:hAnsiTheme="majorHAnsi" w:cs="MS Mincho"/>
              </w:rPr>
              <w:t>Docente(s)</w:t>
            </w:r>
          </w:p>
        </w:tc>
        <w:tc>
          <w:tcPr>
            <w:tcW w:w="0" w:type="auto"/>
            <w:gridSpan w:val="2"/>
          </w:tcPr>
          <w:p w:rsidR="00A90B9E" w:rsidRPr="00A90B9E" w:rsidRDefault="00A90B9E" w:rsidP="00A90B9E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asciiTheme="majorHAnsi" w:hAnsiTheme="majorHAnsi"/>
              </w:rPr>
            </w:pPr>
            <w:r w:rsidRPr="00A90B9E">
              <w:rPr>
                <w:rStyle w:val="nome"/>
                <w:rFonts w:asciiTheme="majorHAnsi" w:hAnsiTheme="majorHAnsi"/>
              </w:rPr>
              <w:t>Lorena Gabriela Rocha Ribeiro e Patricia Oliveira Meira Santos</w:t>
            </w:r>
          </w:p>
        </w:tc>
      </w:tr>
    </w:tbl>
    <w:p w:rsidR="00B8335E" w:rsidRPr="00A90B9E" w:rsidRDefault="00B8335E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A90B9E" w:rsidRPr="00A90B9E" w:rsidRDefault="00A90B9E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A90B9E" w:rsidRPr="00A90B9E" w:rsidRDefault="00A90B9E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4"/>
        <w:gridCol w:w="5680"/>
        <w:gridCol w:w="1118"/>
      </w:tblGrid>
      <w:tr w:rsidR="00B8335E" w:rsidRPr="00E5436C" w:rsidTr="00520147">
        <w:tc>
          <w:tcPr>
            <w:tcW w:w="0" w:type="auto"/>
          </w:tcPr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B8335E" w:rsidRPr="00E5436C" w:rsidTr="00520147">
        <w:tc>
          <w:tcPr>
            <w:tcW w:w="0" w:type="auto"/>
          </w:tcPr>
          <w:p w:rsidR="00636D2C" w:rsidRPr="00E5436C" w:rsidRDefault="00636D2C" w:rsidP="004F3DA8">
            <w:pPr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Radiologia Veterinária aplicada em animais de companhia</w:t>
            </w:r>
          </w:p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</w:rPr>
            </w:pPr>
          </w:p>
        </w:tc>
        <w:tc>
          <w:tcPr>
            <w:tcW w:w="0" w:type="auto"/>
          </w:tcPr>
          <w:p w:rsidR="00B8335E" w:rsidRPr="00E5436C" w:rsidRDefault="00B8335E" w:rsidP="00B8335E">
            <w:pPr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/>
              </w:rPr>
              <w:t xml:space="preserve">Estudos teóricos e práticos com ênfase na importância da solicitação dos exames radiográficos e interpretação das imagens de cães e gatos.  </w:t>
            </w:r>
          </w:p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</w:rPr>
            </w:pPr>
          </w:p>
        </w:tc>
        <w:tc>
          <w:tcPr>
            <w:tcW w:w="0" w:type="auto"/>
          </w:tcPr>
          <w:p w:rsidR="00B8335E" w:rsidRPr="00E5436C" w:rsidRDefault="00B8335E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B8335E" w:rsidRPr="00E5436C" w:rsidTr="00520147">
        <w:tc>
          <w:tcPr>
            <w:tcW w:w="0" w:type="auto"/>
            <w:vAlign w:val="center"/>
          </w:tcPr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</w:tcPr>
          <w:p w:rsidR="009F358A" w:rsidRPr="009F358A" w:rsidRDefault="00940DE3" w:rsidP="00940DE3">
            <w:pPr>
              <w:spacing w:after="120"/>
              <w:rPr>
                <w:rFonts w:asciiTheme="majorHAnsi" w:eastAsia="Times New Roman" w:hAnsiTheme="majorHAnsi" w:cs="Times New Roman"/>
                <w:lang w:eastAsia="pt-BR"/>
              </w:rPr>
            </w:pPr>
            <w:r w:rsidRPr="009F358A">
              <w:rPr>
                <w:rFonts w:asciiTheme="majorHAnsi" w:eastAsia="Times New Roman" w:hAnsiTheme="majorHAnsi" w:cs="Times New Roman"/>
                <w:lang w:eastAsia="pt-BR"/>
              </w:rPr>
              <w:t>ADILSON PRADO, FERNANDO A. MOREIRA</w:t>
            </w:r>
            <w:r w:rsidR="00B8335E" w:rsidRPr="009F358A">
              <w:rPr>
                <w:rFonts w:asciiTheme="majorHAnsi" w:eastAsia="Times New Roman" w:hAnsiTheme="majorHAnsi" w:cs="Times New Roman"/>
                <w:lang w:eastAsia="pt-BR"/>
              </w:rPr>
              <w:t xml:space="preserve">. </w:t>
            </w:r>
            <w:r w:rsidR="009F358A" w:rsidRPr="009F358A">
              <w:rPr>
                <w:rFonts w:asciiTheme="majorHAnsi" w:eastAsia="Times New Roman" w:hAnsiTheme="majorHAnsi" w:cs="Times New Roman"/>
                <w:lang w:eastAsia="pt-BR"/>
              </w:rPr>
              <w:t xml:space="preserve">Fundamentos de Radiologia e Diagnóstico por Imagem. 2 ed. </w:t>
            </w:r>
            <w:r w:rsidR="00B8335E" w:rsidRPr="009F358A">
              <w:rPr>
                <w:rFonts w:asciiTheme="majorHAnsi" w:eastAsia="Times New Roman" w:hAnsiTheme="majorHAnsi" w:cs="Times New Roman"/>
                <w:lang w:eastAsia="pt-BR"/>
              </w:rPr>
              <w:t>Elsevier, 2014.</w:t>
            </w:r>
          </w:p>
          <w:p w:rsidR="009F358A" w:rsidRPr="00986559" w:rsidRDefault="00940DE3" w:rsidP="00940DE3">
            <w:pPr>
              <w:spacing w:after="120"/>
              <w:rPr>
                <w:rFonts w:asciiTheme="majorHAnsi" w:eastAsia="Times New Roman" w:hAnsiTheme="majorHAnsi" w:cs="Times New Roman"/>
                <w:lang w:eastAsia="pt-BR"/>
              </w:rPr>
            </w:pPr>
            <w:r w:rsidRPr="009F358A">
              <w:rPr>
                <w:rFonts w:asciiTheme="majorHAnsi" w:eastAsia="Times New Roman" w:hAnsiTheme="majorHAnsi" w:cs="Times New Roman"/>
                <w:lang w:eastAsia="pt-BR"/>
              </w:rPr>
              <w:t>DONALD THRALL</w:t>
            </w:r>
            <w:r w:rsidR="00B8335E" w:rsidRPr="009F358A">
              <w:rPr>
                <w:rFonts w:asciiTheme="majorHAnsi" w:eastAsia="Times New Roman" w:hAnsiTheme="majorHAnsi" w:cs="Times New Roman"/>
                <w:lang w:eastAsia="pt-BR"/>
              </w:rPr>
              <w:t xml:space="preserve">. </w:t>
            </w:r>
            <w:r w:rsidR="009F358A" w:rsidRPr="009F358A">
              <w:rPr>
                <w:rFonts w:asciiTheme="majorHAnsi" w:eastAsia="Times New Roman" w:hAnsiTheme="majorHAnsi" w:cs="Times New Roman"/>
                <w:lang w:eastAsia="pt-BR"/>
              </w:rPr>
              <w:t>Diagnóstico de Radiologia Veterinária.</w:t>
            </w:r>
            <w:r w:rsidR="009F358A" w:rsidRPr="009F358A">
              <w:rPr>
                <w:rFonts w:asciiTheme="majorHAnsi" w:eastAsia="Times New Roman" w:hAnsiTheme="majorHAnsi" w:cs="Times New Roman"/>
                <w:color w:val="5C5C5C"/>
                <w:kern w:val="36"/>
                <w:lang w:eastAsia="pt-BR"/>
              </w:rPr>
              <w:t xml:space="preserve"> </w:t>
            </w:r>
            <w:r w:rsidR="009F358A" w:rsidRPr="00986559">
              <w:rPr>
                <w:rFonts w:asciiTheme="majorHAnsi" w:eastAsia="Times New Roman" w:hAnsiTheme="majorHAnsi" w:cs="Times New Roman"/>
                <w:lang w:eastAsia="pt-BR"/>
              </w:rPr>
              <w:t>6 ed.</w:t>
            </w:r>
            <w:r w:rsidR="009F358A" w:rsidRPr="00986559">
              <w:rPr>
                <w:rFonts w:asciiTheme="majorHAnsi" w:eastAsia="Times New Roman" w:hAnsiTheme="majorHAnsi" w:cs="Times New Roman"/>
                <w:color w:val="5C5C5C"/>
                <w:kern w:val="36"/>
                <w:lang w:eastAsia="pt-BR"/>
              </w:rPr>
              <w:t xml:space="preserve"> </w:t>
            </w:r>
            <w:r w:rsidR="00B8335E" w:rsidRPr="00986559">
              <w:rPr>
                <w:rFonts w:asciiTheme="majorHAnsi" w:eastAsia="Times New Roman" w:hAnsiTheme="majorHAnsi" w:cs="Times New Roman"/>
                <w:lang w:eastAsia="pt-BR"/>
              </w:rPr>
              <w:t>ELSEVIER,</w:t>
            </w:r>
            <w:r w:rsidR="009F358A" w:rsidRPr="00986559">
              <w:rPr>
                <w:rFonts w:asciiTheme="majorHAnsi" w:eastAsia="Times New Roman" w:hAnsiTheme="majorHAnsi" w:cs="Times New Roman"/>
                <w:lang w:eastAsia="pt-BR"/>
              </w:rPr>
              <w:t xml:space="preserve"> </w:t>
            </w:r>
            <w:r w:rsidR="00B8335E" w:rsidRPr="00986559">
              <w:rPr>
                <w:rFonts w:asciiTheme="majorHAnsi" w:eastAsia="Times New Roman" w:hAnsiTheme="majorHAnsi" w:cs="Times New Roman"/>
                <w:lang w:eastAsia="pt-BR"/>
              </w:rPr>
              <w:t>2014.</w:t>
            </w:r>
          </w:p>
          <w:p w:rsidR="009F358A" w:rsidRPr="005A1E4D" w:rsidRDefault="00940DE3" w:rsidP="00940DE3">
            <w:pPr>
              <w:spacing w:after="120"/>
              <w:rPr>
                <w:rFonts w:asciiTheme="majorHAnsi" w:eastAsia="Times New Roman" w:hAnsiTheme="majorHAnsi" w:cs="Times New Roman"/>
                <w:lang w:eastAsia="pt-BR"/>
              </w:rPr>
            </w:pPr>
            <w:r w:rsidRPr="00986559">
              <w:rPr>
                <w:rFonts w:asciiTheme="majorHAnsi" w:eastAsia="Times New Roman" w:hAnsiTheme="majorHAnsi" w:cs="Times New Roman"/>
                <w:lang w:eastAsia="pt-BR"/>
              </w:rPr>
              <w:t xml:space="preserve">KEALY, J. KEVIN; MCALLISTER, HESTER; GRAHAM, JOHN. </w:t>
            </w:r>
            <w:r w:rsidRPr="009F358A">
              <w:rPr>
                <w:rFonts w:asciiTheme="majorHAnsi" w:hAnsiTheme="majorHAnsi"/>
              </w:rPr>
              <w:t>Radiologia e Ultrassonografia do Cão</w:t>
            </w:r>
            <w:r w:rsidRPr="009F358A">
              <w:rPr>
                <w:rFonts w:asciiTheme="majorHAnsi" w:hAnsiTheme="majorHAnsi"/>
                <w:color w:val="000000"/>
                <w:spacing w:val="-3"/>
              </w:rPr>
              <w:t xml:space="preserve"> </w:t>
            </w:r>
            <w:r w:rsidRPr="009F358A">
              <w:rPr>
                <w:rFonts w:asciiTheme="majorHAnsi" w:hAnsiTheme="majorHAnsi"/>
                <w:bCs/>
              </w:rPr>
              <w:t xml:space="preserve">&amp; do Gato. </w:t>
            </w:r>
            <w:r w:rsidR="00B8335E" w:rsidRPr="005A1E4D">
              <w:rPr>
                <w:rFonts w:asciiTheme="majorHAnsi" w:eastAsia="Times New Roman" w:hAnsiTheme="majorHAnsi" w:cs="Times New Roman"/>
                <w:lang w:eastAsia="pt-BR"/>
              </w:rPr>
              <w:t>Elsevier, 2012.</w:t>
            </w:r>
          </w:p>
          <w:p w:rsidR="009F358A" w:rsidRDefault="00940DE3" w:rsidP="00940DE3">
            <w:pPr>
              <w:spacing w:after="12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O’BRIEN, ROBERT. </w:t>
            </w:r>
            <w:r w:rsidRPr="00E5436C">
              <w:rPr>
                <w:rFonts w:asciiTheme="majorHAnsi" w:hAnsiTheme="majorHAnsi"/>
              </w:rPr>
              <w:t>Radiologia Torácica para o Clínico de Pequenos Animais</w:t>
            </w:r>
            <w:r>
              <w:rPr>
                <w:rFonts w:asciiTheme="majorHAnsi" w:hAnsiTheme="majorHAnsi"/>
                <w:bCs/>
              </w:rPr>
              <w:t xml:space="preserve">. </w:t>
            </w:r>
            <w:r w:rsidR="009F358A">
              <w:rPr>
                <w:rFonts w:asciiTheme="majorHAnsi" w:hAnsiTheme="majorHAnsi"/>
                <w:bCs/>
              </w:rPr>
              <w:t>ROCA – Brasil.</w:t>
            </w:r>
          </w:p>
          <w:p w:rsidR="00B8335E" w:rsidRPr="009F358A" w:rsidRDefault="00940DE3" w:rsidP="00940DE3">
            <w:pPr>
              <w:spacing w:after="120"/>
              <w:rPr>
                <w:rFonts w:asciiTheme="majorHAnsi" w:eastAsia="Times New Roman" w:hAnsiTheme="majorHAnsi" w:cs="Times New Roman"/>
                <w:lang w:eastAsia="pt-BR"/>
              </w:rPr>
            </w:pPr>
            <w:r>
              <w:rPr>
                <w:rFonts w:asciiTheme="majorHAnsi" w:hAnsiTheme="majorHAnsi"/>
                <w:bCs/>
              </w:rPr>
              <w:t xml:space="preserve">HUDSON, JUDY A.; HOLLAND, MERRILEE. </w:t>
            </w:r>
            <w:r w:rsidRPr="00E5436C">
              <w:rPr>
                <w:rFonts w:asciiTheme="majorHAnsi" w:hAnsiTheme="majorHAnsi"/>
              </w:rPr>
              <w:t>Radiologia Abdominal para o Clínico de Pequenos Animais</w:t>
            </w:r>
            <w:r>
              <w:rPr>
                <w:rFonts w:asciiTheme="majorHAnsi" w:hAnsiTheme="majorHAnsi"/>
                <w:bCs/>
              </w:rPr>
              <w:t xml:space="preserve">. </w:t>
            </w:r>
            <w:r w:rsidR="009F358A">
              <w:rPr>
                <w:rFonts w:asciiTheme="majorHAnsi" w:hAnsiTheme="majorHAnsi"/>
                <w:bCs/>
              </w:rPr>
              <w:t>ROCA – Brasil.</w:t>
            </w:r>
          </w:p>
        </w:tc>
      </w:tr>
      <w:tr w:rsidR="00520147" w:rsidRPr="00E5436C" w:rsidTr="00520147">
        <w:tc>
          <w:tcPr>
            <w:tcW w:w="0" w:type="auto"/>
            <w:vAlign w:val="center"/>
          </w:tcPr>
          <w:p w:rsidR="00520147" w:rsidRPr="00E5436C" w:rsidRDefault="00520147" w:rsidP="00520147">
            <w:pPr>
              <w:jc w:val="both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t>Docente(s)</w:t>
            </w:r>
          </w:p>
        </w:tc>
        <w:tc>
          <w:tcPr>
            <w:tcW w:w="0" w:type="auto"/>
            <w:gridSpan w:val="2"/>
          </w:tcPr>
          <w:p w:rsidR="00520147" w:rsidRPr="009F358A" w:rsidRDefault="00520147" w:rsidP="00940DE3">
            <w:pPr>
              <w:spacing w:after="120"/>
              <w:rPr>
                <w:rFonts w:asciiTheme="majorHAnsi" w:eastAsia="Times New Roman" w:hAnsiTheme="majorHAnsi" w:cs="Times New Roman"/>
                <w:lang w:eastAsia="pt-BR"/>
              </w:rPr>
            </w:pPr>
            <w:r w:rsidRPr="00E5436C">
              <w:rPr>
                <w:rStyle w:val="nome"/>
                <w:rFonts w:asciiTheme="majorHAnsi" w:hAnsiTheme="majorHAnsi"/>
              </w:rPr>
              <w:t>Eduardo Luiz Cavalcanti Caldas</w:t>
            </w:r>
          </w:p>
        </w:tc>
      </w:tr>
    </w:tbl>
    <w:p w:rsidR="00B8335E" w:rsidRPr="00E5436C" w:rsidRDefault="00B8335E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  <w:lang w:val="en-US"/>
        </w:rPr>
      </w:pPr>
    </w:p>
    <w:p w:rsidR="00B8335E" w:rsidRPr="00E5436C" w:rsidRDefault="00B8335E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2"/>
        <w:gridCol w:w="6255"/>
        <w:gridCol w:w="1015"/>
      </w:tblGrid>
      <w:tr w:rsidR="00636D2C" w:rsidRPr="00E5436C" w:rsidTr="00520147">
        <w:tc>
          <w:tcPr>
            <w:tcW w:w="0" w:type="auto"/>
          </w:tcPr>
          <w:p w:rsidR="00636D2C" w:rsidRPr="00E5436C" w:rsidRDefault="00636D2C" w:rsidP="00520147">
            <w:pPr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Nome da disciplina ou Módulo</w:t>
            </w:r>
          </w:p>
        </w:tc>
        <w:tc>
          <w:tcPr>
            <w:tcW w:w="0" w:type="auto"/>
          </w:tcPr>
          <w:p w:rsidR="00636D2C" w:rsidRPr="00E5436C" w:rsidRDefault="00636D2C" w:rsidP="00520147">
            <w:pPr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636D2C" w:rsidRPr="00E5436C" w:rsidRDefault="00636D2C" w:rsidP="00520147">
            <w:pPr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636D2C" w:rsidRPr="00E5436C" w:rsidRDefault="00636D2C" w:rsidP="00520147">
            <w:pPr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636D2C" w:rsidRPr="00E5436C" w:rsidTr="00520147">
        <w:tc>
          <w:tcPr>
            <w:tcW w:w="0" w:type="auto"/>
          </w:tcPr>
          <w:p w:rsidR="00636D2C" w:rsidRPr="00E5436C" w:rsidRDefault="00636D2C" w:rsidP="00520147">
            <w:pPr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Fisiopatologia da Reprodução em Cães e Biotécnicas Assistidas</w:t>
            </w:r>
          </w:p>
        </w:tc>
        <w:tc>
          <w:tcPr>
            <w:tcW w:w="0" w:type="auto"/>
          </w:tcPr>
          <w:p w:rsidR="00636D2C" w:rsidRPr="00E5436C" w:rsidRDefault="00636D2C" w:rsidP="00520147">
            <w:pPr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hAnsiTheme="majorHAnsi"/>
              </w:rPr>
              <w:t>Estudos teóricos e práticos com ênfase na fisiopatologia da reprodução em machos e fêmeas, exame ginecológico, exame andrológico, manipulação do ciclo estral em cadelas, manipulação do sêmen, Inseminação Artificial, diagnóstico e tratamento das principais enfermidades reprodutivas em cães.</w:t>
            </w:r>
          </w:p>
        </w:tc>
        <w:tc>
          <w:tcPr>
            <w:tcW w:w="0" w:type="auto"/>
          </w:tcPr>
          <w:p w:rsidR="00636D2C" w:rsidRPr="00E5436C" w:rsidRDefault="00636D2C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636D2C" w:rsidRPr="00E5436C" w:rsidTr="00520147">
        <w:tc>
          <w:tcPr>
            <w:tcW w:w="0" w:type="auto"/>
            <w:vAlign w:val="center"/>
          </w:tcPr>
          <w:p w:rsidR="00636D2C" w:rsidRPr="00E5436C" w:rsidRDefault="00636D2C" w:rsidP="00520147">
            <w:pPr>
              <w:rPr>
                <w:rFonts w:asciiTheme="majorHAnsi" w:eastAsia="MS Mincho" w:hAnsiTheme="majorHAnsi" w:cs="Times New Roman"/>
                <w:b/>
              </w:rPr>
            </w:pPr>
            <w:r w:rsidRPr="00E5436C">
              <w:rPr>
                <w:rFonts w:asciiTheme="majorHAnsi" w:eastAsia="MS Mincho" w:hAnsiTheme="majorHAnsi" w:cs="Times New Roman"/>
                <w:b/>
              </w:rPr>
              <w:t>Bibliografia</w:t>
            </w:r>
          </w:p>
        </w:tc>
        <w:tc>
          <w:tcPr>
            <w:tcW w:w="0" w:type="auto"/>
            <w:gridSpan w:val="2"/>
          </w:tcPr>
          <w:p w:rsidR="00636D2C" w:rsidRPr="00E5436C" w:rsidRDefault="00636D2C" w:rsidP="00940DE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Times New Roman"/>
              </w:rPr>
            </w:pPr>
            <w:r w:rsidRPr="00E5436C">
              <w:rPr>
                <w:rFonts w:asciiTheme="majorHAnsi" w:hAnsiTheme="majorHAnsi" w:cs="Times New Roman"/>
              </w:rPr>
              <w:t>CARLSON, N. R. Fisiologia do Comportamento, 7ª Ed. Rio de Janeiro: Manole. 2005.</w:t>
            </w:r>
          </w:p>
          <w:p w:rsidR="00636D2C" w:rsidRPr="00E5436C" w:rsidRDefault="00636D2C" w:rsidP="00940DE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Times New Roman"/>
              </w:rPr>
            </w:pPr>
            <w:r w:rsidRPr="00E5436C">
              <w:rPr>
                <w:rFonts w:asciiTheme="majorHAnsi" w:hAnsiTheme="majorHAnsi" w:cs="Times New Roman"/>
              </w:rPr>
              <w:t xml:space="preserve">CUNNINGHAM, J. G. Tratado de Fisiologia Veterinária. 4. </w:t>
            </w:r>
            <w:r w:rsidR="00520147" w:rsidRPr="00E5436C">
              <w:rPr>
                <w:rFonts w:asciiTheme="majorHAnsi" w:hAnsiTheme="majorHAnsi" w:cs="Times New Roman"/>
              </w:rPr>
              <w:t>E</w:t>
            </w:r>
            <w:r w:rsidRPr="00E5436C">
              <w:rPr>
                <w:rFonts w:asciiTheme="majorHAnsi" w:hAnsiTheme="majorHAnsi" w:cs="Times New Roman"/>
              </w:rPr>
              <w:t>d. Rio de Janeiro: Elsevier, 2008.</w:t>
            </w:r>
          </w:p>
          <w:p w:rsidR="00636D2C" w:rsidRPr="00E5436C" w:rsidRDefault="00636D2C" w:rsidP="00940DE3">
            <w:pPr>
              <w:spacing w:after="120"/>
              <w:rPr>
                <w:rFonts w:asciiTheme="majorHAnsi" w:hAnsiTheme="majorHAnsi" w:cs="Times New Roman"/>
              </w:rPr>
            </w:pPr>
            <w:r w:rsidRPr="00E5436C">
              <w:rPr>
                <w:rFonts w:asciiTheme="majorHAnsi" w:hAnsiTheme="majorHAnsi" w:cs="Times New Roman"/>
              </w:rPr>
              <w:t xml:space="preserve">HAFEZ.E.S.E. </w:t>
            </w:r>
            <w:r w:rsidRPr="00E5436C">
              <w:rPr>
                <w:rFonts w:asciiTheme="majorHAnsi" w:hAnsiTheme="majorHAnsi" w:cs="Times New Roman"/>
                <w:bCs/>
              </w:rPr>
              <w:t>Reprodução Animal</w:t>
            </w:r>
            <w:r w:rsidRPr="00E5436C">
              <w:rPr>
                <w:rFonts w:asciiTheme="majorHAnsi" w:hAnsiTheme="majorHAnsi" w:cs="Times New Roman"/>
              </w:rPr>
              <w:t>, 7ª Ed. Editora Manole. 2004</w:t>
            </w:r>
          </w:p>
          <w:p w:rsidR="00636D2C" w:rsidRPr="00940DE3" w:rsidRDefault="00636D2C" w:rsidP="00940DE3">
            <w:pPr>
              <w:spacing w:after="120"/>
              <w:rPr>
                <w:rFonts w:asciiTheme="majorHAnsi" w:hAnsiTheme="majorHAnsi" w:cs="Times New Roman"/>
                <w:color w:val="000000" w:themeColor="text1"/>
                <w:lang w:val="en-US"/>
              </w:rPr>
            </w:pPr>
            <w:r w:rsidRPr="00E5436C">
              <w:rPr>
                <w:rFonts w:asciiTheme="majorHAnsi" w:hAnsiTheme="majorHAnsi" w:cs="Times New Roman"/>
                <w:color w:val="000000" w:themeColor="text1"/>
              </w:rPr>
              <w:t xml:space="preserve">NASCIMENTO, E. F., SANTOS, R. L., </w:t>
            </w:r>
            <w:r w:rsidRPr="00E5436C">
              <w:rPr>
                <w:rFonts w:asciiTheme="majorHAnsi" w:hAnsiTheme="majorHAnsi" w:cs="Times New Roman"/>
                <w:color w:val="000000" w:themeColor="text1"/>
                <w:shd w:val="clear" w:color="auto" w:fill="FFFFFF"/>
              </w:rPr>
              <w:t xml:space="preserve">Patologia Da Reprodução Dos Animais Domésticos. </w:t>
            </w:r>
            <w:r w:rsidRPr="00E5436C">
              <w:rPr>
                <w:rFonts w:asciiTheme="majorHAnsi" w:hAnsiTheme="majorHAnsi" w:cs="Times New Roman"/>
                <w:color w:val="000000" w:themeColor="text1"/>
                <w:lang w:val="en-US"/>
              </w:rPr>
              <w:t>Guanabara Koogan, 2012</w:t>
            </w:r>
          </w:p>
          <w:p w:rsidR="00636D2C" w:rsidRPr="00940DE3" w:rsidRDefault="00636D2C" w:rsidP="00940DE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Times New Roman"/>
                <w:lang w:val="en-US"/>
              </w:rPr>
            </w:pPr>
            <w:r w:rsidRPr="00E5436C">
              <w:rPr>
                <w:rFonts w:asciiTheme="majorHAnsi" w:hAnsiTheme="majorHAnsi" w:cs="Times New Roman"/>
                <w:lang w:val="en-US"/>
              </w:rPr>
              <w:t>SENGER, P. L. Pathways to Pregnancy and Parturition. 2ª Ed. 2005</w:t>
            </w:r>
          </w:p>
          <w:p w:rsidR="00636D2C" w:rsidRPr="00E5436C" w:rsidRDefault="00636D2C" w:rsidP="00940DE3">
            <w:pPr>
              <w:pStyle w:val="DefinitionTerm"/>
              <w:spacing w:after="120"/>
              <w:rPr>
                <w:rFonts w:asciiTheme="majorHAnsi" w:hAnsiTheme="majorHAnsi"/>
                <w:lang w:val="en-US"/>
              </w:rPr>
            </w:pPr>
            <w:r w:rsidRPr="00E5436C">
              <w:rPr>
                <w:rFonts w:asciiTheme="majorHAnsi" w:hAnsiTheme="majorHAnsi"/>
                <w:b/>
                <w:lang w:val="en-US"/>
              </w:rPr>
              <w:t>Periódicos</w:t>
            </w:r>
            <w:r w:rsidRPr="00E5436C">
              <w:rPr>
                <w:rFonts w:asciiTheme="majorHAnsi" w:hAnsiTheme="majorHAnsi"/>
                <w:lang w:val="en-US"/>
              </w:rPr>
              <w:t>:</w:t>
            </w:r>
          </w:p>
          <w:p w:rsidR="00636D2C" w:rsidRPr="00E5436C" w:rsidRDefault="00636D2C" w:rsidP="00940DE3">
            <w:pPr>
              <w:pStyle w:val="DefinitionList"/>
              <w:spacing w:after="120"/>
              <w:rPr>
                <w:rFonts w:asciiTheme="majorHAnsi" w:hAnsiTheme="majorHAnsi"/>
                <w:lang w:val="en-US"/>
              </w:rPr>
            </w:pPr>
            <w:r w:rsidRPr="00E5436C">
              <w:rPr>
                <w:rFonts w:asciiTheme="majorHAnsi" w:hAnsiTheme="majorHAnsi"/>
                <w:lang w:val="en-US"/>
              </w:rPr>
              <w:t>Animal Reproduction Science</w:t>
            </w:r>
          </w:p>
          <w:p w:rsidR="00636D2C" w:rsidRPr="00E5436C" w:rsidRDefault="00636D2C" w:rsidP="00940DE3">
            <w:pPr>
              <w:pStyle w:val="DefinitionList"/>
              <w:spacing w:after="120"/>
              <w:rPr>
                <w:rFonts w:asciiTheme="majorHAnsi" w:hAnsiTheme="majorHAnsi"/>
                <w:lang w:val="en-US"/>
              </w:rPr>
            </w:pPr>
            <w:r w:rsidRPr="00E5436C">
              <w:rPr>
                <w:rFonts w:asciiTheme="majorHAnsi" w:hAnsiTheme="majorHAnsi"/>
                <w:lang w:val="en-US"/>
              </w:rPr>
              <w:t>Biology of Reproduction</w:t>
            </w:r>
          </w:p>
          <w:p w:rsidR="00636D2C" w:rsidRPr="00E5436C" w:rsidRDefault="00636D2C" w:rsidP="00940DE3">
            <w:pPr>
              <w:pStyle w:val="DefinitionList"/>
              <w:spacing w:after="120"/>
              <w:rPr>
                <w:rFonts w:asciiTheme="majorHAnsi" w:hAnsiTheme="majorHAnsi"/>
                <w:lang w:val="en-US"/>
              </w:rPr>
            </w:pPr>
            <w:r w:rsidRPr="00E5436C">
              <w:rPr>
                <w:rFonts w:asciiTheme="majorHAnsi" w:hAnsiTheme="majorHAnsi"/>
                <w:lang w:val="en-US"/>
              </w:rPr>
              <w:t>Journal of reproduction and Fertility</w:t>
            </w:r>
          </w:p>
          <w:p w:rsidR="00636D2C" w:rsidRPr="00E5436C" w:rsidRDefault="00636D2C" w:rsidP="00940DE3">
            <w:pPr>
              <w:pStyle w:val="DefinitionList"/>
              <w:spacing w:after="120"/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/>
              </w:rPr>
              <w:t>Revista Brasileira de Reprodução Animal</w:t>
            </w:r>
          </w:p>
          <w:p w:rsidR="00693C3A" w:rsidRDefault="00636D2C" w:rsidP="00940DE3">
            <w:pPr>
              <w:pStyle w:val="DefinitionList"/>
              <w:spacing w:after="120"/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/>
              </w:rPr>
              <w:t>Theriogenology</w:t>
            </w:r>
          </w:p>
          <w:p w:rsidR="00636D2C" w:rsidRPr="00E5436C" w:rsidRDefault="00636D2C" w:rsidP="00940DE3">
            <w:pPr>
              <w:pStyle w:val="DefinitionList"/>
              <w:spacing w:after="120"/>
              <w:rPr>
                <w:rFonts w:asciiTheme="majorHAnsi" w:eastAsia="MS Mincho" w:hAnsiTheme="majorHAnsi"/>
              </w:rPr>
            </w:pPr>
            <w:r w:rsidRPr="00E5436C">
              <w:rPr>
                <w:rFonts w:asciiTheme="majorHAnsi" w:hAnsiTheme="majorHAnsi"/>
              </w:rPr>
              <w:t>Animal Reproduction</w:t>
            </w:r>
          </w:p>
        </w:tc>
      </w:tr>
      <w:tr w:rsidR="00520147" w:rsidRPr="009312E5" w:rsidTr="00520147">
        <w:tc>
          <w:tcPr>
            <w:tcW w:w="0" w:type="auto"/>
            <w:vAlign w:val="center"/>
          </w:tcPr>
          <w:p w:rsidR="00520147" w:rsidRPr="009312E5" w:rsidRDefault="00520147" w:rsidP="00520147">
            <w:pPr>
              <w:rPr>
                <w:rFonts w:asciiTheme="majorHAnsi" w:eastAsia="MS Mincho" w:hAnsiTheme="majorHAnsi" w:cs="Times New Roman"/>
              </w:rPr>
            </w:pPr>
            <w:r w:rsidRPr="009312E5">
              <w:rPr>
                <w:rFonts w:asciiTheme="majorHAnsi" w:eastAsia="MS Mincho" w:hAnsiTheme="majorHAnsi" w:cs="Times New Roman"/>
              </w:rPr>
              <w:t>Docente(s)</w:t>
            </w:r>
          </w:p>
        </w:tc>
        <w:tc>
          <w:tcPr>
            <w:tcW w:w="0" w:type="auto"/>
            <w:gridSpan w:val="2"/>
          </w:tcPr>
          <w:p w:rsidR="00520147" w:rsidRPr="009312E5" w:rsidRDefault="00520147" w:rsidP="00940DE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Times New Roman"/>
              </w:rPr>
            </w:pPr>
            <w:r w:rsidRPr="009312E5">
              <w:rPr>
                <w:rStyle w:val="nome"/>
                <w:rFonts w:asciiTheme="majorHAnsi" w:hAnsiTheme="majorHAnsi"/>
              </w:rPr>
              <w:t>Anselmo Domingos Ferreira Santos</w:t>
            </w:r>
          </w:p>
        </w:tc>
      </w:tr>
    </w:tbl>
    <w:p w:rsidR="00636D2C" w:rsidRPr="00E5436C" w:rsidRDefault="00636D2C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  <w:lang w:val="en-US"/>
        </w:rPr>
      </w:pPr>
    </w:p>
    <w:p w:rsidR="00636D2C" w:rsidRPr="00E5436C" w:rsidRDefault="00636D2C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  <w:lang w:val="en-US"/>
        </w:rPr>
      </w:pPr>
    </w:p>
    <w:p w:rsidR="00636D2C" w:rsidRPr="00E5436C" w:rsidRDefault="00636D2C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04"/>
        <w:gridCol w:w="6411"/>
        <w:gridCol w:w="1007"/>
      </w:tblGrid>
      <w:tr w:rsidR="00B8335E" w:rsidRPr="00E5436C" w:rsidTr="00520147">
        <w:tc>
          <w:tcPr>
            <w:tcW w:w="0" w:type="auto"/>
          </w:tcPr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B8335E" w:rsidRPr="00E5436C" w:rsidTr="00520147">
        <w:tc>
          <w:tcPr>
            <w:tcW w:w="0" w:type="auto"/>
          </w:tcPr>
          <w:p w:rsidR="00B8335E" w:rsidRPr="00E5436C" w:rsidRDefault="00636D2C" w:rsidP="00636D2C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hAnsiTheme="majorHAnsi"/>
              </w:rPr>
              <w:t>Diagnóstico microbiológico em medicina veterinária</w:t>
            </w:r>
          </w:p>
        </w:tc>
        <w:tc>
          <w:tcPr>
            <w:tcW w:w="0" w:type="auto"/>
          </w:tcPr>
          <w:p w:rsidR="00B8335E" w:rsidRPr="00E5436C" w:rsidRDefault="00636D2C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hAnsiTheme="majorHAnsi"/>
              </w:rPr>
              <w:t>Aprofundar algumas práticas laboratoriais para isolamento e identificação de agentes microbianos e/ou sua resposta no organismo animal. Fornecer o conhecimento necessário e capacitar o aluno a executar as técnicas básicas para o diagnóstico microbiológico das principais infecções bacterianas, fúngicas e virais, enfatizando a coleta do material clínico, as técnicas disponíveis para seu processamento e a interpretação dos resultados.</w:t>
            </w:r>
          </w:p>
        </w:tc>
        <w:tc>
          <w:tcPr>
            <w:tcW w:w="0" w:type="auto"/>
          </w:tcPr>
          <w:p w:rsidR="00B8335E" w:rsidRPr="00E5436C" w:rsidRDefault="00B8335E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B8335E" w:rsidRPr="00E5436C" w:rsidTr="00520147">
        <w:tc>
          <w:tcPr>
            <w:tcW w:w="0" w:type="auto"/>
            <w:vAlign w:val="center"/>
          </w:tcPr>
          <w:p w:rsidR="00B8335E" w:rsidRPr="00E5436C" w:rsidRDefault="00B8335E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</w:tcPr>
          <w:p w:rsidR="00636D2C" w:rsidRPr="00E5436C" w:rsidRDefault="00636D2C" w:rsidP="00940DE3">
            <w:pPr>
              <w:pStyle w:val="Recuodecorpodetexto"/>
              <w:spacing w:after="120"/>
              <w:ind w:left="0" w:firstLine="0"/>
              <w:jc w:val="both"/>
              <w:rPr>
                <w:rFonts w:asciiTheme="majorHAnsi" w:hAnsiTheme="majorHAnsi"/>
                <w:szCs w:val="24"/>
              </w:rPr>
            </w:pPr>
            <w:r w:rsidRPr="00E5436C">
              <w:rPr>
                <w:rFonts w:asciiTheme="majorHAnsi" w:hAnsiTheme="majorHAnsi"/>
                <w:szCs w:val="24"/>
                <w:lang w:val="en-US"/>
              </w:rPr>
              <w:t xml:space="preserve">KONEMAN, E.W. et al., 2001. </w:t>
            </w:r>
            <w:r w:rsidRPr="00E5436C">
              <w:rPr>
                <w:rFonts w:asciiTheme="majorHAnsi" w:hAnsiTheme="majorHAnsi"/>
                <w:szCs w:val="24"/>
              </w:rPr>
              <w:t>Diagnóstico microbiológico - texto e atlas colorido. 5ª Ed. Rio de Janeiro: Medsi.</w:t>
            </w:r>
          </w:p>
          <w:p w:rsidR="00636D2C" w:rsidRPr="00E5436C" w:rsidRDefault="00636D2C" w:rsidP="00940DE3">
            <w:pPr>
              <w:pStyle w:val="Recuodecorpodetexto"/>
              <w:spacing w:after="120"/>
              <w:ind w:left="0" w:firstLine="0"/>
              <w:jc w:val="both"/>
              <w:rPr>
                <w:rFonts w:asciiTheme="majorHAnsi" w:hAnsiTheme="majorHAnsi"/>
                <w:szCs w:val="24"/>
              </w:rPr>
            </w:pPr>
            <w:r w:rsidRPr="005A1E4D">
              <w:rPr>
                <w:rFonts w:asciiTheme="majorHAnsi" w:hAnsiTheme="majorHAnsi"/>
                <w:szCs w:val="24"/>
                <w:lang w:val="pt-BR"/>
              </w:rPr>
              <w:lastRenderedPageBreak/>
              <w:t xml:space="preserve">MARKEY, B. et al. </w:t>
            </w:r>
            <w:r w:rsidRPr="00E5436C">
              <w:rPr>
                <w:rFonts w:asciiTheme="majorHAnsi" w:hAnsiTheme="majorHAnsi"/>
                <w:szCs w:val="24"/>
              </w:rPr>
              <w:t>Clinical Veterin</w:t>
            </w:r>
            <w:r w:rsidR="00EA7391">
              <w:rPr>
                <w:rFonts w:asciiTheme="majorHAnsi" w:hAnsiTheme="majorHAnsi"/>
                <w:szCs w:val="24"/>
              </w:rPr>
              <w:t xml:space="preserve">ary Microbiology. 2 Ed. Editora </w:t>
            </w:r>
            <w:r w:rsidRPr="00E5436C">
              <w:rPr>
                <w:rFonts w:asciiTheme="majorHAnsi" w:hAnsiTheme="majorHAnsi"/>
                <w:szCs w:val="24"/>
              </w:rPr>
              <w:t>Mosby. 2013.</w:t>
            </w:r>
          </w:p>
          <w:p w:rsidR="00636D2C" w:rsidRPr="00E5436C" w:rsidRDefault="00636D2C" w:rsidP="00940DE3">
            <w:pPr>
              <w:pStyle w:val="Recuodecorpodetexto"/>
              <w:spacing w:after="120"/>
              <w:ind w:left="0" w:firstLine="0"/>
              <w:jc w:val="both"/>
              <w:rPr>
                <w:rFonts w:asciiTheme="majorHAnsi" w:hAnsiTheme="majorHAnsi"/>
                <w:szCs w:val="24"/>
              </w:rPr>
            </w:pPr>
            <w:r w:rsidRPr="00E5436C">
              <w:rPr>
                <w:rFonts w:asciiTheme="majorHAnsi" w:hAnsiTheme="majorHAnsi"/>
                <w:szCs w:val="24"/>
              </w:rPr>
              <w:t xml:space="preserve">McVEY, D.S. et al. Microbiologia Veterinária. 3ª Ed. Guanabara Koogan, 2016. </w:t>
            </w:r>
          </w:p>
          <w:p w:rsidR="00636D2C" w:rsidRPr="00E5436C" w:rsidRDefault="00636D2C" w:rsidP="00940DE3">
            <w:pPr>
              <w:pStyle w:val="Recuodecorpodetexto"/>
              <w:spacing w:after="120"/>
              <w:ind w:left="0" w:firstLine="0"/>
              <w:jc w:val="both"/>
              <w:rPr>
                <w:rFonts w:asciiTheme="majorHAnsi" w:hAnsiTheme="majorHAnsi"/>
                <w:szCs w:val="24"/>
              </w:rPr>
            </w:pPr>
            <w:r w:rsidRPr="00E5436C">
              <w:rPr>
                <w:rFonts w:asciiTheme="majorHAnsi" w:hAnsiTheme="majorHAnsi"/>
                <w:szCs w:val="24"/>
              </w:rPr>
              <w:t>MADIGAN, M. et al. Microbiologia de Brock. 14ª Ed. Artmed. 2016.</w:t>
            </w:r>
          </w:p>
          <w:p w:rsidR="00B8335E" w:rsidRPr="00E5436C" w:rsidRDefault="00636D2C" w:rsidP="00940DE3">
            <w:pPr>
              <w:pStyle w:val="Recuodecorpodetexto"/>
              <w:spacing w:after="120"/>
              <w:ind w:left="0" w:firstLine="0"/>
              <w:jc w:val="both"/>
              <w:rPr>
                <w:rFonts w:asciiTheme="majorHAnsi" w:hAnsiTheme="majorHAnsi"/>
                <w:color w:val="000000"/>
                <w:spacing w:val="-3"/>
                <w:lang w:val="en-US"/>
              </w:rPr>
            </w:pPr>
            <w:r w:rsidRPr="00E5436C">
              <w:rPr>
                <w:rFonts w:asciiTheme="majorHAnsi" w:hAnsiTheme="majorHAnsi"/>
                <w:szCs w:val="24"/>
              </w:rPr>
              <w:t>MEGID, J. et al. Doenças Infecciosas em Animais de Produção e de Companhia. 1ª Ed. Roca. 2016.</w:t>
            </w:r>
          </w:p>
        </w:tc>
      </w:tr>
      <w:tr w:rsidR="00520147" w:rsidRPr="00E5436C" w:rsidTr="00520147">
        <w:tc>
          <w:tcPr>
            <w:tcW w:w="0" w:type="auto"/>
            <w:vAlign w:val="center"/>
          </w:tcPr>
          <w:p w:rsidR="00520147" w:rsidRPr="00E5436C" w:rsidRDefault="009312E5" w:rsidP="00520147">
            <w:pPr>
              <w:jc w:val="both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lastRenderedPageBreak/>
              <w:t>Docente(s)</w:t>
            </w:r>
          </w:p>
        </w:tc>
        <w:tc>
          <w:tcPr>
            <w:tcW w:w="0" w:type="auto"/>
            <w:gridSpan w:val="2"/>
          </w:tcPr>
          <w:p w:rsidR="00520147" w:rsidRPr="00E5436C" w:rsidRDefault="00520147" w:rsidP="00940DE3">
            <w:pPr>
              <w:pStyle w:val="Recuodecorpodetexto"/>
              <w:spacing w:after="120"/>
              <w:ind w:left="0" w:firstLine="0"/>
              <w:jc w:val="both"/>
              <w:rPr>
                <w:rFonts w:asciiTheme="majorHAnsi" w:hAnsiTheme="majorHAnsi"/>
                <w:szCs w:val="24"/>
                <w:lang w:val="en-US"/>
              </w:rPr>
            </w:pPr>
            <w:r w:rsidRPr="00E5436C">
              <w:rPr>
                <w:rStyle w:val="nome"/>
                <w:rFonts w:asciiTheme="majorHAnsi" w:hAnsiTheme="majorHAnsi"/>
              </w:rPr>
              <w:t>Gabriel isaias Lee Tuñon</w:t>
            </w:r>
          </w:p>
        </w:tc>
      </w:tr>
    </w:tbl>
    <w:p w:rsidR="00B8335E" w:rsidRPr="00E5436C" w:rsidRDefault="00B8335E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  <w:lang w:val="en-US"/>
        </w:rPr>
      </w:pPr>
    </w:p>
    <w:p w:rsidR="00B8335E" w:rsidRPr="00E5436C" w:rsidRDefault="00B8335E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9"/>
        <w:gridCol w:w="6748"/>
        <w:gridCol w:w="1015"/>
      </w:tblGrid>
      <w:tr w:rsidR="00F04115" w:rsidRPr="00E5436C" w:rsidTr="00520147">
        <w:tc>
          <w:tcPr>
            <w:tcW w:w="0" w:type="auto"/>
          </w:tcPr>
          <w:p w:rsidR="00636D2C" w:rsidRPr="00E5436C" w:rsidRDefault="00636D2C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636D2C" w:rsidRPr="00E5436C" w:rsidRDefault="00636D2C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636D2C" w:rsidRPr="00E5436C" w:rsidRDefault="00636D2C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636D2C" w:rsidRPr="00E5436C" w:rsidRDefault="00636D2C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F04115" w:rsidRPr="00E5436C" w:rsidTr="00520147">
        <w:tc>
          <w:tcPr>
            <w:tcW w:w="0" w:type="auto"/>
          </w:tcPr>
          <w:p w:rsidR="00636D2C" w:rsidRPr="00E5436C" w:rsidRDefault="00F04115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Tahoma"/>
              </w:rPr>
              <w:t>Toxicologia Veterinária em pequenos animais</w:t>
            </w:r>
          </w:p>
        </w:tc>
        <w:tc>
          <w:tcPr>
            <w:tcW w:w="0" w:type="auto"/>
          </w:tcPr>
          <w:p w:rsidR="00636D2C" w:rsidRPr="00E5436C" w:rsidRDefault="00F04115" w:rsidP="00A90B9E">
            <w:pPr>
              <w:autoSpaceDE w:val="0"/>
              <w:autoSpaceDN w:val="0"/>
              <w:adjustRightInd w:val="0"/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hAnsiTheme="majorHAnsi" w:cs="Tahoma"/>
              </w:rPr>
              <w:t xml:space="preserve">Conceituar a toxicologia. Estudar a absorção, distribuição e excreção de substâncias tóxicas e, os fatores capazes de influenciar na toxicidade. </w:t>
            </w:r>
            <w:r w:rsidRPr="00E5436C">
              <w:rPr>
                <w:rFonts w:asciiTheme="majorHAnsi" w:hAnsiTheme="majorHAnsi" w:cs="Tahoma"/>
                <w:color w:val="000000"/>
                <w:shd w:val="clear" w:color="auto" w:fill="F9FBFD"/>
              </w:rPr>
              <w:t xml:space="preserve">Epidemiologia, etiologia, patogenia, sinais clínicos, lesões, diagnóstico, tratamentos profiláticos e terapêuticos das doenças tóxicas. </w:t>
            </w:r>
            <w:r w:rsidRPr="00E5436C">
              <w:rPr>
                <w:rFonts w:asciiTheme="majorHAnsi" w:hAnsiTheme="majorHAnsi" w:cs="Tahoma"/>
              </w:rPr>
              <w:t>Estudar as principais classes de substâncias tóxicas de interesse veterinário, abordando os principais sistemas orgânicos atingidos por classe de substância.</w:t>
            </w:r>
          </w:p>
        </w:tc>
        <w:tc>
          <w:tcPr>
            <w:tcW w:w="0" w:type="auto"/>
          </w:tcPr>
          <w:p w:rsidR="00636D2C" w:rsidRPr="00E5436C" w:rsidRDefault="00636D2C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636D2C" w:rsidRPr="00E5436C" w:rsidTr="00520147">
        <w:tc>
          <w:tcPr>
            <w:tcW w:w="0" w:type="auto"/>
            <w:vAlign w:val="center"/>
          </w:tcPr>
          <w:p w:rsidR="00636D2C" w:rsidRPr="00E5436C" w:rsidRDefault="00636D2C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</w:tcPr>
          <w:p w:rsidR="00F04115" w:rsidRPr="00E5436C" w:rsidRDefault="00F04115" w:rsidP="00940D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Tahoma"/>
              </w:rPr>
            </w:pPr>
            <w:r w:rsidRPr="00E5436C">
              <w:rPr>
                <w:rFonts w:asciiTheme="majorHAnsi" w:hAnsiTheme="majorHAnsi" w:cs="Tahoma"/>
              </w:rPr>
              <w:t>BRITO, A.S. Manual de Ensaios Toxicológicos in vivo. Ed. Unicamp, Campinas, 1994, 122p.</w:t>
            </w:r>
          </w:p>
          <w:p w:rsidR="00F04115" w:rsidRPr="00E5436C" w:rsidRDefault="00F04115" w:rsidP="00940D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Tahoma"/>
              </w:rPr>
            </w:pPr>
            <w:r w:rsidRPr="00E5436C">
              <w:rPr>
                <w:rFonts w:asciiTheme="majorHAnsi" w:hAnsiTheme="majorHAnsi" w:cs="Tahoma"/>
              </w:rPr>
              <w:t>CARDOSO JLC, FRANÇA FOS, WEN FH, MÁLAQUE CMS, HADDAD Jr. V. Animais peçonhentos no Brasil. Biologia, clínica e terapêutica dos acidentes. 2ª ed. São Paulo: Sarvier; 2009</w:t>
            </w:r>
          </w:p>
          <w:p w:rsidR="00F04115" w:rsidRPr="00E5436C" w:rsidRDefault="00F04115" w:rsidP="00940D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Tahoma"/>
                <w:lang w:val="en-US"/>
              </w:rPr>
            </w:pPr>
            <w:r w:rsidRPr="00E5436C">
              <w:rPr>
                <w:rFonts w:asciiTheme="majorHAnsi" w:hAnsiTheme="majorHAnsi" w:cs="Tahoma"/>
                <w:lang w:val="en-US"/>
              </w:rPr>
              <w:t>HABERMEHL, G.G. Vanomous Animals and their toxins. Springer Verlang, Berlin, 1981, 195p.</w:t>
            </w:r>
          </w:p>
          <w:p w:rsidR="00F04115" w:rsidRPr="00E5436C" w:rsidRDefault="00F04115" w:rsidP="00940D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Tahoma"/>
                <w:lang w:val="en-US"/>
              </w:rPr>
            </w:pPr>
            <w:r w:rsidRPr="00E5436C">
              <w:rPr>
                <w:rFonts w:asciiTheme="majorHAnsi" w:hAnsiTheme="majorHAnsi" w:cs="Tahoma"/>
                <w:lang w:val="en-US"/>
              </w:rPr>
              <w:t>HUMPHEREYS, D.J. Veterinary Toxicology. 3 ed., Bailliére Tindall, London, 1988, 356p.</w:t>
            </w:r>
          </w:p>
          <w:p w:rsidR="00F04115" w:rsidRPr="00E5436C" w:rsidRDefault="00F04115" w:rsidP="00940D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Tahoma"/>
              </w:rPr>
            </w:pPr>
            <w:r w:rsidRPr="00E5436C">
              <w:rPr>
                <w:rFonts w:asciiTheme="majorHAnsi" w:hAnsiTheme="majorHAnsi" w:cs="Tahoma"/>
                <w:color w:val="000000"/>
              </w:rPr>
              <w:t>OGA, S. Fundamentos de toxicologia. 2ª ed. São Paulo: Atheneu, 2003. 474 p.</w:t>
            </w:r>
          </w:p>
          <w:p w:rsidR="00F04115" w:rsidRPr="00E5436C" w:rsidRDefault="00F04115" w:rsidP="00940D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Tahoma"/>
              </w:rPr>
            </w:pPr>
            <w:r w:rsidRPr="00E5436C">
              <w:rPr>
                <w:rFonts w:asciiTheme="majorHAnsi" w:hAnsiTheme="majorHAnsi" w:cs="Tahoma"/>
              </w:rPr>
              <w:t>OSWEILER, G.D. Toxicologia Veterinária. Ed. Artes Médicas, Campo Veterinário, Porto Alegre, 1998, 526p.</w:t>
            </w:r>
          </w:p>
          <w:p w:rsidR="00F04115" w:rsidRPr="00E5436C" w:rsidRDefault="00F04115" w:rsidP="00940DE3">
            <w:pPr>
              <w:spacing w:after="120"/>
              <w:jc w:val="both"/>
              <w:rPr>
                <w:rFonts w:asciiTheme="majorHAnsi" w:hAnsiTheme="majorHAnsi" w:cs="Tahoma"/>
              </w:rPr>
            </w:pPr>
            <w:r w:rsidRPr="00E5436C">
              <w:rPr>
                <w:rFonts w:asciiTheme="majorHAnsi" w:hAnsiTheme="majorHAnsi" w:cs="Tahoma"/>
              </w:rPr>
              <w:t xml:space="preserve">NOGUEIRA, R.M.B.; ANDRADE, S.F. Manual de toxicologia veterinária. São Paulo: Roca, 2011. 323p. </w:t>
            </w:r>
          </w:p>
          <w:p w:rsidR="00636D2C" w:rsidRPr="00940DE3" w:rsidRDefault="00F04115" w:rsidP="00940DE3">
            <w:pPr>
              <w:spacing w:after="120"/>
              <w:jc w:val="both"/>
              <w:rPr>
                <w:rFonts w:asciiTheme="majorHAnsi" w:eastAsia="MS Mincho" w:hAnsiTheme="majorHAnsi" w:cs="Tahoma"/>
              </w:rPr>
            </w:pPr>
            <w:r w:rsidRPr="00E5436C">
              <w:rPr>
                <w:rFonts w:asciiTheme="majorHAnsi" w:hAnsiTheme="majorHAnsi" w:cs="Tahoma"/>
              </w:rPr>
              <w:t>ZEINSTEGER, P.A. et al. Plantas tóxicas que afectan el aparato digestivo de caninos y felinos. Revista. vet. v.15, n. 1, p. 35–44, 2004.</w:t>
            </w:r>
          </w:p>
        </w:tc>
      </w:tr>
      <w:tr w:rsidR="00520147" w:rsidRPr="00E5436C" w:rsidTr="00520147">
        <w:tc>
          <w:tcPr>
            <w:tcW w:w="0" w:type="auto"/>
            <w:vAlign w:val="center"/>
          </w:tcPr>
          <w:p w:rsidR="00520147" w:rsidRPr="00E5436C" w:rsidRDefault="009312E5" w:rsidP="00520147">
            <w:pPr>
              <w:jc w:val="both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t>Docente(s)</w:t>
            </w:r>
          </w:p>
        </w:tc>
        <w:tc>
          <w:tcPr>
            <w:tcW w:w="0" w:type="auto"/>
            <w:gridSpan w:val="2"/>
          </w:tcPr>
          <w:p w:rsidR="00520147" w:rsidRPr="00E5436C" w:rsidRDefault="00520147" w:rsidP="00940D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Tahoma"/>
              </w:rPr>
            </w:pPr>
            <w:r w:rsidRPr="00E5436C">
              <w:rPr>
                <w:rStyle w:val="nome"/>
                <w:rFonts w:asciiTheme="majorHAnsi" w:hAnsiTheme="majorHAnsi"/>
              </w:rPr>
              <w:t>Mauro Tavares de Melo</w:t>
            </w:r>
          </w:p>
        </w:tc>
      </w:tr>
    </w:tbl>
    <w:p w:rsidR="00A012DA" w:rsidRPr="00E5436C" w:rsidRDefault="00A012DA">
      <w:pPr>
        <w:rPr>
          <w:rFonts w:asciiTheme="majorHAnsi" w:eastAsia="MS Mincho" w:hAnsiTheme="majorHAnsi" w:cs="MS Mincho"/>
          <w:lang w:val="en-US"/>
        </w:rPr>
      </w:pPr>
    </w:p>
    <w:p w:rsidR="00A012DA" w:rsidRPr="00E5436C" w:rsidRDefault="00A012DA">
      <w:pPr>
        <w:rPr>
          <w:rFonts w:asciiTheme="majorHAnsi" w:eastAsia="MS Mincho" w:hAnsiTheme="majorHAnsi" w:cs="MS Mincho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36"/>
        <w:gridCol w:w="6569"/>
        <w:gridCol w:w="1017"/>
      </w:tblGrid>
      <w:tr w:rsidR="0075246A" w:rsidRPr="00E5436C" w:rsidTr="00520147">
        <w:tc>
          <w:tcPr>
            <w:tcW w:w="0" w:type="auto"/>
          </w:tcPr>
          <w:p w:rsidR="00A012DA" w:rsidRPr="00E5436C" w:rsidRDefault="00A012DA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A012DA" w:rsidRPr="00E5436C" w:rsidRDefault="00A012DA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A012DA" w:rsidRPr="00E5436C" w:rsidRDefault="00A012DA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A012DA" w:rsidRPr="00E5436C" w:rsidRDefault="00A012DA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lastRenderedPageBreak/>
              <w:t>(horas)</w:t>
            </w:r>
          </w:p>
        </w:tc>
      </w:tr>
      <w:tr w:rsidR="0075246A" w:rsidRPr="00E5436C" w:rsidTr="00520147">
        <w:tc>
          <w:tcPr>
            <w:tcW w:w="0" w:type="auto"/>
          </w:tcPr>
          <w:p w:rsidR="00A012DA" w:rsidRPr="00E5436C" w:rsidRDefault="00A012DA" w:rsidP="00A012DA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Tahoma"/>
              </w:rPr>
              <w:lastRenderedPageBreak/>
              <w:t xml:space="preserve">Vacinas e vacinação </w:t>
            </w:r>
            <w:r w:rsidR="0075246A">
              <w:rPr>
                <w:rFonts w:asciiTheme="majorHAnsi" w:eastAsia="MS Mincho" w:hAnsiTheme="majorHAnsi" w:cs="Tahoma"/>
              </w:rPr>
              <w:t xml:space="preserve">aplicada </w:t>
            </w:r>
            <w:r w:rsidRPr="00E5436C">
              <w:rPr>
                <w:rFonts w:asciiTheme="majorHAnsi" w:eastAsia="MS Mincho" w:hAnsiTheme="majorHAnsi" w:cs="Tahoma"/>
              </w:rPr>
              <w:t xml:space="preserve">em animais de companhia </w:t>
            </w:r>
          </w:p>
        </w:tc>
        <w:tc>
          <w:tcPr>
            <w:tcW w:w="0" w:type="auto"/>
          </w:tcPr>
          <w:p w:rsidR="00A012DA" w:rsidRPr="00E5436C" w:rsidRDefault="00A012DA" w:rsidP="00A012DA">
            <w:pPr>
              <w:autoSpaceDE w:val="0"/>
              <w:autoSpaceDN w:val="0"/>
              <w:adjustRightInd w:val="0"/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hAnsiTheme="majorHAnsi" w:cs="Tahoma"/>
              </w:rPr>
              <w:t>Aprofundar os estudos sobre os mecanismos defesa imunológica animal, os componentes do sistema imune, cooperação celular, produção da imunidade adaptativa. Aperfeiçoar as práticas de imunização e os esquemas profiláticos em animais de companhia. Tipos de vacinas e seus constituintes. Acidentes vacinais.</w:t>
            </w:r>
          </w:p>
        </w:tc>
        <w:tc>
          <w:tcPr>
            <w:tcW w:w="0" w:type="auto"/>
          </w:tcPr>
          <w:p w:rsidR="00A012DA" w:rsidRPr="00E5436C" w:rsidRDefault="00A90B9E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75246A" w:rsidRPr="00E5436C" w:rsidTr="00520147">
        <w:tc>
          <w:tcPr>
            <w:tcW w:w="0" w:type="auto"/>
            <w:vAlign w:val="center"/>
          </w:tcPr>
          <w:p w:rsidR="00A012DA" w:rsidRPr="00E5436C" w:rsidRDefault="00A012DA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</w:tcPr>
          <w:p w:rsidR="00A012DA" w:rsidRPr="00E5436C" w:rsidRDefault="00A012DA" w:rsidP="00A012DA">
            <w:pPr>
              <w:jc w:val="both"/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/>
              </w:rPr>
              <w:t xml:space="preserve">TIZARD, </w:t>
            </w:r>
            <w:r w:rsidR="00940DE3" w:rsidRPr="00E5436C">
              <w:rPr>
                <w:rFonts w:asciiTheme="majorHAnsi" w:hAnsiTheme="majorHAnsi"/>
              </w:rPr>
              <w:t xml:space="preserve">IAN </w:t>
            </w:r>
            <w:r w:rsidRPr="00E5436C">
              <w:rPr>
                <w:rFonts w:asciiTheme="majorHAnsi" w:hAnsiTheme="majorHAnsi"/>
              </w:rPr>
              <w:t>R.</w:t>
            </w:r>
            <w:r w:rsidRPr="00940DE3">
              <w:rPr>
                <w:rFonts w:asciiTheme="majorHAnsi" w:hAnsiTheme="majorHAnsi"/>
              </w:rPr>
              <w:t xml:space="preserve"> </w:t>
            </w:r>
            <w:r w:rsidRPr="00940DE3">
              <w:rPr>
                <w:rFonts w:asciiTheme="majorHAnsi" w:hAnsiTheme="majorHAnsi"/>
                <w:bCs/>
              </w:rPr>
              <w:t>Imunologia veterinária.</w:t>
            </w:r>
            <w:r w:rsidRPr="00E5436C">
              <w:rPr>
                <w:rFonts w:asciiTheme="majorHAnsi" w:hAnsiTheme="majorHAnsi"/>
                <w:b/>
                <w:bCs/>
              </w:rPr>
              <w:t xml:space="preserve"> </w:t>
            </w:r>
            <w:r w:rsidRPr="00E5436C">
              <w:rPr>
                <w:rFonts w:asciiTheme="majorHAnsi" w:hAnsiTheme="majorHAnsi"/>
              </w:rPr>
              <w:t>9. ed. Rio de Janeiro, RJ: Elsevier, 2014. xv, 551 p. ISBN 9788535273038.</w:t>
            </w:r>
          </w:p>
          <w:p w:rsidR="00E5436C" w:rsidRPr="00E5436C" w:rsidRDefault="00E5436C" w:rsidP="00A012DA">
            <w:pPr>
              <w:jc w:val="both"/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/>
              </w:rPr>
              <w:t xml:space="preserve">HIRSH, </w:t>
            </w:r>
            <w:r w:rsidR="00940DE3" w:rsidRPr="00E5436C">
              <w:rPr>
                <w:rFonts w:asciiTheme="majorHAnsi" w:hAnsiTheme="majorHAnsi"/>
              </w:rPr>
              <w:t xml:space="preserve">DWIGHT </w:t>
            </w:r>
            <w:r w:rsidRPr="00E5436C">
              <w:rPr>
                <w:rFonts w:asciiTheme="majorHAnsi" w:hAnsiTheme="majorHAnsi"/>
              </w:rPr>
              <w:t xml:space="preserve">C; COUTINHO, Adriana de Souza (Trad.). </w:t>
            </w:r>
            <w:r w:rsidRPr="00940DE3">
              <w:rPr>
                <w:rFonts w:asciiTheme="majorHAnsi" w:hAnsiTheme="majorHAnsi"/>
                <w:bCs/>
              </w:rPr>
              <w:t>Microbiologia veterinária.</w:t>
            </w:r>
            <w:r w:rsidRPr="00E5436C">
              <w:rPr>
                <w:rFonts w:asciiTheme="majorHAnsi" w:hAnsiTheme="majorHAnsi"/>
                <w:b/>
                <w:bCs/>
              </w:rPr>
              <w:t xml:space="preserve"> </w:t>
            </w:r>
            <w:r w:rsidRPr="00E5436C">
              <w:rPr>
                <w:rFonts w:asciiTheme="majorHAnsi" w:hAnsiTheme="majorHAnsi"/>
              </w:rPr>
              <w:t>Rio de Janeiro: Guanabara Koogan, 2003. 446 p. ISBN 8527707845</w:t>
            </w:r>
          </w:p>
          <w:p w:rsidR="00E5436C" w:rsidRPr="00E5436C" w:rsidRDefault="00E5436C" w:rsidP="00A012DA">
            <w:pPr>
              <w:jc w:val="both"/>
              <w:rPr>
                <w:rFonts w:asciiTheme="majorHAnsi" w:hAnsiTheme="majorHAnsi"/>
                <w:color w:val="000000"/>
                <w:spacing w:val="-3"/>
              </w:rPr>
            </w:pPr>
            <w:r w:rsidRPr="00E5436C">
              <w:rPr>
                <w:rFonts w:asciiTheme="majorHAnsi" w:hAnsiTheme="majorHAnsi"/>
              </w:rPr>
              <w:t xml:space="preserve">MALAGUTTI, </w:t>
            </w:r>
            <w:r w:rsidR="00940DE3" w:rsidRPr="00E5436C">
              <w:rPr>
                <w:rFonts w:asciiTheme="majorHAnsi" w:hAnsiTheme="majorHAnsi"/>
              </w:rPr>
              <w:t xml:space="preserve">WILLIAM </w:t>
            </w:r>
            <w:r w:rsidRPr="00E5436C">
              <w:rPr>
                <w:rFonts w:asciiTheme="majorHAnsi" w:hAnsiTheme="majorHAnsi"/>
              </w:rPr>
              <w:t>(Org.).</w:t>
            </w:r>
            <w:r w:rsidRPr="00940DE3">
              <w:rPr>
                <w:rFonts w:asciiTheme="majorHAnsi" w:hAnsiTheme="majorHAnsi"/>
              </w:rPr>
              <w:t xml:space="preserve"> </w:t>
            </w:r>
            <w:r w:rsidRPr="00940DE3">
              <w:rPr>
                <w:rFonts w:asciiTheme="majorHAnsi" w:hAnsiTheme="majorHAnsi"/>
                <w:bCs/>
              </w:rPr>
              <w:t>Imunização, imunologia e vacinas.</w:t>
            </w:r>
            <w:r w:rsidRPr="00E5436C">
              <w:rPr>
                <w:rFonts w:asciiTheme="majorHAnsi" w:hAnsiTheme="majorHAnsi"/>
                <w:b/>
                <w:bCs/>
              </w:rPr>
              <w:t xml:space="preserve"> </w:t>
            </w:r>
            <w:r w:rsidRPr="00E5436C">
              <w:rPr>
                <w:rFonts w:asciiTheme="majorHAnsi" w:hAnsiTheme="majorHAnsi"/>
              </w:rPr>
              <w:t>Rio de Janeiro, RJ: Rubio, 2011. 481 p. ISBN 9788577710782.</w:t>
            </w:r>
          </w:p>
        </w:tc>
      </w:tr>
      <w:tr w:rsidR="00520147" w:rsidRPr="00E5436C" w:rsidTr="00520147">
        <w:tc>
          <w:tcPr>
            <w:tcW w:w="0" w:type="auto"/>
            <w:vAlign w:val="center"/>
          </w:tcPr>
          <w:p w:rsidR="00520147" w:rsidRPr="00E5436C" w:rsidRDefault="009312E5" w:rsidP="00520147">
            <w:pPr>
              <w:jc w:val="both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t>Docente(s)</w:t>
            </w:r>
          </w:p>
        </w:tc>
        <w:tc>
          <w:tcPr>
            <w:tcW w:w="0" w:type="auto"/>
            <w:gridSpan w:val="2"/>
          </w:tcPr>
          <w:p w:rsidR="00520147" w:rsidRPr="00E5436C" w:rsidRDefault="00520147" w:rsidP="00A012DA">
            <w:pPr>
              <w:jc w:val="both"/>
              <w:rPr>
                <w:rFonts w:asciiTheme="majorHAnsi" w:hAnsiTheme="majorHAnsi"/>
              </w:rPr>
            </w:pPr>
            <w:r w:rsidRPr="00E5436C">
              <w:rPr>
                <w:rFonts w:asciiTheme="majorHAnsi" w:hAnsiTheme="majorHAnsi" w:cs="Times"/>
              </w:rPr>
              <w:t>Edisio Oliveira de Azevedo</w:t>
            </w:r>
          </w:p>
        </w:tc>
      </w:tr>
    </w:tbl>
    <w:p w:rsidR="00037920" w:rsidRDefault="00037920">
      <w:pPr>
        <w:rPr>
          <w:rFonts w:asciiTheme="majorHAnsi" w:eastAsia="MS Mincho" w:hAnsiTheme="majorHAnsi" w:cs="MS Mincho"/>
        </w:rPr>
      </w:pPr>
    </w:p>
    <w:p w:rsidR="00D17E95" w:rsidRDefault="00D17E95">
      <w:pPr>
        <w:rPr>
          <w:rFonts w:asciiTheme="majorHAnsi" w:eastAsia="MS Mincho" w:hAnsiTheme="majorHAnsi" w:cs="MS Mincho"/>
        </w:rPr>
      </w:pPr>
    </w:p>
    <w:p w:rsidR="00D17E95" w:rsidRDefault="00D17E95">
      <w:pPr>
        <w:rPr>
          <w:rFonts w:asciiTheme="majorHAnsi" w:eastAsia="MS Mincho" w:hAnsiTheme="majorHAnsi" w:cs="MS Minch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1"/>
        <w:gridCol w:w="7067"/>
        <w:gridCol w:w="1004"/>
      </w:tblGrid>
      <w:tr w:rsidR="00D17E95" w:rsidRPr="00BC225D" w:rsidTr="007F4AF6">
        <w:trPr>
          <w:trHeight w:val="708"/>
        </w:trPr>
        <w:tc>
          <w:tcPr>
            <w:tcW w:w="0" w:type="auto"/>
          </w:tcPr>
          <w:p w:rsidR="00D17E95" w:rsidRPr="00BC225D" w:rsidRDefault="00D17E95" w:rsidP="00520147">
            <w:pPr>
              <w:jc w:val="both"/>
              <w:rPr>
                <w:rFonts w:ascii="Calibri Light" w:eastAsia="MS Mincho" w:hAnsi="Calibri Light" w:cs="Calibri Light"/>
                <w:b/>
              </w:rPr>
            </w:pPr>
            <w:r w:rsidRPr="00BC225D">
              <w:rPr>
                <w:rFonts w:ascii="Calibri Light" w:eastAsia="MS Mincho" w:hAnsi="Calibri Light" w:cs="Calibri Light"/>
                <w:b/>
              </w:rPr>
              <w:t>Nome do Módulo</w:t>
            </w:r>
          </w:p>
        </w:tc>
        <w:tc>
          <w:tcPr>
            <w:tcW w:w="0" w:type="auto"/>
          </w:tcPr>
          <w:p w:rsidR="00D17E95" w:rsidRPr="00BC225D" w:rsidRDefault="00D17E95" w:rsidP="00520147">
            <w:pPr>
              <w:jc w:val="both"/>
              <w:rPr>
                <w:rFonts w:ascii="Calibri Light" w:eastAsia="MS Mincho" w:hAnsi="Calibri Light" w:cs="Calibri Light"/>
                <w:b/>
              </w:rPr>
            </w:pPr>
            <w:r w:rsidRPr="00BC225D">
              <w:rPr>
                <w:rFonts w:ascii="Calibri Light" w:eastAsia="MS Mincho" w:hAnsi="Calibri Light" w:cs="Calibri Light"/>
                <w:b/>
              </w:rPr>
              <w:t>Ementa</w:t>
            </w:r>
          </w:p>
        </w:tc>
        <w:tc>
          <w:tcPr>
            <w:tcW w:w="0" w:type="auto"/>
          </w:tcPr>
          <w:p w:rsidR="00D17E95" w:rsidRPr="00BC225D" w:rsidRDefault="00D17E95" w:rsidP="00520147">
            <w:pPr>
              <w:jc w:val="both"/>
              <w:rPr>
                <w:rFonts w:ascii="Calibri Light" w:eastAsia="MS Mincho" w:hAnsi="Calibri Light" w:cs="Calibri Light"/>
                <w:b/>
              </w:rPr>
            </w:pPr>
            <w:r w:rsidRPr="00BC225D">
              <w:rPr>
                <w:rFonts w:ascii="Calibri Light" w:eastAsia="MS Mincho" w:hAnsi="Calibri Light" w:cs="Calibri Light"/>
                <w:b/>
              </w:rPr>
              <w:t>Carga horária</w:t>
            </w:r>
          </w:p>
          <w:p w:rsidR="00D17E95" w:rsidRPr="00BC225D" w:rsidRDefault="00D17E95" w:rsidP="00520147">
            <w:pPr>
              <w:jc w:val="both"/>
              <w:rPr>
                <w:rFonts w:ascii="Calibri Light" w:eastAsia="MS Mincho" w:hAnsi="Calibri Light" w:cs="Calibri Light"/>
                <w:b/>
              </w:rPr>
            </w:pPr>
            <w:r w:rsidRPr="00BC225D">
              <w:rPr>
                <w:rFonts w:ascii="Calibri Light" w:eastAsia="MS Mincho" w:hAnsi="Calibri Light" w:cs="Calibri Light"/>
                <w:b/>
              </w:rPr>
              <w:t>(horas)</w:t>
            </w:r>
          </w:p>
        </w:tc>
      </w:tr>
      <w:tr w:rsidR="00D17E95" w:rsidRPr="00BC225D" w:rsidTr="007F4AF6">
        <w:trPr>
          <w:trHeight w:val="1824"/>
        </w:trPr>
        <w:tc>
          <w:tcPr>
            <w:tcW w:w="0" w:type="auto"/>
          </w:tcPr>
          <w:p w:rsidR="00D17E95" w:rsidRPr="009312E5" w:rsidRDefault="00D17E95" w:rsidP="00520147">
            <w:pPr>
              <w:rPr>
                <w:rFonts w:ascii="Calibri Light" w:hAnsi="Calibri Light" w:cs="Calibri Light"/>
              </w:rPr>
            </w:pPr>
            <w:r w:rsidRPr="009312E5">
              <w:rPr>
                <w:rFonts w:ascii="Calibri Light" w:hAnsi="Calibri Light" w:cs="Calibri Light"/>
              </w:rPr>
              <w:t>Clínica em animais silvestres</w:t>
            </w:r>
          </w:p>
        </w:tc>
        <w:tc>
          <w:tcPr>
            <w:tcW w:w="0" w:type="auto"/>
          </w:tcPr>
          <w:p w:rsidR="00D17E95" w:rsidRPr="00BC225D" w:rsidRDefault="00AB1419" w:rsidP="00AB141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Aperfeiç</w:t>
            </w:r>
            <w:r w:rsidR="00940DE3">
              <w:rPr>
                <w:rFonts w:ascii="Calibri Light" w:hAnsi="Calibri Light" w:cs="Calibri Light"/>
              </w:rPr>
              <w:t>oa</w:t>
            </w:r>
            <w:r>
              <w:rPr>
                <w:rFonts w:ascii="Calibri Light" w:hAnsi="Calibri Light" w:cs="Calibri Light"/>
              </w:rPr>
              <w:t>r temas específicos da</w:t>
            </w:r>
            <w:r w:rsidR="00D17E95" w:rsidRPr="00BC225D">
              <w:rPr>
                <w:rFonts w:ascii="Calibri Light" w:hAnsi="Calibri Light" w:cs="Calibri Light"/>
              </w:rPr>
              <w:t xml:space="preserve"> Medicina de Animais Silvestres; Medicina da Conservação; Medicina de Répteis; Medicina Aviária; Medicina de Roedores e Lagomorfos; Medicina de Primatas; Medicina de Mamíferos de Vida-Livre; Medicina de Peixes e Anfíbios; Medicina de Mamíferos Exóticos; Odontologia em Animais Selvagens; Emergências e Terapia Intensiva de Animais Si</w:t>
            </w:r>
            <w:r w:rsidR="00037920">
              <w:rPr>
                <w:rFonts w:ascii="Calibri Light" w:hAnsi="Calibri Light" w:cs="Calibri Light"/>
              </w:rPr>
              <w:t>l</w:t>
            </w:r>
            <w:r w:rsidR="00D17E95" w:rsidRPr="00BC225D">
              <w:rPr>
                <w:rFonts w:ascii="Calibri Light" w:hAnsi="Calibri Light" w:cs="Calibri Light"/>
              </w:rPr>
              <w:t>vestres.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17E95" w:rsidRPr="00BC225D" w:rsidRDefault="00D17E95" w:rsidP="00A90B9E">
            <w:pPr>
              <w:jc w:val="center"/>
              <w:rPr>
                <w:rFonts w:ascii="Calibri Light" w:hAnsi="Calibri Light" w:cs="Calibri Light"/>
              </w:rPr>
            </w:pPr>
            <w:r w:rsidRPr="00BC225D">
              <w:rPr>
                <w:rFonts w:ascii="Calibri Light" w:hAnsi="Calibri Light" w:cs="Calibri Light"/>
              </w:rPr>
              <w:t>30</w:t>
            </w:r>
          </w:p>
        </w:tc>
      </w:tr>
      <w:tr w:rsidR="00D17E95" w:rsidRPr="00BC225D" w:rsidTr="007F4AF6">
        <w:trPr>
          <w:trHeight w:val="1494"/>
        </w:trPr>
        <w:tc>
          <w:tcPr>
            <w:tcW w:w="0" w:type="auto"/>
          </w:tcPr>
          <w:p w:rsidR="00D17E95" w:rsidRPr="00BC225D" w:rsidRDefault="00D17E95" w:rsidP="00520147">
            <w:pPr>
              <w:rPr>
                <w:rFonts w:ascii="Calibri Light" w:hAnsi="Calibri Light" w:cs="Calibri Light"/>
                <w:b/>
                <w:color w:val="FF0000"/>
              </w:rPr>
            </w:pPr>
            <w:r w:rsidRPr="00BC225D">
              <w:rPr>
                <w:rFonts w:ascii="Calibri Light" w:eastAsia="MS Mincho" w:hAnsi="Calibri Light" w:cs="Calibri Light"/>
                <w:b/>
              </w:rPr>
              <w:t>Bibliografia</w:t>
            </w:r>
          </w:p>
        </w:tc>
        <w:tc>
          <w:tcPr>
            <w:tcW w:w="0" w:type="auto"/>
            <w:tcBorders>
              <w:right w:val="nil"/>
            </w:tcBorders>
          </w:tcPr>
          <w:p w:rsidR="00A90B9E" w:rsidRDefault="00D17E95" w:rsidP="00940DE3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00BC225D">
              <w:rPr>
                <w:rFonts w:ascii="Calibri Light" w:hAnsi="Calibri Light" w:cs="Calibri Light"/>
              </w:rPr>
              <w:t xml:space="preserve">ANTAS, P.T.Z.; CAVALCANTI, R.B. Aves comuns do Planalto </w:t>
            </w:r>
            <w:r w:rsidR="00940DE3">
              <w:rPr>
                <w:rFonts w:ascii="Calibri Light" w:hAnsi="Calibri Light" w:cs="Calibri Light"/>
              </w:rPr>
              <w:t xml:space="preserve">Central: </w:t>
            </w:r>
            <w:r w:rsidRPr="00BC225D">
              <w:rPr>
                <w:rFonts w:ascii="Calibri Light" w:hAnsi="Calibri Light" w:cs="Calibri Light"/>
              </w:rPr>
              <w:t>Editora Universidade de Brasília, 1988, 238 pp.</w:t>
            </w:r>
          </w:p>
          <w:p w:rsidR="00D17E95" w:rsidRPr="00BC225D" w:rsidRDefault="00D17E95" w:rsidP="00940DE3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00BC225D">
              <w:rPr>
                <w:rFonts w:ascii="Calibri Light" w:hAnsi="Calibri Light" w:cs="Calibri Light"/>
              </w:rPr>
              <w:t>AURICCHIO, P. Primatas do Brasil: Terra Brasilis, 1995, 168 pp.</w:t>
            </w:r>
          </w:p>
          <w:p w:rsidR="00D17E95" w:rsidRPr="00BC225D" w:rsidRDefault="00D17E95" w:rsidP="00940DE3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005A1E4D">
              <w:rPr>
                <w:rFonts w:ascii="Calibri Light" w:hAnsi="Calibri Light" w:cs="Calibri Light"/>
                <w:lang w:val="en-US"/>
              </w:rPr>
              <w:t xml:space="preserve">BRANSON W. RITCHIE, GREG J. HARRISON, LINDA R. HARRISON. Avian Medicine: Principles and Application. </w:t>
            </w:r>
            <w:r w:rsidRPr="00BC225D">
              <w:rPr>
                <w:rFonts w:ascii="Calibri Light" w:hAnsi="Calibri Light" w:cs="Calibri Light"/>
              </w:rPr>
              <w:t>Lake Worth, Florida, 1994, 1384 pp.</w:t>
            </w:r>
          </w:p>
          <w:p w:rsidR="00D17E95" w:rsidRPr="00BC225D" w:rsidRDefault="00D17E95" w:rsidP="00940DE3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00BC225D">
              <w:rPr>
                <w:rFonts w:ascii="Calibri Light" w:hAnsi="Calibri Light" w:cs="Calibri Light"/>
              </w:rPr>
              <w:t>BREDT, A. et. al. Morcegos em áreas urbanas e rurais: manual de manejo e controle. Fundação Nacional da Saúde, 1996.</w:t>
            </w:r>
          </w:p>
          <w:p w:rsidR="00D17E95" w:rsidRPr="00BC225D" w:rsidRDefault="00D17E95" w:rsidP="00940DE3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00BC225D">
              <w:rPr>
                <w:rFonts w:ascii="Calibri Light" w:hAnsi="Calibri Light" w:cs="Calibri Light"/>
              </w:rPr>
              <w:t>CARDOSO, J.L.C. et al. Animais peçonhentos no Brasil: biologia, clínica e terapêutica dos acidentes.SARVIER, 2003, 468 p.</w:t>
            </w:r>
          </w:p>
          <w:p w:rsidR="00D17E95" w:rsidRPr="00BC225D" w:rsidRDefault="00D17E95" w:rsidP="00940DE3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00BC225D">
              <w:rPr>
                <w:rFonts w:ascii="Calibri Light" w:hAnsi="Calibri Light" w:cs="Calibri Light"/>
              </w:rPr>
              <w:t>CUBAS, ZALMIR SILVINO; SILVA, JEAN CARLOS RAMOS; CATÃO-DIAS, JOSÉ LUIZ. Tratado de animais selvagens. 2007, 1354 pp.</w:t>
            </w:r>
          </w:p>
          <w:p w:rsidR="00D17E95" w:rsidRPr="00BC225D" w:rsidRDefault="00D17E95" w:rsidP="00940DE3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00BC225D">
              <w:rPr>
                <w:rFonts w:ascii="Calibri Light" w:hAnsi="Calibri Light" w:cs="Calibri Light"/>
              </w:rPr>
              <w:t>CUBAS, ZALMIR SILVINO; SILVA, JEAN CARLOS RAMOS; CATÃO-DIAS, JOSÉ LUIZ. Tratado de animais selvagens. 2014, 2 edição.</w:t>
            </w:r>
          </w:p>
          <w:p w:rsidR="00D17E95" w:rsidRPr="00BC225D" w:rsidRDefault="00D17E95" w:rsidP="00940DE3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00BC225D">
              <w:rPr>
                <w:rFonts w:ascii="Calibri Light" w:hAnsi="Calibri Light" w:cs="Calibri Light"/>
              </w:rPr>
              <w:t>DEUTSCH, L.A.; PUGLIA, L.R.R. Os animais silvestres: proteção, doenças e manejo. Globo, 1988, 191p.</w:t>
            </w:r>
          </w:p>
          <w:p w:rsidR="00D17E95" w:rsidRPr="00CB5CFC" w:rsidRDefault="00D17E95" w:rsidP="00940DE3">
            <w:pPr>
              <w:spacing w:before="120"/>
              <w:jc w:val="both"/>
              <w:rPr>
                <w:rFonts w:ascii="Calibri Light" w:hAnsi="Calibri Light" w:cs="Calibri Light"/>
                <w:lang w:val="en-US"/>
              </w:rPr>
            </w:pPr>
            <w:r w:rsidRPr="00BC225D">
              <w:rPr>
                <w:rFonts w:ascii="Calibri Light" w:hAnsi="Calibri Light" w:cs="Calibri Light"/>
              </w:rPr>
              <w:lastRenderedPageBreak/>
              <w:t>DUARTE</w:t>
            </w:r>
            <w:r>
              <w:rPr>
                <w:rFonts w:ascii="Calibri Light" w:hAnsi="Calibri Light" w:cs="Calibri Light"/>
              </w:rPr>
              <w:t>,</w:t>
            </w:r>
            <w:r w:rsidRPr="00BC225D">
              <w:rPr>
                <w:rFonts w:ascii="Calibri Light" w:hAnsi="Calibri Light" w:cs="Calibri Light"/>
              </w:rPr>
              <w:t xml:space="preserve"> JOSÉ MAURÍCIO BARBANTI (Ed.) Biologia e Conservação de Cervídeos Sul-Americanos. </w:t>
            </w:r>
            <w:r w:rsidRPr="00CB5CFC">
              <w:rPr>
                <w:rFonts w:ascii="Calibri Light" w:hAnsi="Calibri Light" w:cs="Calibri Light"/>
                <w:lang w:val="en-US"/>
              </w:rPr>
              <w:t>Jaboticabal, 1997, 238 pp.</w:t>
            </w:r>
          </w:p>
          <w:p w:rsidR="00D17E95" w:rsidRPr="00CB5CFC" w:rsidRDefault="00D17E95" w:rsidP="00940DE3">
            <w:pPr>
              <w:spacing w:before="120"/>
              <w:jc w:val="both"/>
              <w:rPr>
                <w:rFonts w:ascii="Calibri Light" w:hAnsi="Calibri Light" w:cs="Calibri Light"/>
                <w:lang w:val="en-US"/>
              </w:rPr>
            </w:pPr>
            <w:r w:rsidRPr="005A1E4D">
              <w:rPr>
                <w:rFonts w:ascii="Calibri Light" w:hAnsi="Calibri Light" w:cs="Calibri Light"/>
                <w:lang w:val="en-US"/>
              </w:rPr>
              <w:t xml:space="preserve">FOWLER, ME. Zoo and wild animal Medicine. </w:t>
            </w:r>
            <w:r w:rsidRPr="00CB5CFC">
              <w:rPr>
                <w:rFonts w:ascii="Calibri Light" w:hAnsi="Calibri Light" w:cs="Calibri Light"/>
                <w:lang w:val="en-US"/>
              </w:rPr>
              <w:t>WB Saunders. Qualquer edição.</w:t>
            </w:r>
          </w:p>
          <w:p w:rsidR="00D17E95" w:rsidRPr="00CB5CFC" w:rsidRDefault="00D17E95" w:rsidP="00940DE3">
            <w:pPr>
              <w:spacing w:before="120"/>
              <w:jc w:val="both"/>
              <w:rPr>
                <w:rFonts w:ascii="Calibri Light" w:hAnsi="Calibri Light" w:cs="Calibri Light"/>
                <w:lang w:val="en-US"/>
              </w:rPr>
            </w:pPr>
            <w:r w:rsidRPr="005A1E4D">
              <w:rPr>
                <w:rFonts w:ascii="Calibri Light" w:hAnsi="Calibri Light" w:cs="Calibri Light"/>
                <w:lang w:val="en-US"/>
              </w:rPr>
              <w:t xml:space="preserve">FOWLER,M.E.;CUBAS,Z.S. Biology, Medicine and Surgery of South American Wild Animals. </w:t>
            </w:r>
            <w:r w:rsidRPr="00CB5CFC">
              <w:rPr>
                <w:rFonts w:ascii="Calibri Light" w:hAnsi="Calibri Light" w:cs="Calibri Light"/>
                <w:lang w:val="en-US"/>
              </w:rPr>
              <w:t>University Press, 2001, 536p.</w:t>
            </w:r>
          </w:p>
          <w:p w:rsidR="00D17E95" w:rsidRPr="005A1E4D" w:rsidRDefault="00D17E95" w:rsidP="00940DE3">
            <w:pPr>
              <w:spacing w:before="120"/>
              <w:jc w:val="both"/>
              <w:rPr>
                <w:rFonts w:ascii="Calibri Light" w:hAnsi="Calibri Light" w:cs="Calibri Light"/>
                <w:lang w:val="en-US"/>
              </w:rPr>
            </w:pPr>
            <w:r w:rsidRPr="005A1E4D">
              <w:rPr>
                <w:rFonts w:ascii="Calibri Light" w:hAnsi="Calibri Light" w:cs="Calibri Light"/>
                <w:lang w:val="en-US"/>
              </w:rPr>
              <w:t>GITTLEMAN, J.L.; FUNK, S.M.; MACDONALD, D.; WAYNE,R. Carnivore Conservation Cambridge University Press, 2001, 675p.</w:t>
            </w:r>
          </w:p>
          <w:p w:rsidR="00D17E95" w:rsidRPr="00BC225D" w:rsidRDefault="00D17E95" w:rsidP="00940DE3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005A1E4D">
              <w:rPr>
                <w:rFonts w:ascii="Calibri Light" w:hAnsi="Calibri Light" w:cs="Calibri Light"/>
                <w:lang w:val="en-US"/>
              </w:rPr>
              <w:t xml:space="preserve">MADER, DOUGLAS R. Reptile Medicine and Surgery. </w:t>
            </w:r>
            <w:r w:rsidRPr="00BC225D">
              <w:rPr>
                <w:rFonts w:ascii="Calibri Light" w:hAnsi="Calibri Light" w:cs="Calibri Light"/>
              </w:rPr>
              <w:t>Philadelphia, 1996, 512 pp.</w:t>
            </w:r>
          </w:p>
        </w:tc>
        <w:tc>
          <w:tcPr>
            <w:tcW w:w="0" w:type="auto"/>
            <w:tcBorders>
              <w:left w:val="nil"/>
            </w:tcBorders>
          </w:tcPr>
          <w:p w:rsidR="00D17E95" w:rsidRPr="00BC225D" w:rsidRDefault="00D17E95" w:rsidP="00520147">
            <w:pPr>
              <w:rPr>
                <w:rFonts w:ascii="Calibri Light" w:hAnsi="Calibri Light" w:cs="Calibri Light"/>
              </w:rPr>
            </w:pPr>
          </w:p>
        </w:tc>
      </w:tr>
      <w:tr w:rsidR="00520147" w:rsidRPr="00BC225D" w:rsidTr="007F4AF6">
        <w:trPr>
          <w:trHeight w:val="573"/>
        </w:trPr>
        <w:tc>
          <w:tcPr>
            <w:tcW w:w="0" w:type="auto"/>
            <w:vAlign w:val="center"/>
          </w:tcPr>
          <w:p w:rsidR="00520147" w:rsidRPr="00BC225D" w:rsidRDefault="009312E5" w:rsidP="009312E5">
            <w:pPr>
              <w:rPr>
                <w:rFonts w:ascii="Calibri Light" w:eastAsia="MS Mincho" w:hAnsi="Calibri Light" w:cs="Calibri Light"/>
                <w:b/>
              </w:rPr>
            </w:pPr>
            <w:r>
              <w:rPr>
                <w:rFonts w:asciiTheme="majorHAnsi" w:eastAsia="MS Mincho" w:hAnsiTheme="majorHAnsi" w:cs="MS Mincho"/>
              </w:rPr>
              <w:lastRenderedPageBreak/>
              <w:t>Docente(s)</w:t>
            </w:r>
          </w:p>
        </w:tc>
        <w:tc>
          <w:tcPr>
            <w:tcW w:w="0" w:type="auto"/>
            <w:tcBorders>
              <w:right w:val="nil"/>
            </w:tcBorders>
          </w:tcPr>
          <w:p w:rsidR="00520147" w:rsidRPr="00BC225D" w:rsidRDefault="00520147" w:rsidP="009312E5">
            <w:pPr>
              <w:spacing w:before="120"/>
              <w:rPr>
                <w:rFonts w:ascii="Calibri Light" w:hAnsi="Calibri Light" w:cs="Calibri Light"/>
              </w:rPr>
            </w:pPr>
            <w:r w:rsidRPr="00E5436C">
              <w:rPr>
                <w:rStyle w:val="nome"/>
                <w:rFonts w:asciiTheme="majorHAnsi" w:hAnsiTheme="majorHAnsi"/>
              </w:rPr>
              <w:t>Victor Fernando Santana Lima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520147" w:rsidRPr="00BC225D" w:rsidRDefault="00520147" w:rsidP="009312E5">
            <w:pPr>
              <w:rPr>
                <w:rFonts w:ascii="Calibri Light" w:hAnsi="Calibri Light" w:cs="Calibri Light"/>
              </w:rPr>
            </w:pPr>
          </w:p>
        </w:tc>
      </w:tr>
    </w:tbl>
    <w:p w:rsidR="00D17E95" w:rsidRPr="00E5436C" w:rsidRDefault="00D17E95">
      <w:pPr>
        <w:rPr>
          <w:rFonts w:asciiTheme="majorHAnsi" w:eastAsia="MS Mincho" w:hAnsiTheme="majorHAnsi" w:cs="MS Mincho"/>
        </w:rPr>
      </w:pPr>
    </w:p>
    <w:p w:rsidR="00B8335E" w:rsidRDefault="00B8335E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037920" w:rsidRDefault="00037920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037920" w:rsidRDefault="00037920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037920" w:rsidRDefault="00037920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037920" w:rsidRDefault="00037920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037920" w:rsidRDefault="00037920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037920" w:rsidRDefault="00037920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23"/>
        <w:gridCol w:w="6476"/>
        <w:gridCol w:w="1123"/>
      </w:tblGrid>
      <w:tr w:rsidR="00037920" w:rsidRPr="00E5436C" w:rsidTr="00520147">
        <w:tc>
          <w:tcPr>
            <w:tcW w:w="0" w:type="auto"/>
          </w:tcPr>
          <w:p w:rsidR="00037920" w:rsidRPr="00E5436C" w:rsidRDefault="00037920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037920" w:rsidRPr="00E5436C" w:rsidRDefault="00037920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037920" w:rsidRPr="00E5436C" w:rsidRDefault="00037920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037920" w:rsidRPr="00E5436C" w:rsidRDefault="00037920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037920" w:rsidRPr="00037920" w:rsidTr="00520147">
        <w:tc>
          <w:tcPr>
            <w:tcW w:w="0" w:type="auto"/>
          </w:tcPr>
          <w:p w:rsidR="00037920" w:rsidRPr="00037920" w:rsidRDefault="00037920" w:rsidP="00520147">
            <w:pPr>
              <w:jc w:val="both"/>
              <w:rPr>
                <w:rFonts w:asciiTheme="majorHAnsi" w:hAnsiTheme="majorHAnsi" w:cs="Times New Roman"/>
              </w:rPr>
            </w:pPr>
            <w:r w:rsidRPr="00037920">
              <w:rPr>
                <w:rFonts w:asciiTheme="majorHAnsi" w:eastAsia="Times New Roman" w:hAnsiTheme="majorHAnsi" w:cs="Times New Roman"/>
                <w:color w:val="000000"/>
                <w:lang w:eastAsia="pt-BR"/>
              </w:rPr>
              <w:t>Dermatologia em animais de companhia</w:t>
            </w:r>
          </w:p>
        </w:tc>
        <w:tc>
          <w:tcPr>
            <w:tcW w:w="0" w:type="auto"/>
          </w:tcPr>
          <w:p w:rsidR="00037920" w:rsidRPr="00037920" w:rsidRDefault="00037920" w:rsidP="00520147">
            <w:pPr>
              <w:autoSpaceDE w:val="0"/>
              <w:autoSpaceDN w:val="0"/>
              <w:adjustRightInd w:val="0"/>
              <w:jc w:val="both"/>
              <w:rPr>
                <w:rFonts w:asciiTheme="majorHAnsi" w:eastAsia="MS Mincho" w:hAnsiTheme="majorHAnsi" w:cs="MS Mincho"/>
              </w:rPr>
            </w:pPr>
            <w:r w:rsidRPr="00037920">
              <w:rPr>
                <w:rFonts w:asciiTheme="majorHAnsi" w:hAnsiTheme="majorHAnsi" w:cs="Times New Roman"/>
              </w:rPr>
              <w:t>Principais enfermidades dermatológicas de cães e gatos: epidemiologia, sinais clínicos, diagnóstico, tratamento, controle, prevenção. Dermatoses parasitárias, bacterianas, fúngicas e alérgicas.</w:t>
            </w:r>
          </w:p>
        </w:tc>
        <w:tc>
          <w:tcPr>
            <w:tcW w:w="0" w:type="auto"/>
          </w:tcPr>
          <w:p w:rsidR="00037920" w:rsidRPr="00037920" w:rsidRDefault="00037920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037920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037920" w:rsidRPr="00E5436C" w:rsidTr="00520147">
        <w:tc>
          <w:tcPr>
            <w:tcW w:w="0" w:type="auto"/>
            <w:vAlign w:val="center"/>
          </w:tcPr>
          <w:p w:rsidR="00037920" w:rsidRPr="00E5436C" w:rsidRDefault="00037920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</w:tcPr>
          <w:p w:rsidR="00FE60E5" w:rsidRPr="00F3516C" w:rsidRDefault="00FE60E5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CARLOTTI, D.N.; PIN, D. Diagnóstico Dermatológico: Avaliação Clínica e Exames Imediatos. 1 ed. São Paulo: Roca, 2004. 120 p.</w:t>
            </w:r>
          </w:p>
          <w:p w:rsidR="00FE60E5" w:rsidRPr="00F3516C" w:rsidRDefault="00FE60E5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HARVEY, R. G.; MCKEEVER, P. J. Manual colorido de dermatologia em cães e gatos. 2 ed. Rio de Janeiro: Revinter, 2011. 336 p.</w:t>
            </w:r>
          </w:p>
          <w:p w:rsidR="00FE60E5" w:rsidRPr="00F3516C" w:rsidRDefault="00FE60E5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HNILICA, K. A. Dermatologia de Pequenos Animais - Atlas colorido e guia terapêutico. 4 ed. São Paulo: Elsevier, 2018. 656 p.</w:t>
            </w:r>
          </w:p>
          <w:p w:rsidR="00FE60E5" w:rsidRPr="00F3516C" w:rsidRDefault="00FE60E5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RHODES, K. H. Dermatologia de Pequenos Animais - Consulta em 5 Minutos. 1 ed. Rio de Janeiro: Revinter, 2005. 722 p.</w:t>
            </w:r>
          </w:p>
          <w:p w:rsidR="00FE60E5" w:rsidRPr="00F3516C" w:rsidRDefault="00FE60E5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RHODES, K. H.; WERNER, A. H. Dermatologia em Pequenos Animais. 2 ed. Rio de Janeiro: Roca, 2014. 632 p.</w:t>
            </w:r>
          </w:p>
          <w:p w:rsidR="00FE60E5" w:rsidRPr="00F3516C" w:rsidRDefault="00FE60E5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SCOTT, D. W.; MILLER, W. H.; GRIFFIN, C. E. Muller &amp; Kirk’s – Dermatologia em Pequenos Animais. 6 ed. Philadelphia: Saunders, 2001. 1528p.</w:t>
            </w:r>
          </w:p>
          <w:p w:rsidR="00FE60E5" w:rsidRPr="00F3516C" w:rsidRDefault="00FE60E5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SOUZA, A. P. de. Coletânea de Temas da Clínica de Pequenos Animais. 1 ed. Curitiba: Appris, 2018. 261 p.</w:t>
            </w:r>
          </w:p>
          <w:p w:rsidR="00FE60E5" w:rsidRPr="00F3516C" w:rsidRDefault="00FE60E5" w:rsidP="00FE60E5">
            <w:pPr>
              <w:jc w:val="both"/>
              <w:rPr>
                <w:rFonts w:asciiTheme="majorHAnsi" w:hAnsiTheme="majorHAnsi" w:cs="Times New Roman"/>
              </w:rPr>
            </w:pPr>
          </w:p>
          <w:p w:rsidR="00FE60E5" w:rsidRPr="00F3516C" w:rsidRDefault="00FE60E5" w:rsidP="00FE60E5">
            <w:pPr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lastRenderedPageBreak/>
              <w:t>Periódicos:</w:t>
            </w:r>
          </w:p>
          <w:p w:rsidR="00FE60E5" w:rsidRPr="00F3516C" w:rsidRDefault="00FE60E5" w:rsidP="00FE60E5">
            <w:pPr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Arquivo Brasileiro de Medicina Veterinária e Zootecnia</w:t>
            </w:r>
          </w:p>
          <w:p w:rsidR="00FE60E5" w:rsidRPr="00F3516C" w:rsidRDefault="00FE60E5" w:rsidP="00FE60E5">
            <w:pPr>
              <w:jc w:val="both"/>
              <w:rPr>
                <w:rFonts w:asciiTheme="majorHAnsi" w:hAnsiTheme="majorHAnsi" w:cs="Times New Roman"/>
                <w:lang w:val="en-US"/>
              </w:rPr>
            </w:pPr>
            <w:r w:rsidRPr="00F3516C">
              <w:rPr>
                <w:rFonts w:asciiTheme="majorHAnsi" w:hAnsiTheme="majorHAnsi" w:cs="Times New Roman"/>
                <w:lang w:val="en-US"/>
              </w:rPr>
              <w:t>Journal of the American Veterinary Medical Association</w:t>
            </w:r>
          </w:p>
          <w:p w:rsidR="00FE60E5" w:rsidRPr="00F3516C" w:rsidRDefault="00FE60E5" w:rsidP="00FE60E5">
            <w:pPr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Veterinary Medicine</w:t>
            </w:r>
          </w:p>
          <w:p w:rsidR="00FE60E5" w:rsidRPr="00F3516C" w:rsidRDefault="00FE60E5" w:rsidP="00FE60E5">
            <w:pPr>
              <w:jc w:val="both"/>
              <w:rPr>
                <w:rFonts w:asciiTheme="majorHAnsi" w:hAnsiTheme="majorHAnsi" w:cs="Times New Roman"/>
              </w:rPr>
            </w:pPr>
          </w:p>
          <w:p w:rsidR="00FE60E5" w:rsidRPr="00F3516C" w:rsidRDefault="00FE60E5" w:rsidP="00FE60E5">
            <w:pPr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Sites:</w:t>
            </w:r>
          </w:p>
          <w:p w:rsidR="00FE60E5" w:rsidRPr="00F3516C" w:rsidRDefault="00FE60E5" w:rsidP="00FE60E5">
            <w:pPr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Revista Clínica Veterinária: http://www.revistaclinicaveterinaria.com.br/</w:t>
            </w:r>
          </w:p>
          <w:p w:rsidR="00FE60E5" w:rsidRPr="00F3516C" w:rsidRDefault="00FE60E5" w:rsidP="00FE60E5">
            <w:pPr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Revista Medvep: http://medvep.com.br/</w:t>
            </w:r>
          </w:p>
          <w:p w:rsidR="00FE60E5" w:rsidRPr="00F3516C" w:rsidRDefault="00FE60E5" w:rsidP="00FE60E5">
            <w:pPr>
              <w:jc w:val="both"/>
              <w:rPr>
                <w:rFonts w:asciiTheme="majorHAnsi" w:hAnsiTheme="majorHAnsi" w:cs="Times New Roman"/>
              </w:rPr>
            </w:pPr>
            <w:r w:rsidRPr="00F3516C">
              <w:rPr>
                <w:rFonts w:asciiTheme="majorHAnsi" w:hAnsiTheme="majorHAnsi" w:cs="Times New Roman"/>
              </w:rPr>
              <w:t>Revista Nosso Clínico: http://www.nossoclinico.com.br/default.aspx</w:t>
            </w:r>
          </w:p>
          <w:p w:rsidR="00037920" w:rsidRPr="00F3516C" w:rsidRDefault="00FE60E5" w:rsidP="00FE60E5">
            <w:pPr>
              <w:jc w:val="both"/>
              <w:rPr>
                <w:rFonts w:asciiTheme="majorHAnsi" w:hAnsiTheme="majorHAnsi"/>
                <w:color w:val="000000"/>
                <w:spacing w:val="-3"/>
              </w:rPr>
            </w:pPr>
            <w:r w:rsidRPr="00F3516C">
              <w:rPr>
                <w:rFonts w:asciiTheme="majorHAnsi" w:hAnsiTheme="majorHAnsi" w:cs="Times New Roman"/>
              </w:rPr>
              <w:t>Portal de Revistas em Medicina Veterinária e Zootecnia: http://revistas.bvs-vet.org.br/portal/</w:t>
            </w:r>
          </w:p>
        </w:tc>
      </w:tr>
      <w:tr w:rsidR="00520147" w:rsidRPr="00E5436C" w:rsidTr="00520147">
        <w:tc>
          <w:tcPr>
            <w:tcW w:w="0" w:type="auto"/>
            <w:vAlign w:val="center"/>
          </w:tcPr>
          <w:p w:rsidR="00520147" w:rsidRPr="00E5436C" w:rsidRDefault="009312E5" w:rsidP="00520147">
            <w:pPr>
              <w:jc w:val="both"/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lastRenderedPageBreak/>
              <w:t>Docente(s)</w:t>
            </w:r>
          </w:p>
        </w:tc>
        <w:tc>
          <w:tcPr>
            <w:tcW w:w="0" w:type="auto"/>
            <w:gridSpan w:val="2"/>
          </w:tcPr>
          <w:p w:rsidR="00520147" w:rsidRPr="00F3516C" w:rsidRDefault="00520147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E5436C">
              <w:rPr>
                <w:rStyle w:val="nome"/>
                <w:rFonts w:asciiTheme="majorHAnsi" w:hAnsiTheme="majorHAnsi"/>
              </w:rPr>
              <w:t>Geyanna Dolores Lopes Nunes</w:t>
            </w:r>
          </w:p>
        </w:tc>
      </w:tr>
    </w:tbl>
    <w:p w:rsidR="00037920" w:rsidRDefault="00037920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p w:rsidR="00037920" w:rsidRDefault="00037920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7"/>
        <w:gridCol w:w="6794"/>
        <w:gridCol w:w="1071"/>
      </w:tblGrid>
      <w:tr w:rsidR="00037920" w:rsidRPr="00E5436C" w:rsidTr="00520147">
        <w:tc>
          <w:tcPr>
            <w:tcW w:w="0" w:type="auto"/>
          </w:tcPr>
          <w:p w:rsidR="00037920" w:rsidRPr="00E5436C" w:rsidRDefault="00037920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037920" w:rsidRPr="00E5436C" w:rsidRDefault="00037920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037920" w:rsidRPr="00E5436C" w:rsidRDefault="00037920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037920" w:rsidRPr="00E5436C" w:rsidRDefault="00037920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E5436C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037920" w:rsidRPr="00037920" w:rsidTr="00520147">
        <w:tc>
          <w:tcPr>
            <w:tcW w:w="0" w:type="auto"/>
          </w:tcPr>
          <w:p w:rsidR="00037920" w:rsidRPr="00037920" w:rsidRDefault="00037920" w:rsidP="00520147">
            <w:pPr>
              <w:jc w:val="both"/>
              <w:rPr>
                <w:rFonts w:asciiTheme="majorHAnsi" w:hAnsiTheme="majorHAnsi" w:cs="Times New Roman"/>
              </w:rPr>
            </w:pPr>
            <w:r w:rsidRPr="00037920">
              <w:rPr>
                <w:rFonts w:asciiTheme="majorHAnsi" w:eastAsia="Times New Roman" w:hAnsiTheme="majorHAnsi" w:cs="Times New Roman"/>
                <w:color w:val="000000"/>
                <w:lang w:eastAsia="pt-BR"/>
              </w:rPr>
              <w:t>Clínica médica em animais de companhia</w:t>
            </w:r>
          </w:p>
        </w:tc>
        <w:tc>
          <w:tcPr>
            <w:tcW w:w="0" w:type="auto"/>
          </w:tcPr>
          <w:p w:rsidR="00037920" w:rsidRPr="00037920" w:rsidRDefault="00037920" w:rsidP="00520147">
            <w:pPr>
              <w:autoSpaceDE w:val="0"/>
              <w:autoSpaceDN w:val="0"/>
              <w:adjustRightInd w:val="0"/>
              <w:jc w:val="both"/>
              <w:rPr>
                <w:rFonts w:asciiTheme="majorHAnsi" w:eastAsia="MS Mincho" w:hAnsiTheme="majorHAnsi" w:cs="MS Mincho"/>
              </w:rPr>
            </w:pPr>
            <w:r w:rsidRPr="00037920">
              <w:rPr>
                <w:rFonts w:asciiTheme="majorHAnsi" w:hAnsiTheme="majorHAnsi" w:cs="Times New Roman"/>
              </w:rPr>
              <w:t>Principais enfermidades de cães e gatos: epidemiologia, sinais clínicos, diagnóstico, tratamento, controle, prevenção. Enfermidades do sangue e dos órgãos hematopoiéticos. Enfermidades dos sistemas: cardiorrespiratório, digestório e urinário.</w:t>
            </w:r>
          </w:p>
        </w:tc>
        <w:tc>
          <w:tcPr>
            <w:tcW w:w="0" w:type="auto"/>
          </w:tcPr>
          <w:p w:rsidR="00037920" w:rsidRPr="00037920" w:rsidRDefault="00037920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037920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037920" w:rsidRPr="00E5436C" w:rsidTr="00520147">
        <w:tc>
          <w:tcPr>
            <w:tcW w:w="0" w:type="auto"/>
            <w:vAlign w:val="center"/>
          </w:tcPr>
          <w:p w:rsidR="00037920" w:rsidRPr="00E5436C" w:rsidRDefault="00037920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E5436C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</w:tcPr>
          <w:p w:rsidR="0047633F" w:rsidRPr="00FE60E5" w:rsidRDefault="0047633F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AMSTUTZ, H. Manual Merck de Veterinária. 10ª ed. 3472p.</w:t>
            </w:r>
          </w:p>
          <w:p w:rsidR="0047633F" w:rsidRPr="00FE60E5" w:rsidRDefault="0047633F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DUNN, J.K. Tratado de Medicina de Pequenos Animais. São Paulo: Roca, 2001.1075p.</w:t>
            </w:r>
          </w:p>
          <w:p w:rsidR="0047633F" w:rsidRPr="00FE60E5" w:rsidRDefault="0047633F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ETTINGER, S.J; FELDMAN,E.C. Tratado de Medicina Interna Veterinária. 5 ed. Rio de Janeiro: Guanabara Koogan, 2004.2156p. 2v.</w:t>
            </w:r>
          </w:p>
          <w:p w:rsidR="0047633F" w:rsidRPr="00FE60E5" w:rsidRDefault="0047633F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NELSON, R. W.; COUTO,C.G. Medicina Interna de Pequenos Animais. 2.ed. Rio de Janeiro:</w:t>
            </w:r>
            <w:r w:rsidR="00FE60E5" w:rsidRPr="00FE60E5">
              <w:rPr>
                <w:rFonts w:asciiTheme="majorHAnsi" w:hAnsiTheme="majorHAnsi" w:cs="Times New Roman"/>
              </w:rPr>
              <w:t xml:space="preserve"> </w:t>
            </w:r>
            <w:r w:rsidRPr="00FE60E5">
              <w:rPr>
                <w:rFonts w:asciiTheme="majorHAnsi" w:hAnsiTheme="majorHAnsi" w:cs="Times New Roman"/>
              </w:rPr>
              <w:t>Guanabara Koogan, 2001.1084p.</w:t>
            </w:r>
          </w:p>
          <w:p w:rsidR="0047633F" w:rsidRPr="00FE60E5" w:rsidRDefault="0047633F" w:rsidP="00FE60E5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JERICÓ, M.M.; ANDRADE NETO, J.P. de; KOGIKA, M.N. Tratado de Medicina Interna de Cães e Gatos. Rio de Janeiro: Roca, 2015. 2464 p.</w:t>
            </w: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Periódicos:</w:t>
            </w: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Arquivo Brasileiro de Medicina Veterinária e Zootecnia</w:t>
            </w: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  <w:lang w:val="en-US"/>
              </w:rPr>
            </w:pPr>
            <w:r w:rsidRPr="00FE60E5">
              <w:rPr>
                <w:rFonts w:asciiTheme="majorHAnsi" w:hAnsiTheme="majorHAnsi" w:cs="Times New Roman"/>
                <w:lang w:val="en-US"/>
              </w:rPr>
              <w:t>Journal of the American Veterinary Medical Association</w:t>
            </w: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Veterinary Medicine</w:t>
            </w: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Sites:</w:t>
            </w: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Revista Clínica Veterinária: http://www.revistaclinicaveterinaria.com.br/</w:t>
            </w: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Revista Medvep: http://medvep.com.br/</w:t>
            </w: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Revista Nosso Clínico: http://www.nossoclinico.com.br/default.aspx</w:t>
            </w: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Portal de Revistas em Medicina Veterinária e Zootecnia: http://revistas.bvs-vet.org.br/portal/</w:t>
            </w: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UniRadio Vet Online – YouTube</w:t>
            </w:r>
          </w:p>
          <w:p w:rsidR="0047633F" w:rsidRPr="00FE60E5" w:rsidRDefault="0047633F" w:rsidP="0047633F">
            <w:pPr>
              <w:jc w:val="both"/>
              <w:rPr>
                <w:rFonts w:asciiTheme="majorHAnsi" w:hAnsiTheme="majorHAnsi" w:cs="Times New Roman"/>
              </w:rPr>
            </w:pPr>
            <w:r w:rsidRPr="00FE60E5">
              <w:rPr>
                <w:rFonts w:asciiTheme="majorHAnsi" w:hAnsiTheme="majorHAnsi" w:cs="Times New Roman"/>
              </w:rPr>
              <w:t>Raciocínio clínico vet - YouTube</w:t>
            </w:r>
          </w:p>
          <w:p w:rsidR="00037920" w:rsidRPr="00FE60E5" w:rsidRDefault="00037920" w:rsidP="00520147">
            <w:pPr>
              <w:jc w:val="both"/>
              <w:rPr>
                <w:rFonts w:asciiTheme="majorHAnsi" w:hAnsiTheme="majorHAnsi"/>
                <w:color w:val="000000"/>
                <w:spacing w:val="-3"/>
              </w:rPr>
            </w:pPr>
          </w:p>
        </w:tc>
      </w:tr>
      <w:tr w:rsidR="00520147" w:rsidRPr="00E5436C" w:rsidTr="009312E5">
        <w:tc>
          <w:tcPr>
            <w:tcW w:w="0" w:type="auto"/>
          </w:tcPr>
          <w:p w:rsidR="00520147" w:rsidRPr="00E5436C" w:rsidRDefault="009312E5" w:rsidP="009312E5">
            <w:pPr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lastRenderedPageBreak/>
              <w:t>Docente(s)</w:t>
            </w:r>
          </w:p>
        </w:tc>
        <w:tc>
          <w:tcPr>
            <w:tcW w:w="0" w:type="auto"/>
            <w:gridSpan w:val="2"/>
          </w:tcPr>
          <w:p w:rsidR="00520147" w:rsidRPr="00FE60E5" w:rsidRDefault="00520147" w:rsidP="009312E5">
            <w:pPr>
              <w:spacing w:after="120"/>
              <w:ind w:firstLine="113"/>
              <w:rPr>
                <w:rFonts w:asciiTheme="majorHAnsi" w:hAnsiTheme="majorHAnsi" w:cs="Times New Roman"/>
              </w:rPr>
            </w:pPr>
            <w:r w:rsidRPr="00E5436C">
              <w:rPr>
                <w:rStyle w:val="nome"/>
                <w:rFonts w:asciiTheme="majorHAnsi" w:hAnsiTheme="majorHAnsi"/>
              </w:rPr>
              <w:t>Roseane Nunes de Santana Campos</w:t>
            </w:r>
            <w:r w:rsidR="00A90B9E">
              <w:rPr>
                <w:rStyle w:val="nome"/>
                <w:rFonts w:asciiTheme="majorHAnsi" w:hAnsiTheme="majorHAnsi"/>
              </w:rPr>
              <w:t xml:space="preserve"> e </w:t>
            </w:r>
            <w:r w:rsidR="00A90B9E" w:rsidRPr="00E5436C">
              <w:rPr>
                <w:rStyle w:val="nome"/>
                <w:rFonts w:asciiTheme="majorHAnsi" w:hAnsiTheme="majorHAnsi"/>
              </w:rPr>
              <w:t>Geyanna Dolores Lopes Nunes</w:t>
            </w:r>
          </w:p>
        </w:tc>
      </w:tr>
    </w:tbl>
    <w:p w:rsidR="00037920" w:rsidRDefault="00037920" w:rsidP="0029758C">
      <w:pPr>
        <w:tabs>
          <w:tab w:val="left" w:pos="1005"/>
        </w:tabs>
        <w:jc w:val="both"/>
        <w:rPr>
          <w:rFonts w:asciiTheme="majorHAnsi" w:eastAsia="MS Mincho" w:hAnsiTheme="majorHAnsi" w:cs="MS Minch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5"/>
        <w:gridCol w:w="5776"/>
        <w:gridCol w:w="1051"/>
      </w:tblGrid>
      <w:tr w:rsidR="00AC1D2C" w:rsidRPr="00C41B38" w:rsidTr="00520147">
        <w:tc>
          <w:tcPr>
            <w:tcW w:w="0" w:type="auto"/>
          </w:tcPr>
          <w:p w:rsidR="00AC1D2C" w:rsidRPr="00C41B38" w:rsidRDefault="00AC1D2C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C41B38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AC1D2C" w:rsidRPr="00C41B38" w:rsidRDefault="00AC1D2C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C41B38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AC1D2C" w:rsidRPr="00C41B38" w:rsidRDefault="00AC1D2C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C41B38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AC1D2C" w:rsidRPr="00C41B38" w:rsidRDefault="00AC1D2C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C41B38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AC1D2C" w:rsidRPr="00C41B38" w:rsidTr="00520147">
        <w:tc>
          <w:tcPr>
            <w:tcW w:w="0" w:type="auto"/>
          </w:tcPr>
          <w:p w:rsidR="00AC1D2C" w:rsidRPr="00C41B38" w:rsidRDefault="00C41B38" w:rsidP="00520147">
            <w:pPr>
              <w:jc w:val="both"/>
              <w:rPr>
                <w:rFonts w:asciiTheme="majorHAnsi" w:hAnsiTheme="majorHAnsi" w:cs="Times New Roman"/>
              </w:rPr>
            </w:pPr>
            <w:r w:rsidRPr="00C41B38">
              <w:rPr>
                <w:rFonts w:asciiTheme="majorHAnsi" w:hAnsiTheme="majorHAnsi" w:cs="Helvetica"/>
              </w:rPr>
              <w:t>Sorologia e Biologia molecular aplicadas a patologias de animais de companhia</w:t>
            </w:r>
          </w:p>
        </w:tc>
        <w:tc>
          <w:tcPr>
            <w:tcW w:w="0" w:type="auto"/>
          </w:tcPr>
          <w:p w:rsidR="00AC1D2C" w:rsidRPr="00C41B38" w:rsidRDefault="00C41B38" w:rsidP="00C41B3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 w:rsidRPr="00C41B38">
              <w:rPr>
                <w:rFonts w:asciiTheme="majorHAnsi" w:hAnsiTheme="majorHAnsi" w:cs="Helvetica"/>
              </w:rPr>
              <w:t>Aperfeiçoamento teórico e prático das principais técnicas laboratoriais sorológicas e moleculares aplicadas ao diagnóstico de enfermidades infecciosas e parasitárias dos animais de companhia </w:t>
            </w:r>
          </w:p>
        </w:tc>
        <w:tc>
          <w:tcPr>
            <w:tcW w:w="0" w:type="auto"/>
          </w:tcPr>
          <w:p w:rsidR="00AC1D2C" w:rsidRPr="00C41B38" w:rsidRDefault="00AC1D2C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C41B38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AC1D2C" w:rsidRPr="00C41B38" w:rsidTr="00520147">
        <w:tc>
          <w:tcPr>
            <w:tcW w:w="0" w:type="auto"/>
            <w:vAlign w:val="center"/>
          </w:tcPr>
          <w:p w:rsidR="00AC1D2C" w:rsidRPr="00C41B38" w:rsidRDefault="00AC1D2C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C41B38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</w:tcPr>
          <w:p w:rsidR="00C41B38" w:rsidRPr="00C41B38" w:rsidRDefault="00C41B38" w:rsidP="005A1E4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ajorHAnsi" w:hAnsiTheme="majorHAnsi" w:cs="Helvetica"/>
              </w:rPr>
            </w:pPr>
            <w:r w:rsidRPr="00C41B38">
              <w:rPr>
                <w:rFonts w:asciiTheme="majorHAnsi" w:hAnsiTheme="majorHAnsi" w:cs="Helvetica"/>
              </w:rPr>
              <w:t>FLORES, E.F. Virologia Veterinária: Virologia Geral e Doenças Víricas. 3ªed. Santa Maria: UFSM, 2017. 1136 p.</w:t>
            </w:r>
          </w:p>
          <w:p w:rsidR="00C41B38" w:rsidRPr="00C41B38" w:rsidRDefault="00C41B38" w:rsidP="005A1E4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ajorHAnsi" w:hAnsiTheme="majorHAnsi" w:cs="Helvetica"/>
              </w:rPr>
            </w:pPr>
            <w:r w:rsidRPr="00C41B38">
              <w:rPr>
                <w:rFonts w:asciiTheme="majorHAnsi" w:hAnsiTheme="majorHAnsi" w:cs="Helvetica"/>
              </w:rPr>
              <w:t>GREENE, C.E. Doenças Infecciosas em Cães e Gatos. 4ª ed. Rio de Janeiro: Roca, 2015. 1404 p.</w:t>
            </w:r>
          </w:p>
          <w:p w:rsidR="00C41B38" w:rsidRPr="00C41B38" w:rsidRDefault="00C41B38" w:rsidP="005A1E4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ajorHAnsi" w:hAnsiTheme="majorHAnsi" w:cs="Helvetica"/>
              </w:rPr>
            </w:pPr>
            <w:r w:rsidRPr="00C41B38">
              <w:rPr>
                <w:rFonts w:asciiTheme="majorHAnsi" w:hAnsiTheme="majorHAnsi" w:cs="Helvetica"/>
              </w:rPr>
              <w:t>MCVEY, D. S.; KENNEDY, M.; CHENGAPPA, M.M. Microbiologia Veterinária. 3</w:t>
            </w:r>
            <w:r w:rsidRPr="00C41B38">
              <w:rPr>
                <w:rFonts w:asciiTheme="majorHAnsi" w:hAnsiTheme="majorHAnsi" w:cs="Helvetica"/>
                <w:vertAlign w:val="superscript"/>
              </w:rPr>
              <w:t>a</w:t>
            </w:r>
            <w:r w:rsidRPr="00C41B38">
              <w:rPr>
                <w:rFonts w:asciiTheme="majorHAnsi" w:hAnsiTheme="majorHAnsi" w:cs="Helvetica"/>
              </w:rPr>
              <w:t> ed. Rio de Janeiro: Guanabara Koogan, 2016. 617p.</w:t>
            </w:r>
          </w:p>
          <w:p w:rsidR="00C41B38" w:rsidRPr="00C41B38" w:rsidRDefault="00C41B38" w:rsidP="005A1E4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ajorHAnsi" w:hAnsiTheme="majorHAnsi" w:cs="Helvetica"/>
              </w:rPr>
            </w:pPr>
            <w:r w:rsidRPr="00C41B38">
              <w:rPr>
                <w:rFonts w:asciiTheme="majorHAnsi" w:hAnsiTheme="majorHAnsi" w:cs="Helvetica"/>
              </w:rPr>
              <w:t>MEGID, J.; RIBEIRO, M.G.; PAES, A.C. Doenças Infecciosas em Animais de Produção e de Companhia. 1ª ed. Rio de Janeiro: Roca, 2016. 1294p.</w:t>
            </w:r>
          </w:p>
          <w:p w:rsidR="00AC1D2C" w:rsidRPr="00C41B38" w:rsidRDefault="00C41B38" w:rsidP="005A1E4D">
            <w:pPr>
              <w:tabs>
                <w:tab w:val="left" w:pos="1005"/>
              </w:tabs>
              <w:spacing w:after="120"/>
              <w:jc w:val="both"/>
              <w:rPr>
                <w:rFonts w:asciiTheme="majorHAnsi" w:eastAsia="MS Mincho" w:hAnsiTheme="majorHAnsi" w:cs="MS Mincho"/>
              </w:rPr>
            </w:pPr>
            <w:r w:rsidRPr="00C41B38">
              <w:rPr>
                <w:rFonts w:asciiTheme="majorHAnsi" w:hAnsiTheme="majorHAnsi" w:cs="Helvetica"/>
              </w:rPr>
              <w:t>ROSSETTI, M. L.;  SILVA, C. M.; RODRIGUES, J. J. S. Doenças Infecciosas, Diagnóstico Molecular. 1</w:t>
            </w:r>
            <w:r w:rsidRPr="00C41B38">
              <w:rPr>
                <w:rFonts w:asciiTheme="majorHAnsi" w:hAnsiTheme="majorHAnsi" w:cs="Helvetica"/>
                <w:vertAlign w:val="superscript"/>
              </w:rPr>
              <w:t>a</w:t>
            </w:r>
            <w:r w:rsidRPr="00C41B38">
              <w:rPr>
                <w:rFonts w:asciiTheme="majorHAnsi" w:hAnsiTheme="majorHAnsi" w:cs="Helvetica"/>
              </w:rPr>
              <w:t> ed. Rio de Janeiro: Guanabara Koogan, 2006. 236p.</w:t>
            </w:r>
          </w:p>
        </w:tc>
      </w:tr>
      <w:tr w:rsidR="00520147" w:rsidRPr="00C41B38" w:rsidTr="009312E5">
        <w:tc>
          <w:tcPr>
            <w:tcW w:w="0" w:type="auto"/>
            <w:vAlign w:val="center"/>
          </w:tcPr>
          <w:p w:rsidR="00520147" w:rsidRPr="00C41B38" w:rsidRDefault="009312E5" w:rsidP="009312E5">
            <w:pPr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t>Docente(s)</w:t>
            </w:r>
          </w:p>
        </w:tc>
        <w:tc>
          <w:tcPr>
            <w:tcW w:w="0" w:type="auto"/>
            <w:gridSpan w:val="2"/>
            <w:vAlign w:val="center"/>
          </w:tcPr>
          <w:p w:rsidR="00520147" w:rsidRPr="00C41B38" w:rsidRDefault="00520147" w:rsidP="009312E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ajorHAnsi" w:hAnsiTheme="majorHAnsi" w:cs="Helvetica"/>
              </w:rPr>
            </w:pPr>
            <w:r w:rsidRPr="00E5436C">
              <w:rPr>
                <w:rStyle w:val="nome"/>
                <w:rFonts w:asciiTheme="majorHAnsi" w:hAnsiTheme="majorHAnsi"/>
              </w:rPr>
              <w:t>Ana Claudia Campos</w:t>
            </w:r>
          </w:p>
        </w:tc>
      </w:tr>
    </w:tbl>
    <w:p w:rsidR="00221F02" w:rsidRPr="00E5436C" w:rsidRDefault="00221F02" w:rsidP="0029758C">
      <w:pPr>
        <w:tabs>
          <w:tab w:val="left" w:pos="1200"/>
        </w:tabs>
        <w:jc w:val="both"/>
        <w:rPr>
          <w:rFonts w:asciiTheme="majorHAnsi" w:hAnsiTheme="majorHAnsi"/>
        </w:rPr>
      </w:pPr>
      <w:r w:rsidRPr="00E5436C">
        <w:rPr>
          <w:rFonts w:asciiTheme="majorHAnsi" w:hAnsiTheme="majorHAnsi"/>
        </w:rPr>
        <w:tab/>
      </w:r>
    </w:p>
    <w:p w:rsidR="00C41B38" w:rsidRDefault="00C41B38" w:rsidP="0029758C">
      <w:pPr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30"/>
        <w:gridCol w:w="6900"/>
        <w:gridCol w:w="992"/>
      </w:tblGrid>
      <w:tr w:rsidR="005A1E4D" w:rsidRPr="005A1E4D" w:rsidTr="009720E0">
        <w:tc>
          <w:tcPr>
            <w:tcW w:w="0" w:type="auto"/>
          </w:tcPr>
          <w:p w:rsidR="005A1E4D" w:rsidRPr="005A1E4D" w:rsidRDefault="005A1E4D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5A1E4D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5A1E4D" w:rsidRPr="005A1E4D" w:rsidRDefault="005A1E4D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5A1E4D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5A1E4D" w:rsidRPr="005A1E4D" w:rsidRDefault="005A1E4D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5A1E4D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5A1E4D" w:rsidRPr="005A1E4D" w:rsidRDefault="005A1E4D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5A1E4D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5A1E4D" w:rsidRPr="005A1E4D" w:rsidTr="009720E0">
        <w:tc>
          <w:tcPr>
            <w:tcW w:w="0" w:type="auto"/>
          </w:tcPr>
          <w:p w:rsidR="005A1E4D" w:rsidRPr="005A1E4D" w:rsidRDefault="005A1E4D" w:rsidP="00520147">
            <w:pPr>
              <w:jc w:val="both"/>
              <w:rPr>
                <w:rFonts w:asciiTheme="majorHAnsi" w:hAnsiTheme="majorHAnsi" w:cs="Times New Roman"/>
              </w:rPr>
            </w:pPr>
            <w:r w:rsidRPr="005A1E4D">
              <w:rPr>
                <w:rFonts w:asciiTheme="majorHAnsi" w:hAnsiTheme="majorHAnsi" w:cs="Times New Roman"/>
              </w:rPr>
              <w:t>Técnicas operatórias em pequenos animais</w:t>
            </w:r>
          </w:p>
        </w:tc>
        <w:tc>
          <w:tcPr>
            <w:tcW w:w="0" w:type="auto"/>
          </w:tcPr>
          <w:p w:rsidR="005A1E4D" w:rsidRPr="005A1E4D" w:rsidRDefault="005A1E4D" w:rsidP="00FC0B9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eastAsia="Times New Roman" w:hAnsiTheme="majorHAnsi" w:cs="Times New Roman"/>
                <w:lang w:eastAsia="pt-BR"/>
              </w:rPr>
              <w:t xml:space="preserve">Aprimoramento </w:t>
            </w:r>
            <w:r w:rsidR="00FC0B9F">
              <w:rPr>
                <w:rFonts w:asciiTheme="majorHAnsi" w:eastAsia="Times New Roman" w:hAnsiTheme="majorHAnsi" w:cs="Times New Roman"/>
                <w:lang w:eastAsia="pt-BR"/>
              </w:rPr>
              <w:t>sobre t</w:t>
            </w:r>
            <w:r w:rsidRPr="005A1E4D">
              <w:rPr>
                <w:rFonts w:asciiTheme="majorHAnsi" w:eastAsia="Times New Roman" w:hAnsiTheme="majorHAnsi" w:cs="Times New Roman"/>
                <w:lang w:eastAsia="pt-BR"/>
              </w:rPr>
              <w:t>empos fundamentais da técnica operatória (diérese, hemostasia cirúrgica e síntese); laparatomia mediana e celiotomia; traqueotomia, traqueostomia e esofagotomia; gastrotomia; esplenectomia, enterotomia e enterectomia; cistotomia, uretrostomia, nefrotomia. orquiectomia e ovariossalpingohisterectomia; enucleação.</w:t>
            </w:r>
          </w:p>
        </w:tc>
        <w:tc>
          <w:tcPr>
            <w:tcW w:w="0" w:type="auto"/>
          </w:tcPr>
          <w:p w:rsidR="005A1E4D" w:rsidRPr="005A1E4D" w:rsidRDefault="005A1E4D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5A1E4D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5A1E4D" w:rsidRPr="005A1E4D" w:rsidTr="009720E0">
        <w:tc>
          <w:tcPr>
            <w:tcW w:w="0" w:type="auto"/>
            <w:vAlign w:val="center"/>
          </w:tcPr>
          <w:p w:rsidR="005A1E4D" w:rsidRPr="005A1E4D" w:rsidRDefault="005A1E4D" w:rsidP="005A1E4D">
            <w:pPr>
              <w:rPr>
                <w:rFonts w:asciiTheme="majorHAnsi" w:hAnsiTheme="majorHAnsi"/>
              </w:rPr>
            </w:pPr>
            <w:r w:rsidRPr="005A1E4D">
              <w:rPr>
                <w:rFonts w:asciiTheme="majorHAnsi" w:hAnsiTheme="majorHAnsi"/>
              </w:rPr>
              <w:t>Bibliografia</w:t>
            </w:r>
          </w:p>
        </w:tc>
        <w:tc>
          <w:tcPr>
            <w:tcW w:w="0" w:type="auto"/>
            <w:gridSpan w:val="2"/>
          </w:tcPr>
          <w:p w:rsidR="005A1E4D" w:rsidRPr="005A1E4D" w:rsidRDefault="005A1E4D" w:rsidP="005A1E4D">
            <w:pPr>
              <w:spacing w:after="120"/>
              <w:rPr>
                <w:rFonts w:asciiTheme="majorHAnsi" w:hAnsiTheme="majorHAnsi"/>
              </w:rPr>
            </w:pPr>
            <w:r w:rsidRPr="005A1E4D">
              <w:rPr>
                <w:rFonts w:asciiTheme="majorHAnsi" w:hAnsiTheme="majorHAnsi"/>
              </w:rPr>
              <w:t>OLIVEIRA, André Lacerda de Abreu. Técnicas cirúrgicas em pequenos animais. Rio de Janeiro, RJ: Elsevier, 2013. 470 p.</w:t>
            </w:r>
          </w:p>
          <w:p w:rsidR="005A1E4D" w:rsidRPr="005A1E4D" w:rsidRDefault="005A1E4D" w:rsidP="005A1E4D">
            <w:pPr>
              <w:spacing w:after="120"/>
              <w:rPr>
                <w:rFonts w:asciiTheme="majorHAnsi" w:hAnsiTheme="majorHAnsi"/>
              </w:rPr>
            </w:pPr>
            <w:r w:rsidRPr="005A1E4D">
              <w:rPr>
                <w:rFonts w:asciiTheme="majorHAnsi" w:hAnsiTheme="majorHAnsi"/>
              </w:rPr>
              <w:t>FOSSUM, Theresa Welch. Cirurgia de pequenos animais. 4. ed. São Paulo, SP: Roca, 2015. xx, 1619 p. </w:t>
            </w:r>
          </w:p>
          <w:p w:rsidR="005A1E4D" w:rsidRPr="005A1E4D" w:rsidRDefault="005A1E4D" w:rsidP="005A1E4D">
            <w:pPr>
              <w:spacing w:after="120"/>
              <w:rPr>
                <w:rFonts w:asciiTheme="majorHAnsi" w:hAnsiTheme="majorHAnsi"/>
              </w:rPr>
            </w:pPr>
            <w:r w:rsidRPr="00CB5CFC">
              <w:rPr>
                <w:rFonts w:asciiTheme="majorHAnsi" w:hAnsiTheme="majorHAnsi"/>
                <w:lang w:val="en-US"/>
              </w:rPr>
              <w:t>MANN, F. A; CONSTANTINESCU, Gheorghe M.; YOON, Hun-Young. </w:t>
            </w:r>
            <w:r w:rsidRPr="005A1E4D">
              <w:rPr>
                <w:rFonts w:asciiTheme="majorHAnsi" w:hAnsiTheme="majorHAnsi"/>
              </w:rPr>
              <w:t>Fundamentos de cirurgia em pequenos animais. São Paulo: Roca, 2013. 361 p.</w:t>
            </w:r>
          </w:p>
          <w:p w:rsidR="005A1E4D" w:rsidRPr="005A1E4D" w:rsidRDefault="005A1E4D" w:rsidP="005A1E4D">
            <w:pPr>
              <w:spacing w:after="120"/>
              <w:rPr>
                <w:rFonts w:asciiTheme="majorHAnsi" w:hAnsiTheme="majorHAnsi"/>
              </w:rPr>
            </w:pPr>
            <w:r w:rsidRPr="005A1E4D">
              <w:rPr>
                <w:rFonts w:asciiTheme="majorHAnsi" w:hAnsiTheme="majorHAnsi"/>
              </w:rPr>
              <w:lastRenderedPageBreak/>
              <w:t>BOJRAB, M. Joseph; MONNET, Eric (Ed.). Mecanismos das doenças em cirurgia de pequenos animais. 3. ed. São Paulo: Roca, 2014. xxi, 1014 p.</w:t>
            </w:r>
          </w:p>
        </w:tc>
      </w:tr>
      <w:tr w:rsidR="005A1E4D" w:rsidRPr="005A1E4D" w:rsidTr="009312E5">
        <w:tc>
          <w:tcPr>
            <w:tcW w:w="0" w:type="auto"/>
          </w:tcPr>
          <w:p w:rsidR="005A1E4D" w:rsidRPr="005A1E4D" w:rsidRDefault="009312E5" w:rsidP="009312E5">
            <w:pPr>
              <w:rPr>
                <w:rFonts w:asciiTheme="majorHAnsi" w:eastAsia="MS Mincho" w:hAnsiTheme="majorHAnsi" w:cs="MS Mincho"/>
              </w:rPr>
            </w:pPr>
            <w:r>
              <w:rPr>
                <w:rFonts w:asciiTheme="majorHAnsi" w:eastAsia="MS Mincho" w:hAnsiTheme="majorHAnsi" w:cs="MS Mincho"/>
              </w:rPr>
              <w:lastRenderedPageBreak/>
              <w:t>Docente(s)</w:t>
            </w:r>
          </w:p>
        </w:tc>
        <w:tc>
          <w:tcPr>
            <w:tcW w:w="0" w:type="auto"/>
            <w:gridSpan w:val="2"/>
          </w:tcPr>
          <w:p w:rsidR="005A1E4D" w:rsidRPr="005A1E4D" w:rsidRDefault="00520147" w:rsidP="009312E5">
            <w:pPr>
              <w:tabs>
                <w:tab w:val="left" w:pos="1005"/>
              </w:tabs>
              <w:spacing w:after="120"/>
              <w:rPr>
                <w:rFonts w:asciiTheme="majorHAnsi" w:hAnsiTheme="majorHAnsi" w:cs="Arial"/>
                <w:color w:val="666666"/>
                <w:shd w:val="clear" w:color="auto" w:fill="F7F7F7"/>
              </w:rPr>
            </w:pPr>
            <w:r w:rsidRPr="00E5436C">
              <w:rPr>
                <w:rStyle w:val="nome"/>
                <w:rFonts w:asciiTheme="majorHAnsi" w:hAnsiTheme="majorHAnsi"/>
              </w:rPr>
              <w:t>Maira Santos Severo Climaco</w:t>
            </w:r>
          </w:p>
        </w:tc>
      </w:tr>
    </w:tbl>
    <w:p w:rsidR="005A1E4D" w:rsidRDefault="005A1E4D" w:rsidP="0029758C">
      <w:pPr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5A1E4D" w:rsidRDefault="005A1E4D" w:rsidP="0029758C">
      <w:pPr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C41B38" w:rsidRDefault="00C41B38" w:rsidP="0029758C">
      <w:pPr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520147" w:rsidRDefault="00520147" w:rsidP="0029758C">
      <w:pPr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33"/>
        <w:gridCol w:w="6678"/>
        <w:gridCol w:w="1011"/>
      </w:tblGrid>
      <w:tr w:rsidR="00A90B9E" w:rsidRPr="009312E5" w:rsidTr="00520147">
        <w:tc>
          <w:tcPr>
            <w:tcW w:w="0" w:type="auto"/>
          </w:tcPr>
          <w:p w:rsidR="00520147" w:rsidRPr="009312E5" w:rsidRDefault="00520147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520147" w:rsidRPr="009312E5" w:rsidRDefault="00520147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520147" w:rsidRPr="009312E5" w:rsidRDefault="00520147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520147" w:rsidRPr="009312E5" w:rsidRDefault="00520147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A90B9E" w:rsidRPr="009312E5" w:rsidTr="00520147">
        <w:tc>
          <w:tcPr>
            <w:tcW w:w="0" w:type="auto"/>
          </w:tcPr>
          <w:p w:rsidR="00520147" w:rsidRPr="009312E5" w:rsidRDefault="00520147" w:rsidP="00520147">
            <w:pPr>
              <w:rPr>
                <w:rFonts w:asciiTheme="majorHAnsi" w:eastAsia="MS Mincho" w:hAnsiTheme="majorHAnsi" w:cs="MS Mincho"/>
              </w:rPr>
            </w:pPr>
            <w:r w:rsidRPr="009312E5">
              <w:rPr>
                <w:rFonts w:asciiTheme="majorHAnsi" w:eastAsia="MS Mincho" w:hAnsiTheme="majorHAnsi" w:cs="MS Mincho"/>
              </w:rPr>
              <w:t>Anestesiologia de caninos e felinos</w:t>
            </w:r>
          </w:p>
        </w:tc>
        <w:tc>
          <w:tcPr>
            <w:tcW w:w="0" w:type="auto"/>
          </w:tcPr>
          <w:p w:rsidR="00520147" w:rsidRPr="009312E5" w:rsidRDefault="00520147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9312E5">
              <w:t>Aprimoramento teórico e prático das principais técnicas relacionadas à anestesiologia de cães e gatos, com ênfase aos procedimentos pré-anestésicos, anestesia geral intravenosa e inalatória, anestesia loco-regional e monitoração, que resulte na compreensão e identificação dos fármacos que promovam o melhor protocolo anestésico ao paciente.</w:t>
            </w:r>
          </w:p>
        </w:tc>
        <w:tc>
          <w:tcPr>
            <w:tcW w:w="0" w:type="auto"/>
          </w:tcPr>
          <w:p w:rsidR="00520147" w:rsidRPr="009312E5" w:rsidRDefault="00520147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9312E5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520147" w:rsidRPr="009312E5" w:rsidTr="00520147">
        <w:tc>
          <w:tcPr>
            <w:tcW w:w="0" w:type="auto"/>
            <w:vAlign w:val="center"/>
          </w:tcPr>
          <w:p w:rsidR="00520147" w:rsidRPr="009312E5" w:rsidRDefault="00520147" w:rsidP="00520147">
            <w:pPr>
              <w:rPr>
                <w:rFonts w:asciiTheme="majorHAnsi" w:hAnsiTheme="majorHAnsi"/>
              </w:rPr>
            </w:pPr>
            <w:r w:rsidRPr="009312E5">
              <w:rPr>
                <w:rFonts w:asciiTheme="majorHAnsi" w:hAnsiTheme="majorHAnsi"/>
              </w:rPr>
              <w:t>Bibliografia</w:t>
            </w:r>
          </w:p>
        </w:tc>
        <w:tc>
          <w:tcPr>
            <w:tcW w:w="0" w:type="auto"/>
            <w:gridSpan w:val="2"/>
          </w:tcPr>
          <w:p w:rsidR="00520147" w:rsidRPr="009312E5" w:rsidRDefault="009312E5" w:rsidP="00520147">
            <w:pPr>
              <w:rPr>
                <w:rFonts w:asciiTheme="majorHAnsi" w:eastAsia="MS Mincho" w:hAnsiTheme="majorHAnsi" w:cs="MS Mincho"/>
              </w:rPr>
            </w:pPr>
            <w:r w:rsidRPr="009312E5">
              <w:rPr>
                <w:rFonts w:asciiTheme="majorHAnsi" w:eastAsia="MS Mincho" w:hAnsiTheme="majorHAnsi" w:cs="MS Mincho"/>
              </w:rPr>
              <w:t>FANTONI DT, CORTOPASSI SRG</w:t>
            </w:r>
            <w:r w:rsidR="00520147" w:rsidRPr="009312E5">
              <w:rPr>
                <w:rFonts w:asciiTheme="majorHAnsi" w:eastAsia="MS Mincho" w:hAnsiTheme="majorHAnsi" w:cs="MS Mincho"/>
              </w:rPr>
              <w:t>. Anestesia em cães e gatos. 2. ed. São Paulo: ROCA, 2009; p. 151.</w:t>
            </w:r>
          </w:p>
          <w:p w:rsidR="00520147" w:rsidRPr="009312E5" w:rsidRDefault="009312E5" w:rsidP="00520147">
            <w:pPr>
              <w:rPr>
                <w:rFonts w:asciiTheme="majorHAnsi" w:eastAsia="MS Mincho" w:hAnsiTheme="majorHAnsi" w:cs="MS Mincho"/>
                <w:lang w:val="en-US"/>
              </w:rPr>
            </w:pPr>
            <w:r w:rsidRPr="009312E5">
              <w:rPr>
                <w:rFonts w:asciiTheme="majorHAnsi" w:eastAsia="MS Mincho" w:hAnsiTheme="majorHAnsi" w:cs="MS Mincho"/>
              </w:rPr>
              <w:t>MASSONE</w:t>
            </w:r>
            <w:r w:rsidR="00520147" w:rsidRPr="009312E5">
              <w:rPr>
                <w:rFonts w:asciiTheme="majorHAnsi" w:eastAsia="MS Mincho" w:hAnsiTheme="majorHAnsi" w:cs="MS Mincho"/>
              </w:rPr>
              <w:t xml:space="preserve">, F. Anestesiologia Veterinária. 5.ed., Rio de Janeiro: Guanabara Koogan, 2008. </w:t>
            </w:r>
            <w:r w:rsidR="00520147" w:rsidRPr="009312E5">
              <w:rPr>
                <w:rFonts w:asciiTheme="majorHAnsi" w:eastAsia="MS Mincho" w:hAnsiTheme="majorHAnsi" w:cs="MS Mincho"/>
                <w:lang w:val="en-US"/>
              </w:rPr>
              <w:t>326p.</w:t>
            </w:r>
          </w:p>
          <w:p w:rsidR="00520147" w:rsidRPr="009312E5" w:rsidRDefault="009312E5" w:rsidP="00520147">
            <w:pPr>
              <w:rPr>
                <w:rFonts w:asciiTheme="majorHAnsi" w:eastAsia="MS Mincho" w:hAnsiTheme="majorHAnsi" w:cs="MS Mincho"/>
              </w:rPr>
            </w:pPr>
            <w:r w:rsidRPr="009312E5">
              <w:rPr>
                <w:rFonts w:asciiTheme="majorHAnsi" w:eastAsia="MS Mincho" w:hAnsiTheme="majorHAnsi" w:cs="MS Mincho"/>
                <w:lang w:val="en-US"/>
              </w:rPr>
              <w:t xml:space="preserve">WILLIAM J. TRANQUILI, LEIGH A. LAMONT, KURT A. GRIMM, SHEILAH A. ROBERTSON. </w:t>
            </w:r>
            <w:r w:rsidRPr="009312E5">
              <w:rPr>
                <w:rFonts w:asciiTheme="majorHAnsi" w:eastAsia="MS Mincho" w:hAnsiTheme="majorHAnsi" w:cs="MS Mincho"/>
              </w:rPr>
              <w:t>LUMB &amp; JONES</w:t>
            </w:r>
            <w:r w:rsidR="00520147" w:rsidRPr="009312E5">
              <w:rPr>
                <w:rFonts w:asciiTheme="majorHAnsi" w:eastAsia="MS Mincho" w:hAnsiTheme="majorHAnsi" w:cs="MS Mincho"/>
              </w:rPr>
              <w:t>: Anestesiologia e analgesia em veterinária. 5. ed. Rio de Janeiro: Editora Roca, 2017.</w:t>
            </w:r>
          </w:p>
          <w:p w:rsidR="00520147" w:rsidRPr="009312E5" w:rsidRDefault="00912DAB" w:rsidP="00520147">
            <w:pPr>
              <w:rPr>
                <w:rFonts w:asciiTheme="majorHAnsi" w:eastAsia="MS Mincho" w:hAnsiTheme="majorHAnsi" w:cs="MS Mincho"/>
              </w:rPr>
            </w:pPr>
            <w:r w:rsidRPr="009312E5">
              <w:rPr>
                <w:rFonts w:asciiTheme="majorHAnsi" w:eastAsia="MS Mincho" w:hAnsiTheme="majorHAnsi" w:cs="MS Mincho"/>
              </w:rPr>
              <w:t>MUIR WW, HUBBELL JAE</w:t>
            </w:r>
            <w:r w:rsidR="00520147" w:rsidRPr="009312E5">
              <w:rPr>
                <w:rFonts w:asciiTheme="majorHAnsi" w:eastAsia="MS Mincho" w:hAnsiTheme="majorHAnsi" w:cs="MS Mincho"/>
              </w:rPr>
              <w:t>. Manual de anestesia veterinária. 3. ed. Porto Alegre: Artmed; 2001. 432p.</w:t>
            </w:r>
          </w:p>
          <w:p w:rsidR="00520147" w:rsidRPr="009312E5" w:rsidRDefault="00912DAB" w:rsidP="00520147">
            <w:pPr>
              <w:spacing w:after="120"/>
              <w:rPr>
                <w:rFonts w:asciiTheme="majorHAnsi" w:hAnsiTheme="majorHAnsi"/>
              </w:rPr>
            </w:pPr>
            <w:r w:rsidRPr="009312E5">
              <w:rPr>
                <w:rFonts w:asciiTheme="majorHAnsi" w:eastAsia="MS Mincho" w:hAnsiTheme="majorHAnsi" w:cs="MS Mincho"/>
              </w:rPr>
              <w:t>KLAUMANN PR, OTERO PE</w:t>
            </w:r>
            <w:r w:rsidR="00520147" w:rsidRPr="009312E5">
              <w:rPr>
                <w:rFonts w:asciiTheme="majorHAnsi" w:eastAsia="MS Mincho" w:hAnsiTheme="majorHAnsi" w:cs="MS Mincho"/>
              </w:rPr>
              <w:t>. Anestesia locorregional em pequenos animais. Roca: São Paulo; 2013. 268p.</w:t>
            </w:r>
          </w:p>
        </w:tc>
      </w:tr>
      <w:tr w:rsidR="009312E5" w:rsidRPr="009312E5" w:rsidTr="009312E5">
        <w:tc>
          <w:tcPr>
            <w:tcW w:w="0" w:type="auto"/>
          </w:tcPr>
          <w:p w:rsidR="00520147" w:rsidRPr="009312E5" w:rsidRDefault="009312E5" w:rsidP="009312E5">
            <w:pPr>
              <w:rPr>
                <w:rFonts w:asciiTheme="majorHAnsi" w:eastAsia="MS Mincho" w:hAnsiTheme="majorHAnsi" w:cs="MS Mincho"/>
              </w:rPr>
            </w:pPr>
            <w:r w:rsidRPr="009312E5">
              <w:rPr>
                <w:rFonts w:asciiTheme="majorHAnsi" w:eastAsia="MS Mincho" w:hAnsiTheme="majorHAnsi" w:cs="MS Mincho"/>
              </w:rPr>
              <w:t>Docente(s)</w:t>
            </w:r>
          </w:p>
        </w:tc>
        <w:tc>
          <w:tcPr>
            <w:tcW w:w="0" w:type="auto"/>
            <w:gridSpan w:val="2"/>
          </w:tcPr>
          <w:p w:rsidR="00520147" w:rsidRPr="009312E5" w:rsidRDefault="00520147" w:rsidP="009312E5">
            <w:pPr>
              <w:tabs>
                <w:tab w:val="left" w:pos="1005"/>
              </w:tabs>
              <w:spacing w:after="120"/>
              <w:rPr>
                <w:rFonts w:asciiTheme="majorHAnsi" w:hAnsiTheme="majorHAnsi" w:cs="Arial"/>
                <w:shd w:val="clear" w:color="auto" w:fill="F7F7F7"/>
              </w:rPr>
            </w:pPr>
            <w:r w:rsidRPr="009312E5">
              <w:rPr>
                <w:rStyle w:val="nome"/>
                <w:rFonts w:asciiTheme="majorHAnsi" w:hAnsiTheme="majorHAnsi"/>
              </w:rPr>
              <w:t>Debora Passos Hinojosa Schaffer</w:t>
            </w:r>
          </w:p>
        </w:tc>
      </w:tr>
    </w:tbl>
    <w:p w:rsidR="00520147" w:rsidRDefault="00520147" w:rsidP="0029758C">
      <w:pPr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520147" w:rsidRDefault="00520147" w:rsidP="0029758C">
      <w:pPr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0"/>
        <w:gridCol w:w="6966"/>
        <w:gridCol w:w="1046"/>
      </w:tblGrid>
      <w:tr w:rsidR="00A90B9E" w:rsidRPr="009312E5" w:rsidTr="00520147">
        <w:tc>
          <w:tcPr>
            <w:tcW w:w="0" w:type="auto"/>
          </w:tcPr>
          <w:p w:rsidR="00520147" w:rsidRPr="009312E5" w:rsidRDefault="00520147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520147" w:rsidRPr="009312E5" w:rsidRDefault="00520147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520147" w:rsidRPr="009312E5" w:rsidRDefault="00520147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520147" w:rsidRPr="009312E5" w:rsidRDefault="00520147" w:rsidP="00520147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A90B9E" w:rsidRPr="009312E5" w:rsidTr="00520147">
        <w:tc>
          <w:tcPr>
            <w:tcW w:w="0" w:type="auto"/>
          </w:tcPr>
          <w:p w:rsidR="00520147" w:rsidRPr="009312E5" w:rsidRDefault="00520147" w:rsidP="00520147">
            <w:pPr>
              <w:rPr>
                <w:rFonts w:asciiTheme="majorHAnsi" w:eastAsia="MS Mincho" w:hAnsiTheme="majorHAnsi" w:cs="MS Mincho"/>
              </w:rPr>
            </w:pPr>
            <w:r w:rsidRPr="009312E5">
              <w:rPr>
                <w:rFonts w:asciiTheme="majorHAnsi" w:eastAsia="MS Mincho" w:hAnsiTheme="majorHAnsi" w:cs="MS Mincho"/>
              </w:rPr>
              <w:t>Dor e analgesia em cães e gatos</w:t>
            </w:r>
          </w:p>
        </w:tc>
        <w:tc>
          <w:tcPr>
            <w:tcW w:w="0" w:type="auto"/>
          </w:tcPr>
          <w:p w:rsidR="00520147" w:rsidRPr="009312E5" w:rsidRDefault="00520147" w:rsidP="00520147">
            <w:pPr>
              <w:jc w:val="both"/>
              <w:rPr>
                <w:rFonts w:asciiTheme="majorHAnsi" w:eastAsia="MS Mincho" w:hAnsiTheme="majorHAnsi" w:cs="MS Mincho"/>
              </w:rPr>
            </w:pPr>
            <w:r w:rsidRPr="009312E5">
              <w:t>Aprimoramento teórico e prático no reconhecimento e tratamento da dor em cães e gatos, com ênfase na fisiopatologia da dor, escalas validadas para avaliação de dor e na atualização de conceitos, técnicas e fármacos utilizados para analgesia e controle efetivo da dor em pequenos animais.</w:t>
            </w:r>
          </w:p>
        </w:tc>
        <w:tc>
          <w:tcPr>
            <w:tcW w:w="0" w:type="auto"/>
          </w:tcPr>
          <w:p w:rsidR="00520147" w:rsidRPr="009312E5" w:rsidRDefault="00520147" w:rsidP="00A90B9E">
            <w:pPr>
              <w:jc w:val="center"/>
              <w:rPr>
                <w:rFonts w:asciiTheme="majorHAnsi" w:eastAsia="MS Mincho" w:hAnsiTheme="majorHAnsi" w:cs="MS Mincho"/>
              </w:rPr>
            </w:pPr>
            <w:r w:rsidRPr="009312E5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520147" w:rsidRPr="007E690A" w:rsidTr="00520147">
        <w:tc>
          <w:tcPr>
            <w:tcW w:w="0" w:type="auto"/>
            <w:vAlign w:val="center"/>
          </w:tcPr>
          <w:p w:rsidR="00520147" w:rsidRPr="009312E5" w:rsidRDefault="00520147" w:rsidP="00520147">
            <w:pPr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Bibliografia</w:t>
            </w:r>
          </w:p>
        </w:tc>
        <w:tc>
          <w:tcPr>
            <w:tcW w:w="0" w:type="auto"/>
            <w:gridSpan w:val="2"/>
          </w:tcPr>
          <w:p w:rsidR="00520147" w:rsidRPr="009312E5" w:rsidRDefault="00912DAB" w:rsidP="00520147">
            <w:pPr>
              <w:rPr>
                <w:rFonts w:asciiTheme="majorHAnsi" w:eastAsia="MS Mincho" w:hAnsiTheme="majorHAnsi" w:cs="MS Mincho"/>
              </w:rPr>
            </w:pPr>
            <w:r w:rsidRPr="009312E5">
              <w:rPr>
                <w:rFonts w:asciiTheme="majorHAnsi" w:eastAsia="MS Mincho" w:hAnsiTheme="majorHAnsi" w:cs="MS Mincho"/>
              </w:rPr>
              <w:t>OTERO PE</w:t>
            </w:r>
            <w:r w:rsidR="00520147" w:rsidRPr="009312E5">
              <w:rPr>
                <w:rFonts w:asciiTheme="majorHAnsi" w:eastAsia="MS Mincho" w:hAnsiTheme="majorHAnsi" w:cs="MS Mincho"/>
              </w:rPr>
              <w:t>. Dor: Avaliação e Tratamento em Pequenos Animais. São Caetano do Sul, SP: Interbook, 2005.</w:t>
            </w:r>
          </w:p>
          <w:p w:rsidR="00520147" w:rsidRPr="009312E5" w:rsidRDefault="00912DAB" w:rsidP="00520147">
            <w:pPr>
              <w:rPr>
                <w:rFonts w:asciiTheme="majorHAnsi" w:eastAsia="MS Mincho" w:hAnsiTheme="majorHAnsi" w:cs="MS Mincho"/>
              </w:rPr>
            </w:pPr>
            <w:r w:rsidRPr="009312E5">
              <w:rPr>
                <w:rFonts w:asciiTheme="majorHAnsi" w:eastAsia="MS Mincho" w:hAnsiTheme="majorHAnsi" w:cs="MS Mincho"/>
              </w:rPr>
              <w:t>KLAUMANN PR, OTERO PE</w:t>
            </w:r>
            <w:r w:rsidR="00520147" w:rsidRPr="009312E5">
              <w:rPr>
                <w:rFonts w:asciiTheme="majorHAnsi" w:eastAsia="MS Mincho" w:hAnsiTheme="majorHAnsi" w:cs="MS Mincho"/>
              </w:rPr>
              <w:t>. Anestesia locorregional em pequenos animais. Roca: São Paulo; 2013. 268p.</w:t>
            </w:r>
          </w:p>
          <w:p w:rsidR="00520147" w:rsidRPr="009312E5" w:rsidRDefault="00912DAB" w:rsidP="00520147">
            <w:pPr>
              <w:rPr>
                <w:rFonts w:asciiTheme="majorHAnsi" w:eastAsia="MS Mincho" w:hAnsiTheme="majorHAnsi" w:cs="MS Mincho"/>
              </w:rPr>
            </w:pPr>
            <w:r w:rsidRPr="009312E5">
              <w:rPr>
                <w:rFonts w:asciiTheme="majorHAnsi" w:eastAsia="MS Mincho" w:hAnsiTheme="majorHAnsi" w:cs="MS Mincho"/>
              </w:rPr>
              <w:t>FANTONI  D</w:t>
            </w:r>
            <w:r w:rsidR="00520147" w:rsidRPr="009312E5">
              <w:rPr>
                <w:rFonts w:asciiTheme="majorHAnsi" w:eastAsia="MS Mincho" w:hAnsiTheme="majorHAnsi" w:cs="MS Mincho"/>
              </w:rPr>
              <w:t>.  Tratamento  da  dor  na  clínica  de  pequenos  animais. Elsevier: Rio de Janeiro, 2011, 560p.</w:t>
            </w:r>
          </w:p>
          <w:p w:rsidR="00520147" w:rsidRPr="00DD4CD1" w:rsidRDefault="00912DAB" w:rsidP="00520147">
            <w:pPr>
              <w:rPr>
                <w:rFonts w:asciiTheme="majorHAnsi" w:eastAsia="MS Mincho" w:hAnsiTheme="majorHAnsi" w:cs="MS Mincho"/>
              </w:rPr>
            </w:pPr>
            <w:r w:rsidRPr="00DD4CD1">
              <w:rPr>
                <w:rFonts w:asciiTheme="majorHAnsi" w:eastAsia="MS Mincho" w:hAnsiTheme="majorHAnsi" w:cs="MS Mincho"/>
              </w:rPr>
              <w:t>EPSTEIN, M.; RODAN, I.; GRIFFENHAGE, G.; KADRLIK, J.; PETTY, M.;</w:t>
            </w:r>
          </w:p>
          <w:p w:rsidR="00520147" w:rsidRPr="009312E5" w:rsidRDefault="00912DAB" w:rsidP="00520147">
            <w:pPr>
              <w:rPr>
                <w:rFonts w:asciiTheme="majorHAnsi" w:eastAsia="MS Mincho" w:hAnsiTheme="majorHAnsi" w:cs="MS Mincho"/>
                <w:lang w:val="en-US"/>
              </w:rPr>
            </w:pPr>
            <w:r w:rsidRPr="009312E5">
              <w:rPr>
                <w:rFonts w:asciiTheme="majorHAnsi" w:eastAsia="MS Mincho" w:hAnsiTheme="majorHAnsi" w:cs="MS Mincho"/>
                <w:lang w:val="en-US"/>
              </w:rPr>
              <w:lastRenderedPageBreak/>
              <w:t>ROBERTSON, S.; SIMPSON, W</w:t>
            </w:r>
            <w:r w:rsidR="00520147" w:rsidRPr="009312E5">
              <w:rPr>
                <w:rFonts w:asciiTheme="majorHAnsi" w:eastAsia="MS Mincho" w:hAnsiTheme="majorHAnsi" w:cs="MS Mincho"/>
                <w:lang w:val="en-US"/>
              </w:rPr>
              <w:t>. AAHA/AAFP Pain management guidelines for dogs and cats. Journal of the American Animal Hospital Association, V. 51, p.67-84, 2015. Disponível em: &lt;http://jaaha.org/doi/10.5326/JAAHA-MS-7331?code=amahsite&gt;. doi:10.5326/JAAHA-MS-7331</w:t>
            </w:r>
          </w:p>
        </w:tc>
      </w:tr>
      <w:tr w:rsidR="009312E5" w:rsidRPr="009312E5" w:rsidTr="009312E5">
        <w:tc>
          <w:tcPr>
            <w:tcW w:w="0" w:type="auto"/>
          </w:tcPr>
          <w:p w:rsidR="00520147" w:rsidRPr="009312E5" w:rsidRDefault="009312E5" w:rsidP="009312E5">
            <w:pPr>
              <w:rPr>
                <w:rFonts w:asciiTheme="majorHAnsi" w:eastAsia="MS Mincho" w:hAnsiTheme="majorHAnsi" w:cs="MS Mincho"/>
                <w:lang w:val="en-US"/>
              </w:rPr>
            </w:pPr>
            <w:r w:rsidRPr="009312E5">
              <w:rPr>
                <w:rFonts w:asciiTheme="majorHAnsi" w:eastAsia="MS Mincho" w:hAnsiTheme="majorHAnsi" w:cs="MS Mincho"/>
              </w:rPr>
              <w:lastRenderedPageBreak/>
              <w:t>Docente(s)</w:t>
            </w:r>
          </w:p>
        </w:tc>
        <w:tc>
          <w:tcPr>
            <w:tcW w:w="0" w:type="auto"/>
            <w:gridSpan w:val="2"/>
          </w:tcPr>
          <w:p w:rsidR="00520147" w:rsidRPr="009312E5" w:rsidRDefault="00520147" w:rsidP="009312E5">
            <w:pPr>
              <w:tabs>
                <w:tab w:val="left" w:pos="1005"/>
              </w:tabs>
              <w:spacing w:after="120"/>
              <w:rPr>
                <w:rFonts w:asciiTheme="majorHAnsi" w:hAnsiTheme="majorHAnsi" w:cs="Arial"/>
                <w:shd w:val="clear" w:color="auto" w:fill="F7F7F7"/>
              </w:rPr>
            </w:pPr>
            <w:r w:rsidRPr="009312E5">
              <w:rPr>
                <w:rStyle w:val="nome"/>
                <w:rFonts w:asciiTheme="majorHAnsi" w:hAnsiTheme="majorHAnsi"/>
              </w:rPr>
              <w:t>Debora Passos Hinojosa Schaffer</w:t>
            </w:r>
          </w:p>
        </w:tc>
      </w:tr>
    </w:tbl>
    <w:p w:rsidR="00520147" w:rsidRDefault="00520147" w:rsidP="0029758C">
      <w:pPr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986559" w:rsidRDefault="00986559" w:rsidP="0029758C">
      <w:pPr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6"/>
        <w:gridCol w:w="7128"/>
        <w:gridCol w:w="1048"/>
      </w:tblGrid>
      <w:tr w:rsidR="004A43AB" w:rsidRPr="009312E5" w:rsidTr="00DD4CD1">
        <w:tc>
          <w:tcPr>
            <w:tcW w:w="0" w:type="auto"/>
          </w:tcPr>
          <w:p w:rsidR="004A43AB" w:rsidRPr="009312E5" w:rsidRDefault="00161368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>
              <w:rPr>
                <w:rFonts w:asciiTheme="majorHAnsi" w:hAnsiTheme="majorHAnsi" w:cs="Times New Roman"/>
              </w:rPr>
              <w:br w:type="page"/>
            </w:r>
            <w:r w:rsidR="004A43AB" w:rsidRPr="009312E5">
              <w:rPr>
                <w:rFonts w:asciiTheme="majorHAnsi" w:eastAsia="MS Mincho" w:hAnsiTheme="majorHAnsi" w:cs="MS Mincho"/>
                <w:b/>
              </w:rPr>
              <w:t>Nome do Módulo</w:t>
            </w:r>
          </w:p>
        </w:tc>
        <w:tc>
          <w:tcPr>
            <w:tcW w:w="0" w:type="auto"/>
          </w:tcPr>
          <w:p w:rsidR="004A43AB" w:rsidRPr="009312E5" w:rsidRDefault="004A43AB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Ementa</w:t>
            </w:r>
          </w:p>
        </w:tc>
        <w:tc>
          <w:tcPr>
            <w:tcW w:w="0" w:type="auto"/>
          </w:tcPr>
          <w:p w:rsidR="004A43AB" w:rsidRPr="009312E5" w:rsidRDefault="004A43AB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Carga horária</w:t>
            </w:r>
          </w:p>
          <w:p w:rsidR="004A43AB" w:rsidRPr="009312E5" w:rsidRDefault="004A43AB" w:rsidP="00DD4CD1">
            <w:pPr>
              <w:jc w:val="both"/>
              <w:rPr>
                <w:rFonts w:asciiTheme="majorHAnsi" w:eastAsia="MS Mincho" w:hAnsiTheme="majorHAnsi" w:cs="MS Mincho"/>
                <w:b/>
              </w:rPr>
            </w:pPr>
            <w:r w:rsidRPr="009312E5">
              <w:rPr>
                <w:rFonts w:asciiTheme="majorHAnsi" w:eastAsia="MS Mincho" w:hAnsiTheme="majorHAnsi" w:cs="MS Mincho"/>
                <w:b/>
              </w:rPr>
              <w:t>(horas)</w:t>
            </w:r>
          </w:p>
        </w:tc>
      </w:tr>
      <w:tr w:rsidR="004A43AB" w:rsidRPr="009006F1" w:rsidTr="007F4AF6">
        <w:tc>
          <w:tcPr>
            <w:tcW w:w="0" w:type="auto"/>
          </w:tcPr>
          <w:p w:rsidR="004A43AB" w:rsidRPr="009006F1" w:rsidRDefault="004A43AB" w:rsidP="00DD4CD1">
            <w:pPr>
              <w:rPr>
                <w:rFonts w:asciiTheme="majorHAnsi" w:eastAsia="MS Mincho" w:hAnsiTheme="majorHAnsi" w:cs="MS Mincho"/>
              </w:rPr>
            </w:pPr>
            <w:r w:rsidRPr="009006F1">
              <w:rPr>
                <w:rFonts w:asciiTheme="majorHAnsi" w:eastAsia="MS Mincho" w:hAnsiTheme="majorHAnsi" w:cs="MS Mincho"/>
              </w:rPr>
              <w:t>Clínica cirúrgica de Equinos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10C09" w:rsidRPr="007F4AF6" w:rsidRDefault="00B10C09" w:rsidP="007F4AF6">
            <w:pPr>
              <w:jc w:val="both"/>
              <w:rPr>
                <w:rFonts w:asciiTheme="majorHAnsi" w:hAnsiTheme="majorHAnsi" w:cs="Arial"/>
              </w:rPr>
            </w:pPr>
            <w:r w:rsidRPr="007F4AF6">
              <w:rPr>
                <w:rFonts w:asciiTheme="majorHAnsi" w:hAnsiTheme="majorHAnsi" w:cs="Arial"/>
                <w:i/>
              </w:rPr>
              <w:t xml:space="preserve">Aprimoramento clinico em </w:t>
            </w:r>
            <w:r w:rsidRPr="007F4AF6">
              <w:rPr>
                <w:rFonts w:asciiTheme="majorHAnsi" w:hAnsiTheme="majorHAnsi" w:cs="Arial"/>
              </w:rPr>
              <w:t>Exame clinico do equino - Exame clinico e avaliaçoes diagnósticas do sistema musculoesqueletico. Exame clinico e avaliaçoes diagnosticas do sistema digestorio. Exame clinico e avaliaçoes diagnosticas do sistema respiratorio. Acampanhamento na rotina clincia hospitalar. Discussão de casos clinicos</w:t>
            </w:r>
            <w:r w:rsidR="009006F1">
              <w:rPr>
                <w:rFonts w:asciiTheme="majorHAnsi" w:hAnsiTheme="majorHAnsi" w:cs="Arial"/>
              </w:rPr>
              <w:t xml:space="preserve">. </w:t>
            </w:r>
            <w:r w:rsidRPr="007F4AF6">
              <w:rPr>
                <w:rFonts w:asciiTheme="majorHAnsi" w:hAnsiTheme="majorHAnsi" w:cs="Arial"/>
              </w:rPr>
              <w:t>A</w:t>
            </w:r>
            <w:r w:rsidRPr="007F4AF6">
              <w:rPr>
                <w:rFonts w:asciiTheme="majorHAnsi" w:hAnsiTheme="majorHAnsi" w:cs="Arial"/>
                <w:i/>
              </w:rPr>
              <w:t>primoramento cirurgico em</w:t>
            </w:r>
            <w:r w:rsidRPr="007F4AF6">
              <w:rPr>
                <w:rFonts w:asciiTheme="majorHAnsi" w:hAnsiTheme="majorHAnsi" w:cs="Arial"/>
              </w:rPr>
              <w:t xml:space="preserve"> Estudo e abordagem cirurgico do sistema musculoesqueletico. Estudo e abordagem cirurgico do sistema gastroeintestinal. Estudo e abordagem cirurgico das vias aéreas superiores. Discussáo de casos clinicos. Acompanahmento na rotina clinica hospitalar</w:t>
            </w:r>
          </w:p>
          <w:p w:rsidR="004A43AB" w:rsidRPr="009006F1" w:rsidRDefault="004A43AB" w:rsidP="00DD4CD1">
            <w:pPr>
              <w:jc w:val="both"/>
              <w:rPr>
                <w:rFonts w:asciiTheme="majorHAnsi" w:eastAsia="MS Mincho" w:hAnsiTheme="majorHAnsi" w:cs="MS Minch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43AB" w:rsidRPr="009006F1" w:rsidRDefault="004A43AB" w:rsidP="00DD4CD1">
            <w:pPr>
              <w:jc w:val="center"/>
              <w:rPr>
                <w:rFonts w:asciiTheme="majorHAnsi" w:eastAsia="MS Mincho" w:hAnsiTheme="majorHAnsi" w:cs="MS Mincho"/>
              </w:rPr>
            </w:pPr>
            <w:r w:rsidRPr="009006F1">
              <w:rPr>
                <w:rFonts w:asciiTheme="majorHAnsi" w:eastAsia="MS Mincho" w:hAnsiTheme="majorHAnsi" w:cs="MS Mincho"/>
              </w:rPr>
              <w:t>30</w:t>
            </w:r>
          </w:p>
        </w:tc>
      </w:tr>
      <w:tr w:rsidR="004A43AB" w:rsidRPr="009006F1" w:rsidTr="007F4AF6">
        <w:tc>
          <w:tcPr>
            <w:tcW w:w="0" w:type="auto"/>
            <w:vAlign w:val="center"/>
          </w:tcPr>
          <w:p w:rsidR="004A43AB" w:rsidRPr="007F4AF6" w:rsidRDefault="004A43AB" w:rsidP="00DD4CD1">
            <w:pPr>
              <w:rPr>
                <w:rFonts w:asciiTheme="majorHAnsi" w:eastAsia="MS Mincho" w:hAnsiTheme="majorHAnsi" w:cs="MS Mincho"/>
              </w:rPr>
            </w:pPr>
            <w:r w:rsidRPr="007F4AF6">
              <w:rPr>
                <w:rFonts w:asciiTheme="majorHAnsi" w:eastAsia="MS Mincho" w:hAnsiTheme="majorHAnsi" w:cs="MS Mincho"/>
              </w:rPr>
              <w:t>Bibliografia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10C09" w:rsidRPr="007F4AF6" w:rsidRDefault="00B10C09" w:rsidP="007F4AF6">
            <w:pPr>
              <w:pStyle w:val="Estilo"/>
              <w:rPr>
                <w:rFonts w:asciiTheme="majorHAnsi" w:hAnsiTheme="majorHAnsi" w:cs="Arial"/>
                <w:lang w:val="en-US"/>
              </w:rPr>
            </w:pPr>
            <w:r w:rsidRPr="007F4AF6">
              <w:rPr>
                <w:rFonts w:asciiTheme="majorHAnsi" w:hAnsiTheme="majorHAnsi" w:cs="Arial"/>
              </w:rPr>
              <w:t xml:space="preserve">BOFFI, F. M. Fisiologia del Ejercício em Equinos. </w:t>
            </w:r>
            <w:r w:rsidRPr="007F4AF6">
              <w:rPr>
                <w:rFonts w:asciiTheme="majorHAnsi" w:hAnsiTheme="majorHAnsi" w:cs="Arial"/>
                <w:lang w:val="en-US"/>
              </w:rPr>
              <w:t>Buenos Aires:Intermédica, 2007.</w:t>
            </w:r>
          </w:p>
          <w:p w:rsidR="009006F1" w:rsidRDefault="009006F1" w:rsidP="007F4AF6">
            <w:pPr>
              <w:pStyle w:val="Estilo"/>
              <w:rPr>
                <w:rFonts w:asciiTheme="majorHAnsi" w:hAnsiTheme="majorHAnsi" w:cs="Arial"/>
                <w:lang w:val="en-US"/>
              </w:rPr>
            </w:pPr>
          </w:p>
          <w:p w:rsidR="00B10C09" w:rsidRPr="007F4AF6" w:rsidRDefault="00B10C09" w:rsidP="007F4AF6">
            <w:pPr>
              <w:pStyle w:val="Estilo"/>
              <w:rPr>
                <w:rFonts w:asciiTheme="majorHAnsi" w:hAnsiTheme="majorHAnsi" w:cs="Arial"/>
                <w:lang w:val="en-US"/>
              </w:rPr>
            </w:pPr>
            <w:r w:rsidRPr="007F4AF6">
              <w:rPr>
                <w:rFonts w:asciiTheme="majorHAnsi" w:hAnsiTheme="majorHAnsi" w:cs="Arial"/>
                <w:lang w:val="en-US"/>
              </w:rPr>
              <w:t>HINCHCLIFF, K.W., KANEPS, A.J., GEOR, R.J. Equine Sports Medicine</w:t>
            </w:r>
            <w:r w:rsidR="009006F1">
              <w:rPr>
                <w:rFonts w:asciiTheme="majorHAnsi" w:hAnsiTheme="majorHAnsi" w:cs="Arial"/>
                <w:lang w:val="en-US"/>
              </w:rPr>
              <w:t xml:space="preserve"> </w:t>
            </w:r>
            <w:r w:rsidRPr="007F4AF6">
              <w:rPr>
                <w:rFonts w:asciiTheme="majorHAnsi" w:hAnsiTheme="majorHAnsi" w:cs="Arial"/>
                <w:lang w:val="en-US"/>
              </w:rPr>
              <w:t>and Surgery. Basic and clinical sciences of the equine athlete.</w:t>
            </w:r>
            <w:r w:rsidR="009006F1">
              <w:rPr>
                <w:rFonts w:asciiTheme="majorHAnsi" w:hAnsiTheme="majorHAnsi" w:cs="Arial"/>
                <w:lang w:val="en-US"/>
              </w:rPr>
              <w:t xml:space="preserve"> S</w:t>
            </w:r>
            <w:r w:rsidRPr="007F4AF6">
              <w:rPr>
                <w:rFonts w:asciiTheme="majorHAnsi" w:hAnsiTheme="majorHAnsi" w:cs="Arial"/>
                <w:lang w:val="en-US"/>
              </w:rPr>
              <w:t>AUNDERS. 2008.</w:t>
            </w:r>
          </w:p>
          <w:p w:rsidR="009006F1" w:rsidRPr="007F4AF6" w:rsidRDefault="009006F1" w:rsidP="007F4AF6">
            <w:pPr>
              <w:pStyle w:val="Estilo"/>
              <w:rPr>
                <w:rFonts w:asciiTheme="majorHAnsi" w:hAnsiTheme="majorHAnsi" w:cs="Arial"/>
                <w:lang w:val="en-US"/>
              </w:rPr>
            </w:pPr>
          </w:p>
          <w:p w:rsidR="00B10C09" w:rsidRPr="007F4AF6" w:rsidRDefault="00B10C09" w:rsidP="007F4AF6">
            <w:pPr>
              <w:pStyle w:val="Estilo"/>
              <w:rPr>
                <w:rFonts w:asciiTheme="majorHAnsi" w:hAnsiTheme="majorHAnsi" w:cs="Arial"/>
              </w:rPr>
            </w:pPr>
            <w:r w:rsidRPr="007F4AF6">
              <w:rPr>
                <w:rFonts w:asciiTheme="majorHAnsi" w:hAnsiTheme="majorHAnsi" w:cs="Arial"/>
                <w:lang w:val="en-US"/>
              </w:rPr>
              <w:t xml:space="preserve">TURNER, A. S., McWRAITH, C. W. Técnicas Cirúrgicas em Animais de Grande Porte. </w:t>
            </w:r>
            <w:r w:rsidRPr="007F4AF6">
              <w:rPr>
                <w:rFonts w:asciiTheme="majorHAnsi" w:hAnsiTheme="majorHAnsi" w:cs="Arial"/>
              </w:rPr>
              <w:t xml:space="preserve">1ra ed. Livraria Roca LTDA. Impresso no Brasil. 1990 </w:t>
            </w:r>
          </w:p>
          <w:p w:rsidR="00B10C09" w:rsidRPr="007F4AF6" w:rsidRDefault="00B10C09" w:rsidP="007F4AF6">
            <w:pPr>
              <w:pStyle w:val="Estilo"/>
              <w:rPr>
                <w:rFonts w:asciiTheme="majorHAnsi" w:hAnsiTheme="majorHAnsi" w:cs="Arial"/>
              </w:rPr>
            </w:pPr>
            <w:r w:rsidRPr="007F4AF6">
              <w:rPr>
                <w:rFonts w:asciiTheme="majorHAnsi" w:hAnsiTheme="majorHAnsi" w:cs="Arial"/>
              </w:rPr>
              <w:t xml:space="preserve"> </w:t>
            </w:r>
          </w:p>
          <w:p w:rsidR="00B10C09" w:rsidRPr="007F4AF6" w:rsidRDefault="00B10C09" w:rsidP="007F4AF6">
            <w:pPr>
              <w:pStyle w:val="Estilo"/>
              <w:rPr>
                <w:rFonts w:asciiTheme="majorHAnsi" w:hAnsiTheme="majorHAnsi" w:cs="Arial"/>
                <w:bCs/>
              </w:rPr>
            </w:pPr>
            <w:r w:rsidRPr="007F4AF6">
              <w:rPr>
                <w:rFonts w:asciiTheme="majorHAnsi" w:hAnsiTheme="majorHAnsi" w:cs="Arial"/>
              </w:rPr>
              <w:t xml:space="preserve">SISSON, S., GROSSMAN, J.D. Anatomia dos animais domésticos. Rio de Janeiro: Guanabara Koogan, 2008. v.1 e v.2 </w:t>
            </w:r>
          </w:p>
          <w:p w:rsidR="00B10C09" w:rsidRPr="007F4AF6" w:rsidRDefault="00B10C09">
            <w:pPr>
              <w:rPr>
                <w:rFonts w:asciiTheme="majorHAnsi" w:hAnsiTheme="majorHAnsi" w:cs="Arial"/>
              </w:rPr>
            </w:pPr>
          </w:p>
          <w:p w:rsidR="00B10C09" w:rsidRPr="007F4AF6" w:rsidRDefault="00773101" w:rsidP="007F4AF6">
            <w:pPr>
              <w:rPr>
                <w:rFonts w:asciiTheme="majorHAnsi" w:hAnsiTheme="majorHAnsi"/>
              </w:rPr>
            </w:pPr>
            <w:hyperlink r:id="rId8" w:history="1">
              <w:r w:rsidR="00B10C09" w:rsidRPr="007F4AF6">
                <w:rPr>
                  <w:rStyle w:val="Hyperlink"/>
                  <w:rFonts w:asciiTheme="majorHAnsi" w:hAnsiTheme="majorHAnsi"/>
                  <w:color w:val="auto"/>
                </w:rPr>
                <w:t>https://beva.onlinelibrary.wiley.com/journal/20423306</w:t>
              </w:r>
            </w:hyperlink>
          </w:p>
          <w:p w:rsidR="00B10C09" w:rsidRPr="007F4AF6" w:rsidRDefault="00B10C09">
            <w:pPr>
              <w:rPr>
                <w:rFonts w:asciiTheme="majorHAnsi" w:hAnsiTheme="majorHAnsi"/>
              </w:rPr>
            </w:pPr>
          </w:p>
          <w:p w:rsidR="004A43AB" w:rsidRPr="009006F1" w:rsidRDefault="00773101">
            <w:pPr>
              <w:rPr>
                <w:rFonts w:asciiTheme="majorHAnsi" w:eastAsia="MS Mincho" w:hAnsiTheme="majorHAnsi" w:cs="MS Mincho"/>
              </w:rPr>
            </w:pPr>
            <w:hyperlink r:id="rId9" w:history="1">
              <w:r w:rsidR="00B10C09" w:rsidRPr="007F4AF6">
                <w:rPr>
                  <w:rStyle w:val="Hyperlink"/>
                  <w:rFonts w:asciiTheme="majorHAnsi" w:hAnsiTheme="majorHAnsi"/>
                  <w:color w:val="auto"/>
                </w:rPr>
                <w:t>https://www.journals.elsevier.com/journal-of-equine-veterinary-science</w:t>
              </w:r>
            </w:hyperlink>
          </w:p>
        </w:tc>
      </w:tr>
      <w:tr w:rsidR="004A43AB" w:rsidRPr="009312E5" w:rsidTr="00DD4CD1">
        <w:tc>
          <w:tcPr>
            <w:tcW w:w="0" w:type="auto"/>
          </w:tcPr>
          <w:p w:rsidR="004A43AB" w:rsidRPr="009312E5" w:rsidRDefault="004A43AB" w:rsidP="00DD4CD1">
            <w:pPr>
              <w:rPr>
                <w:rFonts w:asciiTheme="majorHAnsi" w:eastAsia="MS Mincho" w:hAnsiTheme="majorHAnsi" w:cs="MS Mincho"/>
                <w:lang w:val="en-US"/>
              </w:rPr>
            </w:pPr>
            <w:r w:rsidRPr="009312E5">
              <w:rPr>
                <w:rFonts w:asciiTheme="majorHAnsi" w:eastAsia="MS Mincho" w:hAnsiTheme="majorHAnsi" w:cs="MS Mincho"/>
              </w:rPr>
              <w:t>Docente(s)</w:t>
            </w:r>
          </w:p>
        </w:tc>
        <w:tc>
          <w:tcPr>
            <w:tcW w:w="0" w:type="auto"/>
            <w:gridSpan w:val="2"/>
          </w:tcPr>
          <w:p w:rsidR="004A43AB" w:rsidRPr="009312E5" w:rsidRDefault="004A43AB" w:rsidP="00DD4CD1">
            <w:pPr>
              <w:tabs>
                <w:tab w:val="left" w:pos="1005"/>
              </w:tabs>
              <w:spacing w:after="120"/>
              <w:rPr>
                <w:rFonts w:asciiTheme="majorHAnsi" w:hAnsiTheme="majorHAnsi" w:cs="Arial"/>
                <w:shd w:val="clear" w:color="auto" w:fill="F7F7F7"/>
              </w:rPr>
            </w:pPr>
            <w:r>
              <w:rPr>
                <w:rStyle w:val="nome"/>
              </w:rPr>
              <w:t>Cesar Andrey Galindo Orozco</w:t>
            </w:r>
          </w:p>
        </w:tc>
      </w:tr>
    </w:tbl>
    <w:p w:rsidR="00DD4CD1" w:rsidRDefault="00DD4CD1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DD4CD1" w:rsidRDefault="00DD4CD1">
      <w:pPr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br w:type="page"/>
      </w: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520147" w:rsidRPr="00161368" w:rsidRDefault="00161368" w:rsidP="00161368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161368">
        <w:rPr>
          <w:rFonts w:asciiTheme="majorHAnsi" w:hAnsiTheme="majorHAnsi" w:cs="Times New Roman"/>
          <w:b/>
          <w:sz w:val="36"/>
          <w:szCs w:val="36"/>
        </w:rPr>
        <w:t>ANEXOS</w:t>
      </w:r>
    </w:p>
    <w:sectPr w:rsidR="00520147" w:rsidRPr="00161368" w:rsidSect="00AC6CEC">
      <w:headerReference w:type="default" r:id="rId10"/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101" w:rsidRDefault="00773101" w:rsidP="003220E9">
      <w:r>
        <w:separator/>
      </w:r>
    </w:p>
  </w:endnote>
  <w:endnote w:type="continuationSeparator" w:id="0">
    <w:p w:rsidR="00773101" w:rsidRDefault="00773101" w:rsidP="0032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101" w:rsidRDefault="00773101" w:rsidP="003220E9">
      <w:r>
        <w:separator/>
      </w:r>
    </w:p>
  </w:footnote>
  <w:footnote w:type="continuationSeparator" w:id="0">
    <w:p w:rsidR="00773101" w:rsidRDefault="00773101" w:rsidP="00322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F6" w:rsidRPr="00E5436C" w:rsidRDefault="00773101" w:rsidP="00C75638">
    <w:pPr>
      <w:tabs>
        <w:tab w:val="left" w:pos="1650"/>
        <w:tab w:val="center" w:pos="3963"/>
      </w:tabs>
      <w:ind w:left="-57"/>
      <w:jc w:val="center"/>
      <w:rPr>
        <w:b/>
        <w:bCs/>
        <w:noProof/>
        <w:sz w:val="28"/>
        <w:szCs w:val="28"/>
      </w:rPr>
    </w:pPr>
    <w:r>
      <w:rPr>
        <w:noProof/>
        <w:sz w:val="28"/>
        <w:szCs w:val="28"/>
      </w:rPr>
      <w:object w:dxaOrig="1440" w:dyaOrig="1440" w14:anchorId="2BC39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3.75pt;width:42.8pt;height:57.7pt;z-index:251658240" fillcolor="window">
          <v:imagedata r:id="rId1" o:title=""/>
          <w10:wrap type="square"/>
        </v:shape>
        <o:OLEObject Type="Embed" ProgID="PBrush" ShapeID="_x0000_s2050" DrawAspect="Content" ObjectID="_1642841260" r:id="rId2"/>
      </w:object>
    </w:r>
    <w:r w:rsidR="007F4AF6" w:rsidRPr="00E5436C">
      <w:rPr>
        <w:noProof/>
        <w:kern w:val="3"/>
        <w:sz w:val="28"/>
        <w:szCs w:val="28"/>
        <w:lang w:eastAsia="pt-BR"/>
      </w:rPr>
      <w:drawing>
        <wp:anchor distT="0" distB="0" distL="0" distR="0" simplePos="0" relativeHeight="251660288" behindDoc="1" locked="0" layoutInCell="1" allowOverlap="1" wp14:anchorId="09A4B8CC" wp14:editId="0F522B9A">
          <wp:simplePos x="0" y="0"/>
          <wp:positionH relativeFrom="margin">
            <wp:posOffset>5393055</wp:posOffset>
          </wp:positionH>
          <wp:positionV relativeFrom="page">
            <wp:posOffset>434975</wp:posOffset>
          </wp:positionV>
          <wp:extent cx="414020" cy="71310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7131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AF6" w:rsidRPr="00E5436C">
      <w:rPr>
        <w:b/>
        <w:bCs/>
        <w:noProof/>
        <w:sz w:val="28"/>
        <w:szCs w:val="28"/>
      </w:rPr>
      <w:t>MINISTÉRIO DA EDUCAÇÃO</w:t>
    </w:r>
  </w:p>
  <w:p w:rsidR="007F4AF6" w:rsidRPr="00E5436C" w:rsidRDefault="007F4AF6" w:rsidP="00C75638">
    <w:pPr>
      <w:ind w:left="-57"/>
      <w:jc w:val="center"/>
      <w:rPr>
        <w:b/>
        <w:bCs/>
        <w:sz w:val="28"/>
        <w:szCs w:val="28"/>
      </w:rPr>
    </w:pPr>
    <w:r w:rsidRPr="00E5436C">
      <w:rPr>
        <w:b/>
        <w:bCs/>
        <w:sz w:val="28"/>
        <w:szCs w:val="28"/>
      </w:rPr>
      <w:t>UNIVERSIDADE FEDERAL DE SERGIPE</w:t>
    </w:r>
  </w:p>
  <w:p w:rsidR="007F4AF6" w:rsidRPr="00E5436C" w:rsidRDefault="007F4AF6" w:rsidP="00C75638">
    <w:pPr>
      <w:ind w:left="-57"/>
      <w:jc w:val="center"/>
      <w:rPr>
        <w:b/>
        <w:bCs/>
        <w:sz w:val="28"/>
        <w:szCs w:val="28"/>
      </w:rPr>
    </w:pPr>
    <w:r w:rsidRPr="00E5436C">
      <w:rPr>
        <w:b/>
        <w:bCs/>
        <w:sz w:val="28"/>
        <w:szCs w:val="28"/>
      </w:rPr>
      <w:t>CENTRO DE CIÊNCIAS AGRÁRIAS APLICADAS</w:t>
    </w:r>
  </w:p>
  <w:p w:rsidR="007F4AF6" w:rsidRPr="00E5436C" w:rsidRDefault="007F4AF6" w:rsidP="00E5436C">
    <w:pPr>
      <w:ind w:left="-57"/>
      <w:jc w:val="center"/>
      <w:rPr>
        <w:b/>
        <w:bCs/>
        <w:sz w:val="28"/>
        <w:szCs w:val="28"/>
      </w:rPr>
    </w:pPr>
    <w:r w:rsidRPr="00E5436C">
      <w:rPr>
        <w:b/>
        <w:bCs/>
        <w:sz w:val="28"/>
        <w:szCs w:val="28"/>
      </w:rPr>
      <w:t>DEPARTAMENTO DE MEDICINA VETERINÁRIA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B814D82"/>
    <w:multiLevelType w:val="hybridMultilevel"/>
    <w:tmpl w:val="8C041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346A6"/>
    <w:multiLevelType w:val="multilevel"/>
    <w:tmpl w:val="263043A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5">
    <w:nsid w:val="41231F3A"/>
    <w:multiLevelType w:val="hybridMultilevel"/>
    <w:tmpl w:val="6C30F9D4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6221333"/>
    <w:multiLevelType w:val="hybridMultilevel"/>
    <w:tmpl w:val="7D140F64"/>
    <w:lvl w:ilvl="0" w:tplc="0416000F">
      <w:start w:val="1"/>
      <w:numFmt w:val="decimal"/>
      <w:lvlText w:val="%1."/>
      <w:lvlJc w:val="left"/>
      <w:pPr>
        <w:ind w:left="946" w:hanging="360"/>
      </w:pPr>
    </w:lvl>
    <w:lvl w:ilvl="1" w:tplc="04160019" w:tentative="1">
      <w:start w:val="1"/>
      <w:numFmt w:val="lowerLetter"/>
      <w:lvlText w:val="%2."/>
      <w:lvlJc w:val="left"/>
      <w:pPr>
        <w:ind w:left="1666" w:hanging="360"/>
      </w:pPr>
    </w:lvl>
    <w:lvl w:ilvl="2" w:tplc="0416001B" w:tentative="1">
      <w:start w:val="1"/>
      <w:numFmt w:val="lowerRoman"/>
      <w:lvlText w:val="%3."/>
      <w:lvlJc w:val="right"/>
      <w:pPr>
        <w:ind w:left="2386" w:hanging="180"/>
      </w:pPr>
    </w:lvl>
    <w:lvl w:ilvl="3" w:tplc="0416000F" w:tentative="1">
      <w:start w:val="1"/>
      <w:numFmt w:val="decimal"/>
      <w:lvlText w:val="%4."/>
      <w:lvlJc w:val="left"/>
      <w:pPr>
        <w:ind w:left="3106" w:hanging="360"/>
      </w:pPr>
    </w:lvl>
    <w:lvl w:ilvl="4" w:tplc="04160019" w:tentative="1">
      <w:start w:val="1"/>
      <w:numFmt w:val="lowerLetter"/>
      <w:lvlText w:val="%5."/>
      <w:lvlJc w:val="left"/>
      <w:pPr>
        <w:ind w:left="3826" w:hanging="360"/>
      </w:pPr>
    </w:lvl>
    <w:lvl w:ilvl="5" w:tplc="0416001B" w:tentative="1">
      <w:start w:val="1"/>
      <w:numFmt w:val="lowerRoman"/>
      <w:lvlText w:val="%6."/>
      <w:lvlJc w:val="right"/>
      <w:pPr>
        <w:ind w:left="4546" w:hanging="180"/>
      </w:pPr>
    </w:lvl>
    <w:lvl w:ilvl="6" w:tplc="0416000F" w:tentative="1">
      <w:start w:val="1"/>
      <w:numFmt w:val="decimal"/>
      <w:lvlText w:val="%7."/>
      <w:lvlJc w:val="left"/>
      <w:pPr>
        <w:ind w:left="5266" w:hanging="360"/>
      </w:pPr>
    </w:lvl>
    <w:lvl w:ilvl="7" w:tplc="04160019" w:tentative="1">
      <w:start w:val="1"/>
      <w:numFmt w:val="lowerLetter"/>
      <w:lvlText w:val="%8."/>
      <w:lvlJc w:val="left"/>
      <w:pPr>
        <w:ind w:left="5986" w:hanging="360"/>
      </w:pPr>
    </w:lvl>
    <w:lvl w:ilvl="8" w:tplc="0416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>
    <w:nsid w:val="6D2E504C"/>
    <w:multiLevelType w:val="hybridMultilevel"/>
    <w:tmpl w:val="FF12E1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113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88"/>
    <w:rsid w:val="00037920"/>
    <w:rsid w:val="000702D6"/>
    <w:rsid w:val="00072712"/>
    <w:rsid w:val="0008279D"/>
    <w:rsid w:val="00086C97"/>
    <w:rsid w:val="00100ED6"/>
    <w:rsid w:val="0011195A"/>
    <w:rsid w:val="00161368"/>
    <w:rsid w:val="001F79C9"/>
    <w:rsid w:val="0020141C"/>
    <w:rsid w:val="00221F02"/>
    <w:rsid w:val="00273963"/>
    <w:rsid w:val="0029758C"/>
    <w:rsid w:val="002B5527"/>
    <w:rsid w:val="002B6282"/>
    <w:rsid w:val="002C4DD2"/>
    <w:rsid w:val="00310CF3"/>
    <w:rsid w:val="003220E9"/>
    <w:rsid w:val="00342F32"/>
    <w:rsid w:val="00356BF8"/>
    <w:rsid w:val="00394E91"/>
    <w:rsid w:val="003A6A74"/>
    <w:rsid w:val="003B3A76"/>
    <w:rsid w:val="003C273F"/>
    <w:rsid w:val="003C7F44"/>
    <w:rsid w:val="003E278C"/>
    <w:rsid w:val="004645FB"/>
    <w:rsid w:val="0047633F"/>
    <w:rsid w:val="00483337"/>
    <w:rsid w:val="004A43AB"/>
    <w:rsid w:val="004B6395"/>
    <w:rsid w:val="004C0C22"/>
    <w:rsid w:val="004F3DA8"/>
    <w:rsid w:val="00520147"/>
    <w:rsid w:val="00537103"/>
    <w:rsid w:val="0058642F"/>
    <w:rsid w:val="00592368"/>
    <w:rsid w:val="005A1E4D"/>
    <w:rsid w:val="005A338F"/>
    <w:rsid w:val="005B34B1"/>
    <w:rsid w:val="005B423D"/>
    <w:rsid w:val="005E2A82"/>
    <w:rsid w:val="006252C5"/>
    <w:rsid w:val="00636D2C"/>
    <w:rsid w:val="00693C3A"/>
    <w:rsid w:val="00706E5E"/>
    <w:rsid w:val="0075246A"/>
    <w:rsid w:val="0075530F"/>
    <w:rsid w:val="00773101"/>
    <w:rsid w:val="0079784B"/>
    <w:rsid w:val="007D20D0"/>
    <w:rsid w:val="007E6156"/>
    <w:rsid w:val="007E63D8"/>
    <w:rsid w:val="007E690A"/>
    <w:rsid w:val="007F3A68"/>
    <w:rsid w:val="007F4AF6"/>
    <w:rsid w:val="008138E0"/>
    <w:rsid w:val="00832273"/>
    <w:rsid w:val="008A42C6"/>
    <w:rsid w:val="008F01F1"/>
    <w:rsid w:val="009006F1"/>
    <w:rsid w:val="00912DAB"/>
    <w:rsid w:val="009139F7"/>
    <w:rsid w:val="009312E5"/>
    <w:rsid w:val="00931A9B"/>
    <w:rsid w:val="00940DE3"/>
    <w:rsid w:val="009432CA"/>
    <w:rsid w:val="00947974"/>
    <w:rsid w:val="009720E0"/>
    <w:rsid w:val="00986559"/>
    <w:rsid w:val="009F358A"/>
    <w:rsid w:val="00A012DA"/>
    <w:rsid w:val="00A03283"/>
    <w:rsid w:val="00A7037B"/>
    <w:rsid w:val="00A90B9E"/>
    <w:rsid w:val="00AB1419"/>
    <w:rsid w:val="00AC1D2C"/>
    <w:rsid w:val="00AC6CEC"/>
    <w:rsid w:val="00AC7B97"/>
    <w:rsid w:val="00AD16D3"/>
    <w:rsid w:val="00AE2C88"/>
    <w:rsid w:val="00B10C09"/>
    <w:rsid w:val="00B52526"/>
    <w:rsid w:val="00B8335E"/>
    <w:rsid w:val="00BA7A58"/>
    <w:rsid w:val="00BC315B"/>
    <w:rsid w:val="00BD5E7C"/>
    <w:rsid w:val="00C127AF"/>
    <w:rsid w:val="00C41B38"/>
    <w:rsid w:val="00C42DF8"/>
    <w:rsid w:val="00C75638"/>
    <w:rsid w:val="00C80B25"/>
    <w:rsid w:val="00CB5CFC"/>
    <w:rsid w:val="00CC4763"/>
    <w:rsid w:val="00CE6011"/>
    <w:rsid w:val="00D17E95"/>
    <w:rsid w:val="00D264D2"/>
    <w:rsid w:val="00D544C8"/>
    <w:rsid w:val="00D80851"/>
    <w:rsid w:val="00D812DE"/>
    <w:rsid w:val="00DA2C21"/>
    <w:rsid w:val="00DC51AD"/>
    <w:rsid w:val="00DD4CD1"/>
    <w:rsid w:val="00DE092D"/>
    <w:rsid w:val="00DF1B81"/>
    <w:rsid w:val="00DF41B8"/>
    <w:rsid w:val="00DF5D9D"/>
    <w:rsid w:val="00E30265"/>
    <w:rsid w:val="00E52C25"/>
    <w:rsid w:val="00E53A63"/>
    <w:rsid w:val="00E5436C"/>
    <w:rsid w:val="00E81427"/>
    <w:rsid w:val="00EA7391"/>
    <w:rsid w:val="00EB214A"/>
    <w:rsid w:val="00EE17CA"/>
    <w:rsid w:val="00EF6BC2"/>
    <w:rsid w:val="00F023EC"/>
    <w:rsid w:val="00F04115"/>
    <w:rsid w:val="00F3516C"/>
    <w:rsid w:val="00F37547"/>
    <w:rsid w:val="00F71674"/>
    <w:rsid w:val="00FB3257"/>
    <w:rsid w:val="00FC0B9F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54ECC987-F7FD-4329-A452-CBA3C810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8335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214A"/>
    <w:pPr>
      <w:ind w:left="720"/>
      <w:contextualSpacing/>
    </w:pPr>
  </w:style>
  <w:style w:type="table" w:styleId="Tabelacomgrade">
    <w:name w:val="Table Grid"/>
    <w:basedOn w:val="Tabelanormal"/>
    <w:uiPriority w:val="39"/>
    <w:rsid w:val="00EE1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220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20E9"/>
  </w:style>
  <w:style w:type="paragraph" w:styleId="Rodap">
    <w:name w:val="footer"/>
    <w:basedOn w:val="Normal"/>
    <w:link w:val="RodapChar"/>
    <w:uiPriority w:val="99"/>
    <w:unhideWhenUsed/>
    <w:rsid w:val="003220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20E9"/>
  </w:style>
  <w:style w:type="character" w:customStyle="1" w:styleId="nome">
    <w:name w:val="nome"/>
    <w:basedOn w:val="Fontepargpadro"/>
    <w:rsid w:val="0029758C"/>
  </w:style>
  <w:style w:type="paragraph" w:styleId="Corpodetexto">
    <w:name w:val="Body Text"/>
    <w:basedOn w:val="Normal"/>
    <w:link w:val="CorpodetextoChar"/>
    <w:rsid w:val="00B8335E"/>
    <w:rPr>
      <w:rFonts w:ascii="Abadi MT Condensed Light" w:eastAsia="Times New Roman" w:hAnsi="Abadi MT Condensed Light" w:cs="Times New Roman"/>
      <w:b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B8335E"/>
    <w:rPr>
      <w:rFonts w:ascii="Abadi MT Condensed Light" w:eastAsia="Times New Roman" w:hAnsi="Abadi MT Condensed Light" w:cs="Times New Roman"/>
      <w:b/>
      <w:szCs w:val="20"/>
      <w:lang w:val="x-none" w:eastAsia="pt-BR"/>
    </w:rPr>
  </w:style>
  <w:style w:type="paragraph" w:styleId="Recuodecorpodetexto">
    <w:name w:val="Body Text Indent"/>
    <w:basedOn w:val="Normal"/>
    <w:link w:val="RecuodecorpodetextoChar"/>
    <w:rsid w:val="00B8335E"/>
    <w:pPr>
      <w:ind w:left="284" w:hanging="284"/>
    </w:pPr>
    <w:rPr>
      <w:rFonts w:ascii="Abadi MT Condensed Light" w:eastAsia="Times New Roman" w:hAnsi="Abadi MT Condensed Light" w:cs="Times New Roman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335E"/>
    <w:rPr>
      <w:rFonts w:ascii="Abadi MT Condensed Light" w:eastAsia="Times New Roman" w:hAnsi="Abadi MT Condensed Light" w:cs="Times New Roman"/>
      <w:szCs w:val="20"/>
      <w:lang w:val="x-none" w:eastAsia="pt-BR"/>
    </w:rPr>
  </w:style>
  <w:style w:type="character" w:customStyle="1" w:styleId="Ttulo1Char">
    <w:name w:val="Título 1 Char"/>
    <w:basedOn w:val="Fontepargpadro"/>
    <w:link w:val="Ttulo1"/>
    <w:uiPriority w:val="9"/>
    <w:rsid w:val="00B8335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initionTerm">
    <w:name w:val="Definition Term"/>
    <w:basedOn w:val="Normal"/>
    <w:next w:val="DefinitionList"/>
    <w:rsid w:val="00636D2C"/>
    <w:pPr>
      <w:widowControl w:val="0"/>
    </w:pPr>
    <w:rPr>
      <w:rFonts w:ascii="Times New Roman" w:eastAsia="Times New Roman" w:hAnsi="Times New Roman" w:cs="Times New Roman"/>
      <w:snapToGrid w:val="0"/>
      <w:lang w:eastAsia="pt-BR"/>
    </w:rPr>
  </w:style>
  <w:style w:type="paragraph" w:customStyle="1" w:styleId="DefinitionList">
    <w:name w:val="Definition List"/>
    <w:basedOn w:val="Normal"/>
    <w:next w:val="DefinitionTerm"/>
    <w:rsid w:val="00636D2C"/>
    <w:pPr>
      <w:widowControl w:val="0"/>
      <w:ind w:left="360"/>
    </w:pPr>
    <w:rPr>
      <w:rFonts w:ascii="Times New Roman" w:eastAsia="Times New Roman" w:hAnsi="Times New Roman" w:cs="Times New Roman"/>
      <w:snapToGrid w:val="0"/>
      <w:lang w:eastAsia="pt-BR"/>
    </w:rPr>
  </w:style>
  <w:style w:type="paragraph" w:customStyle="1" w:styleId="Estilo">
    <w:name w:val="Estilo"/>
    <w:rsid w:val="00B10C0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10C0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E0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va.onlinelibrary.wiley.com/journal/204233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ournals.elsevier.com/journal-of-equine-veterinary-scien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953F-14C2-4BBB-9DF6-756D603B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4695</Words>
  <Characters>25354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CAMPOSAZEVEDO</dc:creator>
  <cp:keywords/>
  <dc:description/>
  <cp:lastModifiedBy>DMV02</cp:lastModifiedBy>
  <cp:revision>2</cp:revision>
  <cp:lastPrinted>2019-11-22T12:41:00Z</cp:lastPrinted>
  <dcterms:created xsi:type="dcterms:W3CDTF">2020-02-10T15:01:00Z</dcterms:created>
  <dcterms:modified xsi:type="dcterms:W3CDTF">2020-02-10T15:01:00Z</dcterms:modified>
</cp:coreProperties>
</file>