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59" w:rsidRPr="00BD7259" w:rsidRDefault="00BD7259" w:rsidP="00BD7259">
      <w:pPr>
        <w:spacing w:after="0" w:line="240" w:lineRule="auto"/>
        <w:jc w:val="center"/>
        <w:rPr>
          <w:rFonts w:ascii="Times New Roman" w:eastAsia="Times New Roman" w:hAnsi="Times New Roman" w:cs="Times New Roman"/>
          <w:noProof/>
          <w:sz w:val="24"/>
          <w:szCs w:val="24"/>
          <w:lang w:eastAsia="pt-BR"/>
        </w:rPr>
      </w:pPr>
      <w:r w:rsidRPr="00BD7259">
        <w:rPr>
          <w:rFonts w:ascii="Times New Roman" w:eastAsia="Times New Roman" w:hAnsi="Times New Roman" w:cs="Times New Roman"/>
          <w:noProof/>
          <w:sz w:val="24"/>
          <w:szCs w:val="24"/>
          <w:lang w:eastAsia="pt-BR"/>
        </w:rPr>
        <w:drawing>
          <wp:inline distT="0" distB="0" distL="0" distR="0" wp14:anchorId="1717132A" wp14:editId="6B46DD6A">
            <wp:extent cx="67627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676275" cy="1038225"/>
                    </a:xfrm>
                    <a:prstGeom prst="rect">
                      <a:avLst/>
                    </a:prstGeom>
                    <a:solidFill>
                      <a:srgbClr val="FFFFFF"/>
                    </a:solidFill>
                    <a:ln w="9525">
                      <a:noFill/>
                      <a:miter lim="800000"/>
                      <a:headEnd/>
                      <a:tailEnd/>
                    </a:ln>
                  </pic:spPr>
                </pic:pic>
              </a:graphicData>
            </a:graphic>
          </wp:inline>
        </w:drawing>
      </w:r>
    </w:p>
    <w:p w:rsidR="00BD7259" w:rsidRPr="00BD7259" w:rsidRDefault="00BD7259" w:rsidP="00BD7259">
      <w:pPr>
        <w:spacing w:after="0" w:line="240" w:lineRule="auto"/>
        <w:jc w:val="center"/>
        <w:rPr>
          <w:rFonts w:ascii="Times New Roman" w:eastAsia="Times New Roman" w:hAnsi="Times New Roman" w:cs="Times New Roman"/>
          <w:noProof/>
          <w:sz w:val="24"/>
          <w:szCs w:val="24"/>
          <w:lang w:eastAsia="pt-BR"/>
        </w:rPr>
      </w:pPr>
      <w:bookmarkStart w:id="0" w:name="_Toc208110574"/>
      <w:bookmarkStart w:id="1" w:name="_Toc212799765"/>
    </w:p>
    <w:p w:rsidR="00BD7259" w:rsidRPr="00BD7259" w:rsidRDefault="00BD7259" w:rsidP="00BD7259">
      <w:pPr>
        <w:spacing w:after="0" w:line="240" w:lineRule="auto"/>
        <w:jc w:val="center"/>
        <w:rPr>
          <w:rFonts w:ascii="Times New Roman" w:eastAsia="Times New Roman" w:hAnsi="Times New Roman" w:cs="Times New Roman"/>
          <w:sz w:val="28"/>
          <w:szCs w:val="28"/>
          <w:lang w:eastAsia="pt-BR"/>
        </w:rPr>
      </w:pPr>
      <w:r w:rsidRPr="00BD7259">
        <w:rPr>
          <w:rFonts w:ascii="Times New Roman" w:eastAsia="Times New Roman" w:hAnsi="Times New Roman" w:cs="Times New Roman"/>
          <w:sz w:val="28"/>
          <w:szCs w:val="28"/>
          <w:lang w:eastAsia="pt-BR"/>
        </w:rPr>
        <w:t>UNIVERSIDADE FEDERAL DE SERGIPE</w:t>
      </w:r>
    </w:p>
    <w:p w:rsidR="00BD7259" w:rsidRPr="00BD7259" w:rsidRDefault="00BD7259" w:rsidP="00BD7259">
      <w:pPr>
        <w:spacing w:after="0" w:line="240" w:lineRule="auto"/>
        <w:jc w:val="center"/>
        <w:rPr>
          <w:rFonts w:ascii="Times New Roman" w:eastAsia="Times New Roman" w:hAnsi="Times New Roman" w:cs="Times New Roman"/>
          <w:sz w:val="28"/>
          <w:szCs w:val="28"/>
          <w:lang w:eastAsia="pt-BR"/>
        </w:rPr>
      </w:pPr>
      <w:r w:rsidRPr="00BD7259">
        <w:rPr>
          <w:rFonts w:ascii="Times New Roman" w:eastAsia="Times New Roman" w:hAnsi="Times New Roman" w:cs="Times New Roman"/>
          <w:sz w:val="28"/>
          <w:szCs w:val="28"/>
          <w:lang w:eastAsia="pt-BR"/>
        </w:rPr>
        <w:t>PRÓ-REITORIA DE PÓS-GRADUAÇÃO E PESQUISA</w:t>
      </w:r>
    </w:p>
    <w:p w:rsidR="00BD7259" w:rsidRPr="00BD7259" w:rsidRDefault="00BD7259" w:rsidP="00BD7259">
      <w:pPr>
        <w:spacing w:after="0" w:line="240" w:lineRule="auto"/>
        <w:jc w:val="center"/>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sz w:val="28"/>
          <w:szCs w:val="28"/>
          <w:lang w:eastAsia="pt-BR"/>
        </w:rPr>
        <w:t>PROGRAMA DE PÓS-GRADUAÇÃO</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keepNext/>
        <w:spacing w:after="0" w:line="240" w:lineRule="auto"/>
        <w:ind w:left="426"/>
        <w:jc w:val="both"/>
        <w:outlineLvl w:val="6"/>
        <w:rPr>
          <w:rFonts w:ascii="Times New Roman" w:eastAsia="Times New Roman" w:hAnsi="Times New Roman" w:cs="Times New Roman"/>
          <w:b/>
          <w:bCs/>
          <w:sz w:val="28"/>
          <w:szCs w:val="28"/>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8"/>
          <w:szCs w:val="28"/>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32"/>
          <w:szCs w:val="32"/>
          <w:lang w:eastAsia="pt-BR"/>
        </w:rPr>
      </w:pPr>
      <w:r w:rsidRPr="00BD7259">
        <w:rPr>
          <w:rFonts w:ascii="Times New Roman" w:eastAsia="Times New Roman" w:hAnsi="Times New Roman" w:cs="Times New Roman"/>
          <w:b/>
          <w:bCs/>
          <w:sz w:val="32"/>
          <w:szCs w:val="32"/>
          <w:lang w:eastAsia="pt-BR"/>
        </w:rPr>
        <w:t>PROPOSTA PEDAGÓGICA</w:t>
      </w:r>
    </w:p>
    <w:p w:rsidR="00BD7259" w:rsidRPr="00BD7259" w:rsidRDefault="00BD7259" w:rsidP="00BD7259">
      <w:pPr>
        <w:tabs>
          <w:tab w:val="num" w:pos="360"/>
        </w:tabs>
        <w:spacing w:after="0" w:line="240" w:lineRule="auto"/>
        <w:jc w:val="center"/>
        <w:rPr>
          <w:rFonts w:ascii="Times New Roman" w:eastAsia="Times New Roman" w:hAnsi="Times New Roman" w:cs="Times New Roman"/>
          <w:bCs/>
          <w:sz w:val="28"/>
          <w:szCs w:val="28"/>
          <w:lang w:eastAsia="pt-BR"/>
        </w:rPr>
      </w:pPr>
      <w:r w:rsidRPr="00BD7259">
        <w:rPr>
          <w:rFonts w:ascii="Times New Roman" w:eastAsia="Times New Roman" w:hAnsi="Times New Roman" w:cs="Times New Roman"/>
          <w:bCs/>
          <w:sz w:val="28"/>
          <w:szCs w:val="28"/>
          <w:lang w:eastAsia="pt-BR"/>
        </w:rPr>
        <w:t>Proposta da Universidade Aberta do Brasil (UAB) - MEC</w:t>
      </w:r>
    </w:p>
    <w:p w:rsidR="00BD7259" w:rsidRPr="00BD7259" w:rsidRDefault="00BD7259" w:rsidP="00BD7259">
      <w:pPr>
        <w:spacing w:after="0" w:line="240" w:lineRule="auto"/>
        <w:jc w:val="center"/>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Diretoria de Educação a Distância (DED)</w:t>
      </w:r>
    </w:p>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Coordenação de Aperfeiçoamento de Pessoal de Ensino Superior (CAPES)</w:t>
      </w:r>
    </w:p>
    <w:p w:rsidR="00BD7259" w:rsidRPr="00BD7259" w:rsidRDefault="00BD7259" w:rsidP="00BD7259">
      <w:pPr>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sz w:val="24"/>
          <w:szCs w:val="24"/>
          <w:lang w:eastAsia="pt-BR"/>
        </w:rPr>
        <w:t>Secretaria de Educação a Distância (SEED)</w:t>
      </w:r>
    </w:p>
    <w:p w:rsidR="00BD7259" w:rsidRPr="00BD7259" w:rsidRDefault="00BD7259" w:rsidP="00BD7259">
      <w:pPr>
        <w:spacing w:after="0" w:line="240" w:lineRule="auto"/>
        <w:jc w:val="center"/>
        <w:rPr>
          <w:rFonts w:ascii="Times New Roman" w:eastAsia="Times New Roman" w:hAnsi="Times New Roman" w:cs="Times New Roman"/>
          <w:bCs/>
          <w:sz w:val="24"/>
          <w:szCs w:val="24"/>
          <w:lang w:eastAsia="pt-BR"/>
        </w:rPr>
      </w:pPr>
    </w:p>
    <w:p w:rsidR="00BD7259" w:rsidRPr="00BD7259" w:rsidRDefault="00BD7259" w:rsidP="00BD7259">
      <w:pPr>
        <w:tabs>
          <w:tab w:val="left" w:pos="284"/>
        </w:tabs>
        <w:spacing w:after="0" w:line="240" w:lineRule="auto"/>
        <w:jc w:val="center"/>
        <w:rPr>
          <w:rFonts w:ascii="Times New Roman" w:eastAsia="Times New Roman" w:hAnsi="Times New Roman" w:cs="Times New Roman"/>
          <w:b/>
          <w:bCs/>
          <w:sz w:val="24"/>
          <w:szCs w:val="24"/>
          <w:lang w:eastAsia="pt-BR"/>
        </w:rPr>
      </w:pP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Elaboração da equipe convocada pela UAB/MEC do Programa Nacional de Administração Pública – PNAP:</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Profa. Dra. Maria Aparecida da Silva – UFAL</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(coordenação)</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roofErr w:type="gramStart"/>
      <w:r w:rsidRPr="00BD7259">
        <w:rPr>
          <w:rFonts w:ascii="Times New Roman" w:eastAsia="Times New Roman" w:hAnsi="Times New Roman" w:cs="Times New Roman"/>
          <w:bCs/>
          <w:sz w:val="24"/>
          <w:szCs w:val="24"/>
          <w:lang w:eastAsia="pt-BR"/>
        </w:rPr>
        <w:t>Prof. Dr. Dario</w:t>
      </w:r>
      <w:proofErr w:type="gramEnd"/>
      <w:r w:rsidRPr="00BD7259">
        <w:rPr>
          <w:rFonts w:ascii="Times New Roman" w:eastAsia="Times New Roman" w:hAnsi="Times New Roman" w:cs="Times New Roman"/>
          <w:bCs/>
          <w:sz w:val="24"/>
          <w:szCs w:val="24"/>
          <w:lang w:eastAsia="pt-BR"/>
        </w:rPr>
        <w:t xml:space="preserve"> de Oliveira Lima Filho – UFMS</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Prof. Dr. Silvar Ribeiro – UnB</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Prof. Dr. Anderson Castanha – UFJF</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Prof. Dr. Marcos </w:t>
      </w:r>
      <w:proofErr w:type="spellStart"/>
      <w:r w:rsidRPr="00BD7259">
        <w:rPr>
          <w:rFonts w:ascii="Times New Roman" w:eastAsia="Times New Roman" w:hAnsi="Times New Roman" w:cs="Times New Roman"/>
          <w:bCs/>
          <w:sz w:val="24"/>
          <w:szCs w:val="24"/>
          <w:lang w:eastAsia="pt-BR"/>
        </w:rPr>
        <w:t>Tanure</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Sanabio</w:t>
      </w:r>
      <w:proofErr w:type="spellEnd"/>
      <w:r w:rsidRPr="00BD7259">
        <w:rPr>
          <w:rFonts w:ascii="Times New Roman" w:eastAsia="Times New Roman" w:hAnsi="Times New Roman" w:cs="Times New Roman"/>
          <w:bCs/>
          <w:sz w:val="24"/>
          <w:szCs w:val="24"/>
          <w:lang w:eastAsia="pt-BR"/>
        </w:rPr>
        <w:t xml:space="preserve"> – UFJF</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Equipe responsável pela adaptação do projeto e implementação na Universidade Federal de Sergipe – UFS:</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Prof. </w:t>
      </w:r>
      <w:proofErr w:type="spellStart"/>
      <w:r w:rsidRPr="00BD7259">
        <w:rPr>
          <w:rFonts w:ascii="Times New Roman" w:eastAsia="Times New Roman" w:hAnsi="Times New Roman" w:cs="Times New Roman"/>
          <w:bCs/>
          <w:sz w:val="24"/>
          <w:szCs w:val="24"/>
          <w:lang w:eastAsia="pt-BR"/>
        </w:rPr>
        <w:t>Antonio</w:t>
      </w:r>
      <w:proofErr w:type="spellEnd"/>
      <w:r w:rsidRPr="00BD7259">
        <w:rPr>
          <w:rFonts w:ascii="Times New Roman" w:eastAsia="Times New Roman" w:hAnsi="Times New Roman" w:cs="Times New Roman"/>
          <w:bCs/>
          <w:sz w:val="24"/>
          <w:szCs w:val="24"/>
          <w:lang w:eastAsia="pt-BR"/>
        </w:rPr>
        <w:t xml:space="preserve"> Ponciano Bezerra </w:t>
      </w:r>
      <w:proofErr w:type="gramStart"/>
      <w:r w:rsidRPr="00BD7259">
        <w:rPr>
          <w:rFonts w:ascii="Times New Roman" w:eastAsia="Times New Roman" w:hAnsi="Times New Roman" w:cs="Times New Roman"/>
          <w:bCs/>
          <w:sz w:val="24"/>
          <w:szCs w:val="24"/>
          <w:lang w:eastAsia="pt-BR"/>
        </w:rPr>
        <w:t>-  Diretor</w:t>
      </w:r>
      <w:proofErr w:type="gramEnd"/>
      <w:r w:rsidRPr="00BD7259">
        <w:rPr>
          <w:rFonts w:ascii="Times New Roman" w:eastAsia="Times New Roman" w:hAnsi="Times New Roman" w:cs="Times New Roman"/>
          <w:bCs/>
          <w:sz w:val="24"/>
          <w:szCs w:val="24"/>
          <w:lang w:eastAsia="pt-BR"/>
        </w:rPr>
        <w:t xml:space="preserve"> do CESAD</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roofErr w:type="spellStart"/>
      <w:r w:rsidRPr="00BD7259">
        <w:rPr>
          <w:rFonts w:ascii="Times New Roman" w:eastAsia="Times New Roman" w:hAnsi="Times New Roman" w:cs="Times New Roman"/>
          <w:bCs/>
          <w:sz w:val="24"/>
          <w:szCs w:val="24"/>
          <w:lang w:eastAsia="pt-BR"/>
        </w:rPr>
        <w:t>Prof</w:t>
      </w:r>
      <w:proofErr w:type="spellEnd"/>
      <w:r w:rsidRPr="00BD7259">
        <w:rPr>
          <w:rFonts w:ascii="Times New Roman" w:eastAsia="Times New Roman" w:hAnsi="Times New Roman" w:cs="Times New Roman"/>
          <w:bCs/>
          <w:sz w:val="24"/>
          <w:szCs w:val="24"/>
          <w:lang w:eastAsia="pt-BR"/>
        </w:rPr>
        <w:t xml:space="preserve"> Dr. Fábio Alves dos Santos – Coordenador Pedagógico do Programa</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roofErr w:type="spellStart"/>
      <w:r w:rsidRPr="00BD7259">
        <w:rPr>
          <w:rFonts w:ascii="Times New Roman" w:eastAsia="Times New Roman" w:hAnsi="Times New Roman" w:cs="Times New Roman"/>
          <w:bCs/>
          <w:sz w:val="24"/>
          <w:szCs w:val="24"/>
          <w:lang w:eastAsia="pt-BR"/>
        </w:rPr>
        <w:t>Profa</w:t>
      </w:r>
      <w:proofErr w:type="spellEnd"/>
      <w:r w:rsidRPr="00BD7259">
        <w:rPr>
          <w:rFonts w:ascii="Times New Roman" w:eastAsia="Times New Roman" w:hAnsi="Times New Roman" w:cs="Times New Roman"/>
          <w:bCs/>
          <w:sz w:val="24"/>
          <w:szCs w:val="24"/>
          <w:lang w:eastAsia="pt-BR"/>
        </w:rPr>
        <w:t xml:space="preserve"> Dra. Iracema Machado de Aragão Gomes – DAD</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roofErr w:type="spellStart"/>
      <w:r w:rsidRPr="00BD7259">
        <w:rPr>
          <w:rFonts w:ascii="Times New Roman" w:eastAsia="Times New Roman" w:hAnsi="Times New Roman" w:cs="Times New Roman"/>
          <w:bCs/>
          <w:sz w:val="24"/>
          <w:szCs w:val="24"/>
          <w:lang w:eastAsia="pt-BR"/>
        </w:rPr>
        <w:t>Profa</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Ma</w:t>
      </w:r>
      <w:proofErr w:type="spellEnd"/>
      <w:r w:rsidRPr="00BD7259">
        <w:rPr>
          <w:rFonts w:ascii="Times New Roman" w:eastAsia="Times New Roman" w:hAnsi="Times New Roman" w:cs="Times New Roman"/>
          <w:bCs/>
          <w:sz w:val="24"/>
          <w:szCs w:val="24"/>
          <w:lang w:eastAsia="pt-BR"/>
        </w:rPr>
        <w:t xml:space="preserve"> Maria Teresa Gomes – DAD</w:t>
      </w:r>
    </w:p>
    <w:p w:rsidR="00BD7259" w:rsidRPr="00BD7259" w:rsidRDefault="00BD7259" w:rsidP="00BD7259">
      <w:pPr>
        <w:tabs>
          <w:tab w:val="left" w:pos="284"/>
        </w:tabs>
        <w:spacing w:after="0" w:line="240" w:lineRule="auto"/>
        <w:jc w:val="center"/>
        <w:rPr>
          <w:rFonts w:ascii="Times New Roman" w:eastAsia="Times New Roman" w:hAnsi="Times New Roman" w:cs="Times New Roman"/>
          <w:bCs/>
          <w:sz w:val="24"/>
          <w:szCs w:val="24"/>
          <w:lang w:eastAsia="pt-BR"/>
        </w:rPr>
      </w:pPr>
      <w:proofErr w:type="spellStart"/>
      <w:r w:rsidRPr="00BD7259">
        <w:rPr>
          <w:rFonts w:ascii="Times New Roman" w:eastAsia="Times New Roman" w:hAnsi="Times New Roman" w:cs="Times New Roman"/>
          <w:bCs/>
          <w:sz w:val="24"/>
          <w:szCs w:val="24"/>
          <w:lang w:eastAsia="pt-BR"/>
        </w:rPr>
        <w:t>Profa</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Dra</w:t>
      </w:r>
      <w:proofErr w:type="spellEnd"/>
      <w:r w:rsidRPr="00BD7259">
        <w:rPr>
          <w:rFonts w:ascii="Times New Roman" w:eastAsia="Times New Roman" w:hAnsi="Times New Roman" w:cs="Times New Roman"/>
          <w:bCs/>
          <w:sz w:val="24"/>
          <w:szCs w:val="24"/>
          <w:lang w:eastAsia="pt-BR"/>
        </w:rPr>
        <w:t xml:space="preserve"> Monica Cristina Rovaris Machado - DAD</w:t>
      </w: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São Cristóvão, SE</w:t>
      </w:r>
    </w:p>
    <w:p w:rsidR="00BD7259" w:rsidRPr="00BD7259" w:rsidRDefault="00BD7259" w:rsidP="00BD7259">
      <w:pPr>
        <w:tabs>
          <w:tab w:val="num" w:pos="360"/>
        </w:tabs>
        <w:spacing w:after="0" w:line="240" w:lineRule="auto"/>
        <w:ind w:left="357" w:hanging="357"/>
        <w:jc w:val="center"/>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2018</w:t>
      </w:r>
    </w:p>
    <w:p w:rsidR="00BD7259" w:rsidRPr="00BD7259" w:rsidRDefault="00BD7259" w:rsidP="00BD7259">
      <w:pPr>
        <w:spacing w:after="0" w:line="240" w:lineRule="auto"/>
        <w:ind w:left="360"/>
        <w:jc w:val="center"/>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br w:type="page"/>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tabs>
          <w:tab w:val="left" w:pos="284"/>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 xml:space="preserve">Programa Nacional de Administração Pública – PNAP do Ministério da Educação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Proposta da Universidade Aberta do Brasil (UAB) - MEC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Sistema Nacional de Formação de Administradores Públicos</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Fórum Brasileiro do Ensino Público em Administração a Distância</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Nome do Programa</w:t>
      </w:r>
      <w:r w:rsidRPr="00BD7259">
        <w:rPr>
          <w:rFonts w:ascii="Times New Roman" w:eastAsia="Times New Roman" w:hAnsi="Times New Roman" w:cs="Times New Roman"/>
          <w:bCs/>
          <w:sz w:val="24"/>
          <w:szCs w:val="24"/>
          <w:lang w:eastAsia="pt-BR"/>
        </w:rPr>
        <w:t xml:space="preserve">: PROGRAMA DE ESPECIALIZAÇÃO </w:t>
      </w:r>
      <w:r w:rsidRPr="00BD7259">
        <w:rPr>
          <w:rFonts w:ascii="Times New Roman" w:eastAsia="Times New Roman" w:hAnsi="Times New Roman" w:cs="Times New Roman"/>
          <w:bCs/>
          <w:i/>
          <w:sz w:val="24"/>
          <w:szCs w:val="24"/>
          <w:lang w:eastAsia="pt-BR"/>
        </w:rPr>
        <w:t xml:space="preserve">Lato Sensu </w:t>
      </w:r>
      <w:r w:rsidRPr="00BD7259">
        <w:rPr>
          <w:rFonts w:ascii="Times New Roman" w:eastAsia="Times New Roman" w:hAnsi="Times New Roman" w:cs="Times New Roman"/>
          <w:bCs/>
          <w:sz w:val="24"/>
          <w:szCs w:val="24"/>
          <w:lang w:eastAsia="pt-BR"/>
        </w:rPr>
        <w:t xml:space="preserve">– Modalidade a distância - EM GESTÃO PÚBLICA, subdividido em 3: </w:t>
      </w:r>
    </w:p>
    <w:p w:rsidR="00BD7259" w:rsidRPr="00BD7259" w:rsidRDefault="00BD7259" w:rsidP="00BD7259">
      <w:pPr>
        <w:numPr>
          <w:ilvl w:val="0"/>
          <w:numId w:val="44"/>
        </w:num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Gestão Pública, </w:t>
      </w:r>
    </w:p>
    <w:p w:rsidR="00BD7259" w:rsidRPr="00BD7259" w:rsidRDefault="00BD7259" w:rsidP="00BD7259">
      <w:pPr>
        <w:numPr>
          <w:ilvl w:val="0"/>
          <w:numId w:val="44"/>
        </w:num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Gestão Municipal, e </w:t>
      </w:r>
    </w:p>
    <w:p w:rsidR="00BD7259" w:rsidRPr="00BD7259" w:rsidRDefault="00BD7259" w:rsidP="00BD7259">
      <w:pPr>
        <w:numPr>
          <w:ilvl w:val="0"/>
          <w:numId w:val="44"/>
        </w:num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Gestão Pública de Saúde.</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IDENTIFICAÇÃO DA INSTITUIÇÃO</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Nome</w:t>
      </w:r>
      <w:r w:rsidRPr="00BD7259">
        <w:rPr>
          <w:rFonts w:ascii="Times New Roman" w:eastAsia="Times New Roman" w:hAnsi="Times New Roman" w:cs="Times New Roman"/>
          <w:bCs/>
          <w:sz w:val="24"/>
          <w:szCs w:val="24"/>
          <w:lang w:eastAsia="pt-BR"/>
        </w:rPr>
        <w:t>: UNIVERSIDADE FEDERAL DE SERGIPE</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Endereço</w:t>
      </w:r>
      <w:r w:rsidRPr="00BD7259">
        <w:rPr>
          <w:rFonts w:ascii="Times New Roman" w:eastAsia="Times New Roman" w:hAnsi="Times New Roman" w:cs="Times New Roman"/>
          <w:bCs/>
          <w:sz w:val="24"/>
          <w:szCs w:val="24"/>
          <w:lang w:eastAsia="pt-BR"/>
        </w:rPr>
        <w:t xml:space="preserve">: Cidade Universitária "Prof. José Aloísio de Campos”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Bairro</w:t>
      </w:r>
      <w:r w:rsidRPr="00BD7259">
        <w:rPr>
          <w:rFonts w:ascii="Times New Roman" w:eastAsia="Times New Roman" w:hAnsi="Times New Roman" w:cs="Times New Roman"/>
          <w:bCs/>
          <w:sz w:val="24"/>
          <w:szCs w:val="24"/>
          <w:lang w:eastAsia="pt-BR"/>
        </w:rPr>
        <w:t xml:space="preserve">: Jardim Rosa </w:t>
      </w:r>
      <w:proofErr w:type="spellStart"/>
      <w:r w:rsidRPr="00BD7259">
        <w:rPr>
          <w:rFonts w:ascii="Times New Roman" w:eastAsia="Times New Roman" w:hAnsi="Times New Roman" w:cs="Times New Roman"/>
          <w:bCs/>
          <w:sz w:val="24"/>
          <w:szCs w:val="24"/>
          <w:lang w:eastAsia="pt-BR"/>
        </w:rPr>
        <w:t>Elze</w:t>
      </w:r>
      <w:proofErr w:type="spellEnd"/>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Cidade</w:t>
      </w:r>
      <w:r w:rsidRPr="00BD7259">
        <w:rPr>
          <w:rFonts w:ascii="Times New Roman" w:eastAsia="Times New Roman" w:hAnsi="Times New Roman" w:cs="Times New Roman"/>
          <w:bCs/>
          <w:sz w:val="24"/>
          <w:szCs w:val="24"/>
          <w:lang w:eastAsia="pt-BR"/>
        </w:rPr>
        <w:t>: São Cristóvão / SE</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CEP</w:t>
      </w:r>
      <w:r w:rsidRPr="00BD7259">
        <w:rPr>
          <w:rFonts w:ascii="Times New Roman" w:eastAsia="Times New Roman" w:hAnsi="Times New Roman" w:cs="Times New Roman"/>
          <w:bCs/>
          <w:sz w:val="24"/>
          <w:szCs w:val="24"/>
          <w:lang w:eastAsia="pt-BR"/>
        </w:rPr>
        <w:t>: 49100-000</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E-mail institucional</w:t>
      </w:r>
      <w:r w:rsidRPr="00BD7259">
        <w:rPr>
          <w:rFonts w:ascii="Times New Roman" w:eastAsia="Times New Roman" w:hAnsi="Times New Roman" w:cs="Times New Roman"/>
          <w:bCs/>
          <w:sz w:val="24"/>
          <w:szCs w:val="24"/>
          <w:lang w:eastAsia="pt-BR"/>
        </w:rPr>
        <w:t xml:space="preserve">: posgrap@ufs.br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Telefone</w:t>
      </w:r>
      <w:r w:rsidRPr="00BD7259">
        <w:rPr>
          <w:rFonts w:ascii="Times New Roman" w:eastAsia="Times New Roman" w:hAnsi="Times New Roman" w:cs="Times New Roman"/>
          <w:bCs/>
          <w:sz w:val="24"/>
          <w:szCs w:val="24"/>
          <w:lang w:eastAsia="pt-BR"/>
        </w:rPr>
        <w:t xml:space="preserve">: (079) 2105 6408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FAX</w:t>
      </w:r>
      <w:r w:rsidRPr="00BD7259">
        <w:rPr>
          <w:rFonts w:ascii="Times New Roman" w:eastAsia="Times New Roman" w:hAnsi="Times New Roman" w:cs="Times New Roman"/>
          <w:bCs/>
          <w:sz w:val="24"/>
          <w:szCs w:val="24"/>
          <w:lang w:eastAsia="pt-BR"/>
        </w:rPr>
        <w:t>: (079) 2105 6494</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CGC</w:t>
      </w:r>
      <w:r w:rsidRPr="00BD7259">
        <w:rPr>
          <w:rFonts w:ascii="Times New Roman" w:eastAsia="Times New Roman" w:hAnsi="Times New Roman" w:cs="Times New Roman"/>
          <w:bCs/>
          <w:sz w:val="24"/>
          <w:szCs w:val="24"/>
          <w:lang w:eastAsia="pt-BR"/>
        </w:rPr>
        <w:t xml:space="preserve">: </w:t>
      </w:r>
      <w:r w:rsidRPr="00BD7259">
        <w:rPr>
          <w:rFonts w:ascii="Times New Roman" w:eastAsia="Times New Roman" w:hAnsi="Times New Roman" w:cs="Times New Roman"/>
          <w:sz w:val="24"/>
          <w:szCs w:val="24"/>
          <w:lang w:eastAsia="pt-BR"/>
        </w:rPr>
        <w:t>13.031.547/0001-04</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Esfera administrativa</w:t>
      </w:r>
      <w:r w:rsidRPr="00BD7259">
        <w:rPr>
          <w:rFonts w:ascii="Times New Roman" w:eastAsia="Times New Roman" w:hAnsi="Times New Roman" w:cs="Times New Roman"/>
          <w:bCs/>
          <w:sz w:val="24"/>
          <w:szCs w:val="24"/>
          <w:lang w:eastAsia="pt-BR"/>
        </w:rPr>
        <w:t>: Federal</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IDENTIFICAÇÃO DOS DIRIGENTES</w:t>
      </w:r>
    </w:p>
    <w:p w:rsidR="00BD7259" w:rsidRPr="00BD7259" w:rsidRDefault="00BD7259" w:rsidP="00BD7259">
      <w:pPr>
        <w:tabs>
          <w:tab w:val="num" w:pos="360"/>
        </w:tabs>
        <w:spacing w:after="0" w:line="240" w:lineRule="auto"/>
        <w:ind w:left="357" w:firstLine="363"/>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DIRIGENTE</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Tipo de documento</w:t>
      </w:r>
      <w:r w:rsidRPr="00BD7259">
        <w:rPr>
          <w:rFonts w:ascii="Times New Roman" w:eastAsia="Times New Roman" w:hAnsi="Times New Roman" w:cs="Times New Roman"/>
          <w:bCs/>
          <w:sz w:val="24"/>
          <w:szCs w:val="24"/>
          <w:lang w:eastAsia="pt-BR"/>
        </w:rPr>
        <w:t xml:space="preserve">: CPF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Nome</w:t>
      </w:r>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Telefone</w:t>
      </w:r>
      <w:r w:rsidRPr="00BD7259">
        <w:rPr>
          <w:rFonts w:ascii="Times New Roman" w:eastAsia="Times New Roman" w:hAnsi="Times New Roman" w:cs="Times New Roman"/>
          <w:bCs/>
          <w:sz w:val="24"/>
          <w:szCs w:val="24"/>
          <w:lang w:eastAsia="pt-BR"/>
        </w:rPr>
        <w:t>: (79)3194 6404</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E-Mail Institucional</w:t>
      </w:r>
      <w:r w:rsidRPr="00BD7259">
        <w:rPr>
          <w:rFonts w:ascii="Times New Roman" w:eastAsia="Times New Roman" w:hAnsi="Times New Roman" w:cs="Times New Roman"/>
          <w:bCs/>
          <w:sz w:val="24"/>
          <w:szCs w:val="24"/>
          <w:lang w:eastAsia="pt-BR"/>
        </w:rPr>
        <w:t xml:space="preserve">: </w:t>
      </w:r>
      <w:hyperlink r:id="rId9" w:history="1">
        <w:r w:rsidRPr="00BD7259">
          <w:rPr>
            <w:rFonts w:ascii="Bookman Old Style" w:eastAsia="Times New Roman" w:hAnsi="Bookman Old Style" w:cs="Times New Roman"/>
            <w:bCs/>
            <w:sz w:val="24"/>
            <w:szCs w:val="24"/>
            <w:u w:val="single"/>
            <w:lang w:eastAsia="pt-BR"/>
          </w:rPr>
          <w:t>reitor@ufs.br</w:t>
        </w:r>
      </w:hyperlink>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PRÓ-REITOR</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Tipo de documento</w:t>
      </w:r>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Nome</w:t>
      </w:r>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Telefone</w:t>
      </w:r>
      <w:r w:rsidRPr="00BD7259">
        <w:rPr>
          <w:rFonts w:ascii="Times New Roman" w:eastAsia="Times New Roman" w:hAnsi="Times New Roman" w:cs="Times New Roman"/>
          <w:bCs/>
          <w:sz w:val="24"/>
          <w:szCs w:val="24"/>
          <w:lang w:eastAsia="pt-BR"/>
        </w:rPr>
        <w:t>: (79)3194 6414</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E-Mail Institucional</w:t>
      </w:r>
      <w:r w:rsidRPr="00BD7259">
        <w:rPr>
          <w:rFonts w:ascii="Times New Roman" w:eastAsia="Times New Roman" w:hAnsi="Times New Roman" w:cs="Times New Roman"/>
          <w:bCs/>
          <w:sz w:val="24"/>
          <w:szCs w:val="24"/>
          <w:lang w:eastAsia="pt-BR"/>
        </w:rPr>
        <w:t xml:space="preserve">: </w:t>
      </w:r>
      <w:hyperlink r:id="rId10" w:history="1">
        <w:r w:rsidRPr="00BD7259">
          <w:rPr>
            <w:rFonts w:ascii="Bookman Old Style" w:eastAsia="Times New Roman" w:hAnsi="Bookman Old Style" w:cs="Times New Roman"/>
            <w:bCs/>
            <w:sz w:val="24"/>
            <w:szCs w:val="24"/>
            <w:u w:val="single"/>
            <w:lang w:eastAsia="pt-BR"/>
          </w:rPr>
          <w:t>posgrap@ufs.br</w:t>
        </w:r>
      </w:hyperlink>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br w:type="page"/>
      </w:r>
    </w:p>
    <w:bookmarkEnd w:id="0"/>
    <w:bookmarkEnd w:id="1"/>
    <w:p w:rsidR="00BD7259" w:rsidRPr="00BD7259" w:rsidRDefault="00BD7259" w:rsidP="00BD7259">
      <w:pPr>
        <w:tabs>
          <w:tab w:val="left" w:pos="960"/>
          <w:tab w:val="right" w:leader="dot" w:pos="9628"/>
        </w:tabs>
        <w:spacing w:after="0" w:line="240" w:lineRule="auto"/>
        <w:ind w:left="240"/>
        <w:jc w:val="both"/>
        <w:rPr>
          <w:rFonts w:ascii="Arial" w:eastAsia="Times New Roman" w:hAnsi="Arial" w:cs="Arial"/>
          <w:b/>
          <w:smallCaps/>
          <w:noProof/>
          <w:sz w:val="24"/>
          <w:szCs w:val="24"/>
          <w:u w:val="single"/>
          <w:lang w:eastAsia="pt-BR"/>
        </w:rPr>
      </w:pPr>
      <w:r w:rsidRPr="00BD7259">
        <w:rPr>
          <w:rFonts w:ascii="Arial" w:eastAsia="Times New Roman" w:hAnsi="Arial" w:cs="Arial"/>
          <w:b/>
          <w:smallCaps/>
          <w:noProof/>
          <w:sz w:val="24"/>
          <w:szCs w:val="24"/>
          <w:u w:val="single"/>
          <w:lang w:eastAsia="pt-BR"/>
        </w:rPr>
        <w:lastRenderedPageBreak/>
        <w:t>IDENTIFICAÇÃO DA PROPOSTA</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1.1 Denominação</w:t>
      </w:r>
      <w:r w:rsidRPr="00BD7259">
        <w:rPr>
          <w:rFonts w:ascii="Times New Roman" w:eastAsia="Times New Roman" w:hAnsi="Times New Roman" w:cs="Times New Roman"/>
          <w:bCs/>
          <w:sz w:val="24"/>
          <w:szCs w:val="24"/>
          <w:lang w:eastAsia="pt-BR"/>
        </w:rPr>
        <w:t xml:space="preserve">: PÓS-GRADUAÇÃO </w:t>
      </w:r>
      <w:r w:rsidRPr="00BD7259">
        <w:rPr>
          <w:rFonts w:ascii="Times New Roman" w:eastAsia="Times New Roman" w:hAnsi="Times New Roman" w:cs="Times New Roman"/>
          <w:bCs/>
          <w:i/>
          <w:sz w:val="24"/>
          <w:szCs w:val="24"/>
          <w:lang w:eastAsia="pt-BR"/>
        </w:rPr>
        <w:t>LATO SENSU</w:t>
      </w:r>
      <w:r w:rsidRPr="00BD7259">
        <w:rPr>
          <w:rFonts w:ascii="Times New Roman" w:eastAsia="Times New Roman" w:hAnsi="Times New Roman" w:cs="Times New Roman"/>
          <w:bCs/>
          <w:sz w:val="24"/>
          <w:szCs w:val="24"/>
          <w:lang w:eastAsia="pt-BR"/>
        </w:rPr>
        <w:t xml:space="preserve"> EM GESTÃO PÚBLICA MUNICIPAL– Modalidade a distância</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Tem graduação na área ou área afim?</w:t>
      </w:r>
      <w:r w:rsidRPr="00BD7259">
        <w:rPr>
          <w:rFonts w:ascii="Times New Roman" w:eastAsia="Times New Roman" w:hAnsi="Times New Roman" w:cs="Times New Roman"/>
          <w:bCs/>
          <w:sz w:val="24"/>
          <w:szCs w:val="24"/>
          <w:lang w:eastAsia="pt-BR"/>
        </w:rPr>
        <w:t xml:space="preserve"> Sim. A UFS tem graduação em administração (presencial e não presencial) e na área de saúde.</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Ano início da graduação</w:t>
      </w:r>
      <w:r w:rsidRPr="00BD7259">
        <w:rPr>
          <w:rFonts w:ascii="Times New Roman" w:eastAsia="Times New Roman" w:hAnsi="Times New Roman" w:cs="Times New Roman"/>
          <w:bCs/>
          <w:sz w:val="24"/>
          <w:szCs w:val="24"/>
          <w:lang w:eastAsia="pt-BR"/>
        </w:rPr>
        <w:t>: 1970, em Administração</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030"/>
        <w:gridCol w:w="5330"/>
      </w:tblGrid>
      <w:tr w:rsidR="00BD7259" w:rsidRPr="00BD7259" w:rsidTr="00162419">
        <w:trPr>
          <w:trHeight w:val="226"/>
        </w:trPr>
        <w:tc>
          <w:tcPr>
            <w:tcW w:w="1873" w:type="dxa"/>
          </w:tcPr>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0"/>
                <w:szCs w:val="20"/>
                <w:lang w:eastAsia="pt-BR"/>
              </w:rPr>
            </w:pPr>
            <w:r w:rsidRPr="00BD7259">
              <w:rPr>
                <w:rFonts w:ascii="Times New Roman" w:eastAsia="Times New Roman" w:hAnsi="Times New Roman" w:cs="Times New Roman"/>
                <w:b/>
                <w:bCs/>
                <w:sz w:val="20"/>
                <w:szCs w:val="20"/>
                <w:lang w:eastAsia="pt-BR"/>
              </w:rPr>
              <w:t>Nível</w:t>
            </w:r>
          </w:p>
        </w:tc>
        <w:tc>
          <w:tcPr>
            <w:tcW w:w="2030" w:type="dxa"/>
          </w:tcPr>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0"/>
                <w:szCs w:val="20"/>
                <w:lang w:eastAsia="pt-BR"/>
              </w:rPr>
            </w:pPr>
            <w:r w:rsidRPr="00BD7259">
              <w:rPr>
                <w:rFonts w:ascii="Times New Roman" w:eastAsia="Times New Roman" w:hAnsi="Times New Roman" w:cs="Times New Roman"/>
                <w:b/>
                <w:bCs/>
                <w:sz w:val="20"/>
                <w:szCs w:val="20"/>
                <w:lang w:eastAsia="pt-BR"/>
              </w:rPr>
              <w:t>Situação</w:t>
            </w:r>
          </w:p>
        </w:tc>
        <w:tc>
          <w:tcPr>
            <w:tcW w:w="5330" w:type="dxa"/>
          </w:tcPr>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0"/>
                <w:szCs w:val="20"/>
                <w:lang w:eastAsia="pt-BR"/>
              </w:rPr>
            </w:pPr>
            <w:r w:rsidRPr="00BD7259">
              <w:rPr>
                <w:rFonts w:ascii="Times New Roman" w:eastAsia="Times New Roman" w:hAnsi="Times New Roman" w:cs="Times New Roman"/>
                <w:b/>
                <w:bCs/>
                <w:sz w:val="20"/>
                <w:szCs w:val="20"/>
                <w:lang w:eastAsia="pt-BR"/>
              </w:rPr>
              <w:t>Histórico do curso na CAPES</w:t>
            </w:r>
          </w:p>
        </w:tc>
      </w:tr>
      <w:tr w:rsidR="00BD7259" w:rsidRPr="00BD7259" w:rsidTr="00162419">
        <w:trPr>
          <w:trHeight w:val="2068"/>
        </w:trPr>
        <w:tc>
          <w:tcPr>
            <w:tcW w:w="1873" w:type="dxa"/>
          </w:tcPr>
          <w:p w:rsidR="00BD7259" w:rsidRPr="00BD7259" w:rsidRDefault="00BD7259" w:rsidP="00BD7259">
            <w:pPr>
              <w:spacing w:after="0" w:line="240" w:lineRule="auto"/>
              <w:jc w:val="both"/>
              <w:rPr>
                <w:rFonts w:ascii="Times New Roman" w:eastAsia="Times New Roman" w:hAnsi="Times New Roman" w:cs="Times New Roman"/>
                <w:bCs/>
                <w:i/>
                <w:sz w:val="24"/>
                <w:szCs w:val="24"/>
                <w:lang w:eastAsia="pt-BR"/>
              </w:rPr>
            </w:pPr>
            <w:r w:rsidRPr="00BD7259">
              <w:rPr>
                <w:rFonts w:ascii="Times New Roman" w:eastAsia="Times New Roman" w:hAnsi="Times New Roman" w:cs="Times New Roman"/>
                <w:bCs/>
                <w:sz w:val="24"/>
                <w:szCs w:val="24"/>
                <w:lang w:eastAsia="pt-BR"/>
              </w:rPr>
              <w:t xml:space="preserve">Pós-graduação </w:t>
            </w:r>
            <w:r w:rsidRPr="00BD7259">
              <w:rPr>
                <w:rFonts w:ascii="Times New Roman" w:eastAsia="Times New Roman" w:hAnsi="Times New Roman" w:cs="Times New Roman"/>
                <w:bCs/>
                <w:i/>
                <w:sz w:val="24"/>
                <w:szCs w:val="24"/>
                <w:lang w:eastAsia="pt-BR"/>
              </w:rPr>
              <w:t>lato sensu</w:t>
            </w:r>
          </w:p>
          <w:p w:rsidR="00BD7259" w:rsidRPr="00BD7259" w:rsidRDefault="00BD7259" w:rsidP="00BD7259">
            <w:pPr>
              <w:spacing w:after="0" w:line="240" w:lineRule="auto"/>
              <w:jc w:val="both"/>
              <w:rPr>
                <w:rFonts w:ascii="Times New Roman" w:eastAsia="Times New Roman" w:hAnsi="Times New Roman" w:cs="Times New Roman"/>
                <w:bCs/>
                <w:sz w:val="20"/>
                <w:szCs w:val="20"/>
                <w:lang w:eastAsia="pt-BR"/>
              </w:rPr>
            </w:pPr>
            <w:r w:rsidRPr="00BD7259">
              <w:rPr>
                <w:rFonts w:ascii="Times New Roman" w:eastAsia="Times New Roman" w:hAnsi="Times New Roman" w:cs="Times New Roman"/>
                <w:bCs/>
                <w:sz w:val="24"/>
                <w:szCs w:val="24"/>
                <w:lang w:eastAsia="pt-BR"/>
              </w:rPr>
              <w:t xml:space="preserve">Modalidade a </w:t>
            </w:r>
            <w:r w:rsidR="003644FF">
              <w:rPr>
                <w:rFonts w:ascii="Times New Roman" w:eastAsia="Times New Roman" w:hAnsi="Times New Roman" w:cs="Times New Roman"/>
                <w:bCs/>
                <w:sz w:val="24"/>
                <w:szCs w:val="24"/>
                <w:lang w:eastAsia="pt-BR"/>
              </w:rPr>
              <w:t>semipresencial</w:t>
            </w:r>
          </w:p>
        </w:tc>
        <w:tc>
          <w:tcPr>
            <w:tcW w:w="2030" w:type="dxa"/>
          </w:tcPr>
          <w:p w:rsidR="00BD7259" w:rsidRPr="00BD7259" w:rsidRDefault="00BD7259" w:rsidP="00BD7259">
            <w:pPr>
              <w:tabs>
                <w:tab w:val="num" w:pos="360"/>
              </w:tabs>
              <w:spacing w:after="0" w:line="240" w:lineRule="auto"/>
              <w:jc w:val="both"/>
              <w:rPr>
                <w:rFonts w:ascii="Times New Roman" w:eastAsia="Times New Roman" w:hAnsi="Times New Roman" w:cs="Times New Roman"/>
                <w:bCs/>
                <w:sz w:val="20"/>
                <w:szCs w:val="20"/>
                <w:lang w:eastAsia="pt-BR"/>
              </w:rPr>
            </w:pPr>
            <w:r w:rsidRPr="00BD7259">
              <w:rPr>
                <w:rFonts w:ascii="Times New Roman" w:eastAsia="Times New Roman" w:hAnsi="Times New Roman" w:cs="Times New Roman"/>
                <w:bCs/>
                <w:sz w:val="20"/>
                <w:szCs w:val="20"/>
                <w:lang w:eastAsia="pt-BR"/>
              </w:rPr>
              <w:t xml:space="preserve">Projeto aprovado no </w:t>
            </w:r>
            <w:proofErr w:type="gramStart"/>
            <w:r w:rsidRPr="00BD7259">
              <w:rPr>
                <w:rFonts w:ascii="Times New Roman" w:eastAsia="Times New Roman" w:hAnsi="Times New Roman" w:cs="Times New Roman"/>
                <w:bCs/>
                <w:sz w:val="20"/>
                <w:szCs w:val="20"/>
                <w:lang w:eastAsia="pt-BR"/>
              </w:rPr>
              <w:t>Departamento  de</w:t>
            </w:r>
            <w:proofErr w:type="gramEnd"/>
            <w:r w:rsidRPr="00BD7259">
              <w:rPr>
                <w:rFonts w:ascii="Times New Roman" w:eastAsia="Times New Roman" w:hAnsi="Times New Roman" w:cs="Times New Roman"/>
                <w:bCs/>
                <w:sz w:val="20"/>
                <w:szCs w:val="20"/>
                <w:lang w:eastAsia="pt-BR"/>
              </w:rPr>
              <w:t xml:space="preserve"> Administração (DAD)/UFS</w:t>
            </w:r>
          </w:p>
        </w:tc>
        <w:tc>
          <w:tcPr>
            <w:tcW w:w="5330" w:type="dxa"/>
          </w:tcPr>
          <w:p w:rsidR="00BD7259" w:rsidRPr="00BD7259" w:rsidRDefault="00BD7259" w:rsidP="00BD7259">
            <w:pPr>
              <w:tabs>
                <w:tab w:val="num" w:pos="360"/>
              </w:tabs>
              <w:spacing w:after="0" w:line="240" w:lineRule="auto"/>
              <w:jc w:val="both"/>
              <w:rPr>
                <w:rFonts w:ascii="Times New Roman" w:eastAsia="Times New Roman" w:hAnsi="Times New Roman" w:cs="Times New Roman"/>
                <w:bCs/>
                <w:sz w:val="20"/>
                <w:szCs w:val="20"/>
                <w:lang w:eastAsia="pt-BR"/>
              </w:rPr>
            </w:pPr>
            <w:r w:rsidRPr="00BD7259">
              <w:rPr>
                <w:rFonts w:ascii="Times New Roman" w:eastAsia="Times New Roman" w:hAnsi="Times New Roman" w:cs="Times New Roman"/>
                <w:bCs/>
                <w:sz w:val="20"/>
                <w:szCs w:val="20"/>
                <w:lang w:eastAsia="pt-BR"/>
              </w:rPr>
              <w:t xml:space="preserve">Proposta da Universidade Aberta do Brasil (UAB) - MEC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0"/>
                <w:szCs w:val="20"/>
                <w:lang w:eastAsia="pt-BR"/>
              </w:rPr>
            </w:pPr>
            <w:r w:rsidRPr="00BD7259">
              <w:rPr>
                <w:rFonts w:ascii="Times New Roman" w:eastAsia="Times New Roman" w:hAnsi="Times New Roman" w:cs="Times New Roman"/>
                <w:bCs/>
                <w:sz w:val="20"/>
                <w:szCs w:val="20"/>
                <w:lang w:eastAsia="pt-BR"/>
              </w:rPr>
              <w:t>Sistema Nacional de Formação de Administradores Públicos</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0"/>
                <w:szCs w:val="20"/>
                <w:lang w:eastAsia="pt-BR"/>
              </w:rPr>
            </w:pPr>
            <w:r w:rsidRPr="00BD7259">
              <w:rPr>
                <w:rFonts w:ascii="Times New Roman" w:eastAsia="Times New Roman" w:hAnsi="Times New Roman" w:cs="Times New Roman"/>
                <w:bCs/>
                <w:sz w:val="20"/>
                <w:szCs w:val="20"/>
                <w:lang w:eastAsia="pt-BR"/>
              </w:rPr>
              <w:t>Fórum Brasileiro do Ensino Público em Administração a Distância</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0"/>
                <w:szCs w:val="20"/>
                <w:lang w:eastAsia="pt-BR"/>
              </w:rPr>
            </w:pPr>
            <w:r w:rsidRPr="00BD7259">
              <w:rPr>
                <w:rFonts w:ascii="Times New Roman" w:eastAsia="Times New Roman" w:hAnsi="Times New Roman" w:cs="Times New Roman"/>
                <w:sz w:val="20"/>
                <w:szCs w:val="20"/>
                <w:lang w:eastAsia="pt-BR"/>
              </w:rPr>
              <w:t xml:space="preserve">Esta proposta foi elaborada e encaminhada pelo MEC. A equipe da UFS fez apenas as adaptações, assim </w:t>
            </w:r>
            <w:proofErr w:type="gramStart"/>
            <w:r w:rsidRPr="00BD7259">
              <w:rPr>
                <w:rFonts w:ascii="Times New Roman" w:eastAsia="Times New Roman" w:hAnsi="Times New Roman" w:cs="Times New Roman"/>
                <w:sz w:val="20"/>
                <w:szCs w:val="20"/>
                <w:lang w:eastAsia="pt-BR"/>
              </w:rPr>
              <w:t>também  todo</w:t>
            </w:r>
            <w:proofErr w:type="gramEnd"/>
            <w:r w:rsidRPr="00BD7259">
              <w:rPr>
                <w:rFonts w:ascii="Times New Roman" w:eastAsia="Times New Roman" w:hAnsi="Times New Roman" w:cs="Times New Roman"/>
                <w:sz w:val="20"/>
                <w:szCs w:val="20"/>
                <w:lang w:eastAsia="pt-BR"/>
              </w:rPr>
              <w:t xml:space="preserve"> o material didático – apostilas e vídeos para uso </w:t>
            </w:r>
            <w:proofErr w:type="spellStart"/>
            <w:r w:rsidRPr="00BD7259">
              <w:rPr>
                <w:rFonts w:ascii="Times New Roman" w:eastAsia="Times New Roman" w:hAnsi="Times New Roman" w:cs="Times New Roman"/>
                <w:i/>
                <w:sz w:val="20"/>
                <w:szCs w:val="20"/>
                <w:lang w:eastAsia="pt-BR"/>
              </w:rPr>
              <w:t>on</w:t>
            </w:r>
            <w:proofErr w:type="spellEnd"/>
            <w:r w:rsidRPr="00BD7259">
              <w:rPr>
                <w:rFonts w:ascii="Times New Roman" w:eastAsia="Times New Roman" w:hAnsi="Times New Roman" w:cs="Times New Roman"/>
                <w:i/>
                <w:sz w:val="20"/>
                <w:szCs w:val="20"/>
                <w:lang w:eastAsia="pt-BR"/>
              </w:rPr>
              <w:t xml:space="preserve"> </w:t>
            </w:r>
            <w:proofErr w:type="spellStart"/>
            <w:r w:rsidRPr="00BD7259">
              <w:rPr>
                <w:rFonts w:ascii="Times New Roman" w:eastAsia="Times New Roman" w:hAnsi="Times New Roman" w:cs="Times New Roman"/>
                <w:i/>
                <w:sz w:val="20"/>
                <w:szCs w:val="20"/>
                <w:lang w:eastAsia="pt-BR"/>
              </w:rPr>
              <w:t>line</w:t>
            </w:r>
            <w:proofErr w:type="spellEnd"/>
            <w:r w:rsidRPr="00BD7259">
              <w:rPr>
                <w:rFonts w:ascii="Times New Roman" w:eastAsia="Times New Roman" w:hAnsi="Times New Roman" w:cs="Times New Roman"/>
                <w:sz w:val="20"/>
                <w:szCs w:val="20"/>
                <w:lang w:eastAsia="pt-BR"/>
              </w:rPr>
              <w:t xml:space="preserve"> – estão prontos e padronizados para utilização em todas as Universidades Federais que fazem parte do programa, por exemplo: UFAL, UFMS, UnB, UFJF, outras.</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0"/>
                <w:szCs w:val="20"/>
                <w:u w:val="single"/>
                <w:lang w:eastAsia="pt-BR"/>
              </w:rPr>
            </w:pPr>
          </w:p>
        </w:tc>
      </w:tr>
    </w:tbl>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 xml:space="preserve">1.2 Natureza: </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iCs/>
          <w:sz w:val="24"/>
          <w:szCs w:val="24"/>
          <w:lang w:eastAsia="pt-BR"/>
        </w:rPr>
      </w:pPr>
      <w:r w:rsidRPr="00BD7259">
        <w:rPr>
          <w:rFonts w:ascii="Times New Roman" w:eastAsia="Times New Roman" w:hAnsi="Times New Roman" w:cs="Times New Roman"/>
          <w:bCs/>
          <w:sz w:val="24"/>
          <w:szCs w:val="24"/>
          <w:lang w:eastAsia="pt-BR"/>
        </w:rPr>
        <w:t xml:space="preserve">Modalidade </w:t>
      </w:r>
      <w:r w:rsidR="003644FF">
        <w:rPr>
          <w:rFonts w:ascii="Times New Roman" w:eastAsia="Times New Roman" w:hAnsi="Times New Roman" w:cs="Times New Roman"/>
          <w:bCs/>
          <w:sz w:val="24"/>
          <w:szCs w:val="24"/>
          <w:lang w:eastAsia="pt-BR"/>
        </w:rPr>
        <w:t>semipresencial</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1.3 Unidades Proponentes</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Departamento de Administração/UAB/UFS/CESAD</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1.4 Objetivo geral</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Portadores de diploma de nível superior que exercem ou pretendem exercer atividades gerenciais no setor público e/ou atuam ou pretendem atuar no Magistério Superior.</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1.5 Carga Horária</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510 horas</w:t>
      </w:r>
      <w:r w:rsidRPr="00BD7259">
        <w:rPr>
          <w:rFonts w:ascii="Times New Roman" w:eastAsia="Times New Roman" w:hAnsi="Times New Roman" w:cs="Times New Roman"/>
          <w:bCs/>
          <w:sz w:val="24"/>
          <w:szCs w:val="24"/>
          <w:lang w:eastAsia="pt-BR"/>
        </w:rPr>
        <w:t>, em 2 módulos mais o Trabalho de Conclusão de Curso – TCC</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O módulo básico é composto por 8 disciplinas. O módulo específico é composto por 6 disciplinas (de 30h) e 1 disciplina de TCC (Metodologia) e o TCC.</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1.6 Período de Execução: a partir de </w:t>
      </w:r>
      <w:r w:rsidR="007E582F">
        <w:rPr>
          <w:rFonts w:ascii="Times New Roman" w:eastAsia="Times New Roman" w:hAnsi="Times New Roman" w:cs="Times New Roman"/>
          <w:bCs/>
          <w:sz w:val="24"/>
          <w:szCs w:val="24"/>
          <w:lang w:eastAsia="pt-BR"/>
        </w:rPr>
        <w:t>janeiro</w:t>
      </w:r>
      <w:r w:rsidRPr="00BD7259">
        <w:rPr>
          <w:rFonts w:ascii="Times New Roman" w:eastAsia="Times New Roman" w:hAnsi="Times New Roman" w:cs="Times New Roman"/>
          <w:bCs/>
          <w:sz w:val="24"/>
          <w:szCs w:val="24"/>
          <w:lang w:eastAsia="pt-BR"/>
        </w:rPr>
        <w:t xml:space="preserve"> de 201</w:t>
      </w:r>
      <w:r w:rsidR="007E582F">
        <w:rPr>
          <w:rFonts w:ascii="Times New Roman" w:eastAsia="Times New Roman" w:hAnsi="Times New Roman" w:cs="Times New Roman"/>
          <w:bCs/>
          <w:sz w:val="24"/>
          <w:szCs w:val="24"/>
          <w:lang w:eastAsia="pt-BR"/>
        </w:rPr>
        <w:t>9</w:t>
      </w:r>
      <w:r w:rsidRPr="00BD7259">
        <w:rPr>
          <w:rFonts w:ascii="Times New Roman" w:eastAsia="Times New Roman" w:hAnsi="Times New Roman" w:cs="Times New Roman"/>
          <w:bCs/>
          <w:sz w:val="24"/>
          <w:szCs w:val="24"/>
          <w:lang w:eastAsia="pt-BR"/>
        </w:rPr>
        <w:t xml:space="preserve"> a </w:t>
      </w:r>
      <w:r w:rsidR="007E582F">
        <w:rPr>
          <w:rFonts w:ascii="Times New Roman" w:eastAsia="Times New Roman" w:hAnsi="Times New Roman" w:cs="Times New Roman"/>
          <w:bCs/>
          <w:sz w:val="24"/>
          <w:szCs w:val="24"/>
          <w:lang w:eastAsia="pt-BR"/>
        </w:rPr>
        <w:t xml:space="preserve">junho </w:t>
      </w:r>
      <w:r w:rsidRPr="00BD7259">
        <w:rPr>
          <w:rFonts w:ascii="Times New Roman" w:eastAsia="Times New Roman" w:hAnsi="Times New Roman" w:cs="Times New Roman"/>
          <w:bCs/>
          <w:sz w:val="24"/>
          <w:szCs w:val="24"/>
          <w:lang w:eastAsia="pt-BR"/>
        </w:rPr>
        <w:t>de 20</w:t>
      </w:r>
      <w:r w:rsidR="007E582F">
        <w:rPr>
          <w:rFonts w:ascii="Times New Roman" w:eastAsia="Times New Roman" w:hAnsi="Times New Roman" w:cs="Times New Roman"/>
          <w:bCs/>
          <w:sz w:val="24"/>
          <w:szCs w:val="24"/>
          <w:lang w:eastAsia="pt-BR"/>
        </w:rPr>
        <w:t>20.</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1.7 Número de vagas total: 150 vagas</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50 vagas – Polo de São Cristóvão</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50 vagas – Polo de Nossa Senhora da Gloria</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50 vagas – Polo de </w:t>
      </w:r>
      <w:r w:rsidR="00DF6DC1">
        <w:rPr>
          <w:rFonts w:ascii="Times New Roman" w:eastAsia="Times New Roman" w:hAnsi="Times New Roman" w:cs="Times New Roman"/>
          <w:bCs/>
          <w:sz w:val="24"/>
          <w:szCs w:val="24"/>
          <w:lang w:eastAsia="pt-BR"/>
        </w:rPr>
        <w:t>Lagarto</w:t>
      </w:r>
    </w:p>
    <w:p w:rsidR="00BD7259" w:rsidRP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Default="00BD7259"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8D445D" w:rsidRDefault="008D445D"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8D445D" w:rsidRPr="00BD7259" w:rsidRDefault="008D445D" w:rsidP="00BD7259">
      <w:pPr>
        <w:tabs>
          <w:tab w:val="num" w:pos="360"/>
        </w:tabs>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num" w:pos="360"/>
        </w:tabs>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lastRenderedPageBreak/>
        <w:t xml:space="preserve">1.8 Coordenador </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 xml:space="preserve">Nome: </w:t>
      </w:r>
      <w:proofErr w:type="spellStart"/>
      <w:r w:rsidRPr="00BD7259">
        <w:rPr>
          <w:rFonts w:ascii="Times New Roman" w:eastAsia="Times New Roman" w:hAnsi="Times New Roman" w:cs="Times New Roman"/>
          <w:b/>
          <w:bCs/>
          <w:sz w:val="24"/>
          <w:szCs w:val="24"/>
          <w:lang w:eastAsia="pt-BR"/>
        </w:rPr>
        <w:t>Profa</w:t>
      </w:r>
      <w:proofErr w:type="spellEnd"/>
      <w:r w:rsidRPr="00BD7259">
        <w:rPr>
          <w:rFonts w:ascii="Times New Roman" w:eastAsia="Times New Roman" w:hAnsi="Times New Roman" w:cs="Times New Roman"/>
          <w:b/>
          <w:bCs/>
          <w:sz w:val="24"/>
          <w:szCs w:val="24"/>
          <w:lang w:eastAsia="pt-BR"/>
        </w:rPr>
        <w:t xml:space="preserve"> </w:t>
      </w:r>
      <w:proofErr w:type="spellStart"/>
      <w:r w:rsidRPr="00BD7259">
        <w:rPr>
          <w:rFonts w:ascii="Times New Roman" w:eastAsia="Times New Roman" w:hAnsi="Times New Roman" w:cs="Times New Roman"/>
          <w:b/>
          <w:bCs/>
          <w:sz w:val="24"/>
          <w:szCs w:val="24"/>
          <w:lang w:eastAsia="pt-BR"/>
        </w:rPr>
        <w:t>Dra</w:t>
      </w:r>
      <w:proofErr w:type="spellEnd"/>
      <w:r w:rsidRPr="00BD7259">
        <w:rPr>
          <w:rFonts w:ascii="Times New Roman" w:eastAsia="Times New Roman" w:hAnsi="Times New Roman" w:cs="Times New Roman"/>
          <w:b/>
          <w:bCs/>
          <w:sz w:val="24"/>
          <w:szCs w:val="24"/>
          <w:lang w:eastAsia="pt-BR"/>
        </w:rPr>
        <w:t xml:space="preserve"> Mônica Cristina Rovaris Machado</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 xml:space="preserve">UFS </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Departamento de Administração - DAD</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CPF: 624.970.309-87</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RG: 1.975.098-6 SSP-SC</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
          <w:bCs/>
          <w:sz w:val="24"/>
          <w:szCs w:val="24"/>
          <w:lang w:eastAsia="pt-BR"/>
        </w:rPr>
        <w:t>Telefone</w:t>
      </w:r>
      <w:r w:rsidRPr="00BD7259">
        <w:rPr>
          <w:rFonts w:ascii="Times New Roman" w:eastAsia="Times New Roman" w:hAnsi="Times New Roman" w:cs="Times New Roman"/>
          <w:bCs/>
          <w:sz w:val="24"/>
          <w:szCs w:val="24"/>
          <w:lang w:eastAsia="pt-BR"/>
        </w:rPr>
        <w:t xml:space="preserve">: (79) 3194 </w:t>
      </w:r>
      <w:proofErr w:type="gramStart"/>
      <w:r w:rsidRPr="00BD7259">
        <w:rPr>
          <w:rFonts w:ascii="Times New Roman" w:eastAsia="Times New Roman" w:hAnsi="Times New Roman" w:cs="Times New Roman"/>
          <w:bCs/>
          <w:sz w:val="24"/>
          <w:szCs w:val="24"/>
          <w:lang w:eastAsia="pt-BR"/>
        </w:rPr>
        <w:t>6771  6772</w:t>
      </w:r>
      <w:proofErr w:type="gramEnd"/>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                 (48) 99684-1990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                 (79) 98124-9693</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                </w:t>
      </w:r>
    </w:p>
    <w:p w:rsidR="00BD7259" w:rsidRPr="00BD7259" w:rsidRDefault="00BD7259" w:rsidP="00BD7259">
      <w:pPr>
        <w:spacing w:after="0" w:line="240" w:lineRule="auto"/>
        <w:jc w:val="both"/>
        <w:rPr>
          <w:rFonts w:ascii="Arial" w:eastAsia="Times New Roman" w:hAnsi="Arial" w:cs="Arial"/>
          <w:sz w:val="19"/>
          <w:szCs w:val="19"/>
          <w:shd w:val="clear" w:color="auto" w:fill="FFFFFF"/>
          <w:lang w:eastAsia="pt-BR"/>
        </w:rPr>
      </w:pPr>
      <w:r w:rsidRPr="00BD7259">
        <w:rPr>
          <w:rFonts w:ascii="Times New Roman" w:eastAsia="Times New Roman" w:hAnsi="Times New Roman" w:cs="Times New Roman"/>
          <w:b/>
          <w:bCs/>
          <w:sz w:val="24"/>
          <w:szCs w:val="24"/>
          <w:lang w:eastAsia="pt-BR"/>
        </w:rPr>
        <w:t>E-Mail Institucional</w:t>
      </w:r>
      <w:r w:rsidRPr="00BD7259">
        <w:rPr>
          <w:rFonts w:ascii="Times New Roman" w:eastAsia="Times New Roman" w:hAnsi="Times New Roman" w:cs="Times New Roman"/>
          <w:bCs/>
          <w:sz w:val="24"/>
          <w:szCs w:val="24"/>
          <w:lang w:eastAsia="pt-BR"/>
        </w:rPr>
        <w:t xml:space="preserve">: </w:t>
      </w:r>
      <w:hyperlink r:id="rId11" w:history="1">
        <w:r w:rsidRPr="00BD7259">
          <w:rPr>
            <w:rFonts w:ascii="Arial" w:eastAsia="Times New Roman" w:hAnsi="Arial" w:cs="Arial"/>
            <w:sz w:val="19"/>
            <w:szCs w:val="19"/>
            <w:u w:val="single"/>
            <w:shd w:val="clear" w:color="auto" w:fill="FFFFFF"/>
            <w:lang w:eastAsia="pt-BR"/>
          </w:rPr>
          <w:t>monica.pnapgm@gmail.com</w:t>
        </w:r>
      </w:hyperlink>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Endereço residencial: Av. Franklin de Campos Sobral, 1575, Ed. Montpellier, apto. 802, Bairro: </w:t>
      </w:r>
      <w:proofErr w:type="spellStart"/>
      <w:r w:rsidRPr="00BD7259">
        <w:rPr>
          <w:rFonts w:ascii="Times New Roman" w:eastAsia="Times New Roman" w:hAnsi="Times New Roman" w:cs="Times New Roman"/>
          <w:bCs/>
          <w:sz w:val="24"/>
          <w:szCs w:val="24"/>
          <w:lang w:eastAsia="pt-BR"/>
        </w:rPr>
        <w:t>Grageru</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Aracaju-SE</w:t>
      </w:r>
      <w:proofErr w:type="spellEnd"/>
      <w:r w:rsidRPr="00BD7259">
        <w:rPr>
          <w:rFonts w:ascii="Times New Roman" w:eastAsia="Times New Roman" w:hAnsi="Times New Roman" w:cs="Times New Roman"/>
          <w:bCs/>
          <w:sz w:val="24"/>
          <w:szCs w:val="24"/>
          <w:lang w:eastAsia="pt-BR"/>
        </w:rPr>
        <w:t>, CEP 49027-000</w:t>
      </w:r>
    </w:p>
    <w:p w:rsidR="00BD7259" w:rsidRPr="00BD7259" w:rsidRDefault="00BD7259" w:rsidP="00BD7259">
      <w:pPr>
        <w:spacing w:after="0" w:line="240" w:lineRule="auto"/>
        <w:jc w:val="both"/>
        <w:rPr>
          <w:rFonts w:ascii="Times New Roman" w:eastAsia="Times New Roman" w:hAnsi="Times New Roman" w:cs="Times New Roman"/>
          <w:b/>
          <w:bCs/>
          <w:sz w:val="28"/>
          <w:szCs w:val="28"/>
          <w:lang w:eastAsia="pt-BR"/>
        </w:rPr>
      </w:pPr>
      <w:r w:rsidRPr="00BD7259">
        <w:rPr>
          <w:rFonts w:ascii="Times New Roman" w:eastAsia="Times New Roman" w:hAnsi="Times New Roman" w:cs="Times New Roman"/>
          <w:b/>
          <w:bCs/>
          <w:sz w:val="28"/>
          <w:szCs w:val="28"/>
          <w:lang w:eastAsia="pt-BR"/>
        </w:rPr>
        <w:br w:type="page"/>
      </w:r>
      <w:r w:rsidRPr="00BD7259">
        <w:rPr>
          <w:rFonts w:ascii="Times New Roman" w:eastAsia="Times New Roman" w:hAnsi="Times New Roman" w:cs="Times New Roman"/>
          <w:b/>
          <w:bCs/>
          <w:sz w:val="28"/>
          <w:szCs w:val="28"/>
          <w:lang w:eastAsia="pt-BR"/>
        </w:rPr>
        <w:lastRenderedPageBreak/>
        <w:t>SUMÁRIO</w:t>
      </w:r>
    </w:p>
    <w:p w:rsidR="00BD7259" w:rsidRPr="00BD7259" w:rsidRDefault="00BD7259" w:rsidP="00BD7259">
      <w:pPr>
        <w:tabs>
          <w:tab w:val="right" w:leader="dot" w:pos="9629"/>
        </w:tabs>
        <w:spacing w:before="120" w:after="120" w:line="240" w:lineRule="auto"/>
        <w:jc w:val="both"/>
        <w:rPr>
          <w:rFonts w:eastAsiaTheme="minorEastAsia"/>
          <w:noProof/>
          <w:lang w:eastAsia="pt-BR"/>
        </w:rPr>
      </w:pPr>
      <w:r w:rsidRPr="00BD7259">
        <w:rPr>
          <w:rFonts w:ascii="Times New Roman" w:eastAsia="Times New Roman" w:hAnsi="Times New Roman" w:cs="Times New Roman"/>
          <w:b/>
          <w:bCs/>
          <w:caps/>
          <w:sz w:val="24"/>
          <w:szCs w:val="24"/>
          <w:lang w:eastAsia="pt-BR"/>
        </w:rPr>
        <w:fldChar w:fldCharType="begin"/>
      </w:r>
      <w:r w:rsidRPr="00BD7259">
        <w:rPr>
          <w:rFonts w:ascii="Times New Roman" w:eastAsia="Times New Roman" w:hAnsi="Times New Roman" w:cs="Times New Roman"/>
          <w:b/>
          <w:bCs/>
          <w:caps/>
          <w:sz w:val="24"/>
          <w:szCs w:val="24"/>
          <w:lang w:eastAsia="pt-BR"/>
        </w:rPr>
        <w:instrText xml:space="preserve"> TOC \o "1-3" \h \z \u </w:instrText>
      </w:r>
      <w:r w:rsidRPr="00BD7259">
        <w:rPr>
          <w:rFonts w:ascii="Times New Roman" w:eastAsia="Times New Roman" w:hAnsi="Times New Roman" w:cs="Times New Roman"/>
          <w:b/>
          <w:bCs/>
          <w:caps/>
          <w:sz w:val="24"/>
          <w:szCs w:val="24"/>
          <w:lang w:eastAsia="pt-BR"/>
        </w:rPr>
        <w:fldChar w:fldCharType="separate"/>
      </w:r>
      <w:hyperlink w:anchor="_Toc279591542" w:history="1">
        <w:r w:rsidRPr="00BD7259">
          <w:rPr>
            <w:rFonts w:ascii="Times New Roman" w:eastAsia="Times New Roman" w:hAnsi="Times New Roman" w:cs="Times New Roman"/>
            <w:b/>
            <w:bCs/>
            <w:caps/>
            <w:noProof/>
            <w:sz w:val="24"/>
            <w:szCs w:val="24"/>
            <w:u w:val="single"/>
            <w:lang w:eastAsia="pt-BR"/>
          </w:rPr>
          <w:t>INTRODUÇÃO</w:t>
        </w:r>
        <w:r w:rsidRPr="00BD7259">
          <w:rPr>
            <w:rFonts w:ascii="Times New Roman" w:eastAsia="Times New Roman" w:hAnsi="Times New Roman" w:cs="Times New Roman"/>
            <w:b/>
            <w:bCs/>
            <w:caps/>
            <w:noProof/>
            <w:webHidden/>
            <w:sz w:val="24"/>
            <w:szCs w:val="24"/>
            <w:lang w:eastAsia="pt-BR"/>
          </w:rPr>
          <w:tab/>
        </w:r>
        <w:r w:rsidRPr="00BD7259">
          <w:rPr>
            <w:rFonts w:ascii="Times New Roman" w:eastAsia="Times New Roman" w:hAnsi="Times New Roman" w:cs="Times New Roman"/>
            <w:b/>
            <w:bCs/>
            <w:caps/>
            <w:noProof/>
            <w:webHidden/>
            <w:sz w:val="24"/>
            <w:szCs w:val="24"/>
            <w:lang w:eastAsia="pt-BR"/>
          </w:rPr>
          <w:fldChar w:fldCharType="begin"/>
        </w:r>
        <w:r w:rsidRPr="00BD7259">
          <w:rPr>
            <w:rFonts w:ascii="Times New Roman" w:eastAsia="Times New Roman" w:hAnsi="Times New Roman" w:cs="Times New Roman"/>
            <w:b/>
            <w:bCs/>
            <w:caps/>
            <w:noProof/>
            <w:webHidden/>
            <w:sz w:val="24"/>
            <w:szCs w:val="24"/>
            <w:lang w:eastAsia="pt-BR"/>
          </w:rPr>
          <w:instrText xml:space="preserve"> PAGEREF _Toc279591542 \h </w:instrText>
        </w:r>
        <w:r w:rsidRPr="00BD7259">
          <w:rPr>
            <w:rFonts w:ascii="Times New Roman" w:eastAsia="Times New Roman" w:hAnsi="Times New Roman" w:cs="Times New Roman"/>
            <w:b/>
            <w:bCs/>
            <w:caps/>
            <w:noProof/>
            <w:webHidden/>
            <w:sz w:val="24"/>
            <w:szCs w:val="24"/>
            <w:lang w:eastAsia="pt-BR"/>
          </w:rPr>
        </w:r>
        <w:r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w:t>
        </w:r>
        <w:r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960"/>
          <w:tab w:val="right" w:leader="dot" w:pos="9628"/>
        </w:tabs>
        <w:spacing w:after="0" w:line="240" w:lineRule="auto"/>
        <w:ind w:left="240"/>
        <w:jc w:val="both"/>
        <w:rPr>
          <w:rFonts w:eastAsiaTheme="minorEastAsia"/>
          <w:noProof/>
          <w:lang w:eastAsia="pt-BR"/>
        </w:rPr>
      </w:pPr>
      <w:hyperlink w:anchor="_Toc279591543" w:history="1">
        <w:r w:rsidR="00BD7259" w:rsidRPr="00BD7259">
          <w:rPr>
            <w:rFonts w:ascii="Arial" w:eastAsia="Times New Roman" w:hAnsi="Arial" w:cs="Arial"/>
            <w:b/>
            <w:smallCaps/>
            <w:noProof/>
            <w:sz w:val="24"/>
            <w:szCs w:val="24"/>
            <w:u w:val="single"/>
            <w:lang w:eastAsia="pt-BR"/>
          </w:rPr>
          <w:t>Histórico da Universidade Aberta do Brasil (UAB)</w:t>
        </w:r>
        <w:r w:rsidR="00BD7259" w:rsidRPr="00BD7259">
          <w:rPr>
            <w:rFonts w:ascii="Arial" w:eastAsia="Times New Roman" w:hAnsi="Arial" w:cs="Arial"/>
            <w:b/>
            <w:smallCaps/>
            <w:noProof/>
            <w:webHidden/>
            <w:sz w:val="24"/>
            <w:szCs w:val="24"/>
            <w:lang w:eastAsia="pt-BR"/>
          </w:rPr>
          <w:tab/>
        </w:r>
        <w:r w:rsidR="00BD7259" w:rsidRPr="00BD7259">
          <w:rPr>
            <w:rFonts w:ascii="Arial" w:eastAsia="Times New Roman" w:hAnsi="Arial" w:cs="Arial"/>
            <w:b/>
            <w:smallCaps/>
            <w:noProof/>
            <w:webHidden/>
            <w:sz w:val="24"/>
            <w:szCs w:val="24"/>
            <w:lang w:eastAsia="pt-BR"/>
          </w:rPr>
          <w:fldChar w:fldCharType="begin"/>
        </w:r>
        <w:r w:rsidR="00BD7259" w:rsidRPr="00BD7259">
          <w:rPr>
            <w:rFonts w:ascii="Arial" w:eastAsia="Times New Roman" w:hAnsi="Arial" w:cs="Arial"/>
            <w:b/>
            <w:smallCaps/>
            <w:noProof/>
            <w:webHidden/>
            <w:sz w:val="24"/>
            <w:szCs w:val="24"/>
            <w:lang w:eastAsia="pt-BR"/>
          </w:rPr>
          <w:instrText xml:space="preserve"> PAGEREF _Toc279591543 \h </w:instrText>
        </w:r>
        <w:r w:rsidR="00BD7259" w:rsidRPr="00BD7259">
          <w:rPr>
            <w:rFonts w:ascii="Arial" w:eastAsia="Times New Roman" w:hAnsi="Arial" w:cs="Arial"/>
            <w:b/>
            <w:smallCaps/>
            <w:noProof/>
            <w:webHidden/>
            <w:sz w:val="24"/>
            <w:szCs w:val="24"/>
            <w:lang w:eastAsia="pt-BR"/>
          </w:rPr>
        </w:r>
        <w:r w:rsidR="00BD7259" w:rsidRPr="00BD7259">
          <w:rPr>
            <w:rFonts w:ascii="Arial" w:eastAsia="Times New Roman" w:hAnsi="Arial" w:cs="Arial"/>
            <w:b/>
            <w:smallCaps/>
            <w:noProof/>
            <w:webHidden/>
            <w:sz w:val="24"/>
            <w:szCs w:val="24"/>
            <w:lang w:eastAsia="pt-BR"/>
          </w:rPr>
          <w:fldChar w:fldCharType="separate"/>
        </w:r>
        <w:r w:rsidR="00752C80">
          <w:rPr>
            <w:rFonts w:ascii="Arial" w:eastAsia="Times New Roman" w:hAnsi="Arial" w:cs="Arial"/>
            <w:b/>
            <w:smallCaps/>
            <w:noProof/>
            <w:webHidden/>
            <w:sz w:val="24"/>
            <w:szCs w:val="24"/>
            <w:lang w:eastAsia="pt-BR"/>
          </w:rPr>
          <w:t>5</w:t>
        </w:r>
        <w:r w:rsidR="00BD7259" w:rsidRPr="00BD7259">
          <w:rPr>
            <w:rFonts w:ascii="Arial" w:eastAsia="Times New Roman" w:hAnsi="Arial" w:cs="Arial"/>
            <w:b/>
            <w:smallCaps/>
            <w:noProof/>
            <w:webHidden/>
            <w:sz w:val="24"/>
            <w:szCs w:val="24"/>
            <w:lang w:eastAsia="pt-BR"/>
          </w:rPr>
          <w:fldChar w:fldCharType="end"/>
        </w:r>
      </w:hyperlink>
    </w:p>
    <w:p w:rsidR="00BD7259" w:rsidRPr="00BD7259" w:rsidRDefault="00096C5B" w:rsidP="00BD7259">
      <w:pPr>
        <w:tabs>
          <w:tab w:val="right" w:leader="dot" w:pos="9629"/>
        </w:tabs>
        <w:spacing w:before="120" w:after="120" w:line="240" w:lineRule="auto"/>
        <w:jc w:val="both"/>
        <w:rPr>
          <w:rFonts w:eastAsiaTheme="minorEastAsia"/>
          <w:noProof/>
          <w:lang w:eastAsia="pt-BR"/>
        </w:rPr>
      </w:pPr>
      <w:hyperlink w:anchor="_Toc279591544" w:history="1">
        <w:r w:rsidR="00BD7259" w:rsidRPr="00BD7259">
          <w:rPr>
            <w:rFonts w:ascii="Times New Roman" w:eastAsia="Times New Roman" w:hAnsi="Times New Roman" w:cs="Times New Roman"/>
            <w:b/>
            <w:bCs/>
            <w:caps/>
            <w:noProof/>
            <w:sz w:val="24"/>
            <w:szCs w:val="24"/>
            <w:u w:val="single"/>
            <w:lang w:eastAsia="pt-BR"/>
          </w:rPr>
          <w:t>2 JUSTIFICATIVA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_Toc279591544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8</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right" w:leader="dot" w:pos="9629"/>
        </w:tabs>
        <w:spacing w:before="120" w:after="120" w:line="240" w:lineRule="auto"/>
        <w:jc w:val="both"/>
        <w:rPr>
          <w:rFonts w:eastAsiaTheme="minorEastAsia"/>
          <w:noProof/>
          <w:lang w:eastAsia="pt-BR"/>
        </w:rPr>
      </w:pPr>
      <w:hyperlink w:anchor="_Toc279591545" w:history="1">
        <w:r w:rsidR="00BD7259" w:rsidRPr="00BD7259">
          <w:rPr>
            <w:rFonts w:ascii="Times New Roman" w:eastAsia="Times New Roman" w:hAnsi="Times New Roman" w:cs="Times New Roman"/>
            <w:b/>
            <w:bCs/>
            <w:caps/>
            <w:noProof/>
            <w:sz w:val="24"/>
            <w:szCs w:val="24"/>
            <w:u w:val="single"/>
            <w:lang w:eastAsia="pt-BR"/>
          </w:rPr>
          <w:t>3 OBJETIVOS ESPECÍFICOS</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_Toc279591545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9</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46" w:history="1">
        <w:r w:rsidR="00BD7259" w:rsidRPr="00BD7259">
          <w:rPr>
            <w:rFonts w:ascii="Times New Roman" w:eastAsia="Times New Roman" w:hAnsi="Times New Roman" w:cs="Times New Roman"/>
            <w:b/>
            <w:bCs/>
            <w:caps/>
            <w:noProof/>
            <w:sz w:val="24"/>
            <w:szCs w:val="24"/>
            <w:u w:val="single"/>
            <w:lang w:eastAsia="pt-BR"/>
          </w:rPr>
          <w:t>4</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CONCEPÇÃO DO PROGRAMA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_Toc279591546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10</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47" w:history="1">
        <w:r w:rsidR="00BD7259" w:rsidRPr="00BD7259">
          <w:rPr>
            <w:rFonts w:ascii="Times New Roman" w:eastAsia="Times New Roman" w:hAnsi="Times New Roman" w:cs="Times New Roman"/>
            <w:b/>
            <w:bCs/>
            <w:caps/>
            <w:noProof/>
            <w:sz w:val="24"/>
            <w:szCs w:val="24"/>
            <w:u w:val="single"/>
            <w:lang w:eastAsia="pt-BR"/>
          </w:rPr>
          <w:t>5</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DURAÇÃO DO CURSO</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_Toc279591547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14</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48" w:history="1">
        <w:r w:rsidR="00BD7259" w:rsidRPr="00BD7259">
          <w:rPr>
            <w:rFonts w:ascii="Times New Roman" w:eastAsia="Times New Roman" w:hAnsi="Times New Roman" w:cs="Times New Roman"/>
            <w:b/>
            <w:bCs/>
            <w:caps/>
            <w:noProof/>
            <w:sz w:val="24"/>
            <w:szCs w:val="24"/>
            <w:u w:val="single"/>
            <w:lang w:eastAsia="pt-BR"/>
          </w:rPr>
          <w:t>6</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PERÍODO E PERIODICIDADE</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_Toc279591548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14</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49" w:history="1">
        <w:r w:rsidR="00BD7259" w:rsidRPr="00BD7259">
          <w:rPr>
            <w:rFonts w:ascii="Times New Roman" w:eastAsia="Times New Roman" w:hAnsi="Times New Roman" w:cs="Times New Roman"/>
            <w:b/>
            <w:bCs/>
            <w:caps/>
            <w:noProof/>
            <w:sz w:val="24"/>
            <w:szCs w:val="24"/>
            <w:u w:val="single"/>
            <w:lang w:eastAsia="pt-BR"/>
          </w:rPr>
          <w:t>7</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ESTRUTURA DO CURSO</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_Toc279591549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15</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960"/>
          <w:tab w:val="right" w:leader="dot" w:pos="9628"/>
        </w:tabs>
        <w:spacing w:after="0" w:line="240" w:lineRule="auto"/>
        <w:ind w:left="240"/>
        <w:jc w:val="both"/>
        <w:rPr>
          <w:rFonts w:eastAsiaTheme="minorEastAsia"/>
          <w:noProof/>
          <w:lang w:eastAsia="pt-BR"/>
        </w:rPr>
      </w:pPr>
      <w:hyperlink w:anchor="_Toc279591550" w:history="1">
        <w:r w:rsidR="00BD7259" w:rsidRPr="00BD7259">
          <w:rPr>
            <w:rFonts w:ascii="Arial" w:eastAsia="Times New Roman" w:hAnsi="Arial" w:cs="Arial"/>
            <w:b/>
            <w:bCs/>
            <w:smallCaps/>
            <w:noProof/>
            <w:sz w:val="24"/>
            <w:szCs w:val="24"/>
            <w:u w:val="single"/>
            <w:lang w:eastAsia="pt-BR"/>
          </w:rPr>
          <w:t>7.1 Estrutura curricular</w:t>
        </w:r>
        <w:r w:rsidR="00BD7259" w:rsidRPr="00BD7259">
          <w:rPr>
            <w:rFonts w:ascii="Arial" w:eastAsia="Times New Roman" w:hAnsi="Arial" w:cs="Arial"/>
            <w:b/>
            <w:smallCaps/>
            <w:noProof/>
            <w:webHidden/>
            <w:sz w:val="24"/>
            <w:szCs w:val="24"/>
            <w:lang w:eastAsia="pt-BR"/>
          </w:rPr>
          <w:tab/>
        </w:r>
        <w:r w:rsidR="00BD7259" w:rsidRPr="00BD7259">
          <w:rPr>
            <w:rFonts w:ascii="Arial" w:eastAsia="Times New Roman" w:hAnsi="Arial" w:cs="Arial"/>
            <w:b/>
            <w:smallCaps/>
            <w:noProof/>
            <w:webHidden/>
            <w:sz w:val="24"/>
            <w:szCs w:val="24"/>
            <w:lang w:eastAsia="pt-BR"/>
          </w:rPr>
          <w:fldChar w:fldCharType="begin"/>
        </w:r>
        <w:r w:rsidR="00BD7259" w:rsidRPr="00BD7259">
          <w:rPr>
            <w:rFonts w:ascii="Arial" w:eastAsia="Times New Roman" w:hAnsi="Arial" w:cs="Arial"/>
            <w:b/>
            <w:smallCaps/>
            <w:noProof/>
            <w:webHidden/>
            <w:sz w:val="24"/>
            <w:szCs w:val="24"/>
            <w:lang w:eastAsia="pt-BR"/>
          </w:rPr>
          <w:instrText xml:space="preserve"> PAGEREF _Toc279591550 \h </w:instrText>
        </w:r>
        <w:r w:rsidR="00BD7259" w:rsidRPr="00BD7259">
          <w:rPr>
            <w:rFonts w:ascii="Arial" w:eastAsia="Times New Roman" w:hAnsi="Arial" w:cs="Arial"/>
            <w:b/>
            <w:smallCaps/>
            <w:noProof/>
            <w:webHidden/>
            <w:sz w:val="24"/>
            <w:szCs w:val="24"/>
            <w:lang w:eastAsia="pt-BR"/>
          </w:rPr>
        </w:r>
        <w:r w:rsidR="00BD7259" w:rsidRPr="00BD7259">
          <w:rPr>
            <w:rFonts w:ascii="Arial" w:eastAsia="Times New Roman" w:hAnsi="Arial" w:cs="Arial"/>
            <w:b/>
            <w:smallCaps/>
            <w:noProof/>
            <w:webHidden/>
            <w:sz w:val="24"/>
            <w:szCs w:val="24"/>
            <w:lang w:eastAsia="pt-BR"/>
          </w:rPr>
          <w:fldChar w:fldCharType="separate"/>
        </w:r>
        <w:r w:rsidR="00752C80">
          <w:rPr>
            <w:rFonts w:ascii="Arial" w:eastAsia="Times New Roman" w:hAnsi="Arial" w:cs="Arial"/>
            <w:b/>
            <w:smallCaps/>
            <w:noProof/>
            <w:webHidden/>
            <w:sz w:val="24"/>
            <w:szCs w:val="24"/>
            <w:lang w:eastAsia="pt-BR"/>
          </w:rPr>
          <w:t>15</w:t>
        </w:r>
        <w:r w:rsidR="00BD7259" w:rsidRPr="00BD7259">
          <w:rPr>
            <w:rFonts w:ascii="Arial" w:eastAsia="Times New Roman" w:hAnsi="Arial" w:cs="Arial"/>
            <w:b/>
            <w:smallCaps/>
            <w:noProof/>
            <w:webHidden/>
            <w:sz w:val="24"/>
            <w:szCs w:val="24"/>
            <w:lang w:eastAsia="pt-BR"/>
          </w:rPr>
          <w:fldChar w:fldCharType="end"/>
        </w:r>
      </w:hyperlink>
    </w:p>
    <w:p w:rsidR="00BD7259" w:rsidRPr="00BD7259" w:rsidRDefault="00096C5B" w:rsidP="00BD7259">
      <w:pPr>
        <w:tabs>
          <w:tab w:val="left" w:pos="960"/>
          <w:tab w:val="right" w:leader="dot" w:pos="9628"/>
        </w:tabs>
        <w:spacing w:after="0" w:line="240" w:lineRule="auto"/>
        <w:ind w:left="240"/>
        <w:jc w:val="both"/>
        <w:rPr>
          <w:rFonts w:eastAsiaTheme="minorEastAsia"/>
          <w:noProof/>
          <w:lang w:eastAsia="pt-BR"/>
        </w:rPr>
      </w:pPr>
      <w:hyperlink w:anchor="_Toc279591551" w:history="1">
        <w:r w:rsidR="00BD7259" w:rsidRPr="00BD7259">
          <w:rPr>
            <w:rFonts w:ascii="Arial" w:eastAsia="Times New Roman" w:hAnsi="Arial" w:cs="Arial"/>
            <w:b/>
            <w:bCs/>
            <w:smallCaps/>
            <w:noProof/>
            <w:sz w:val="24"/>
            <w:szCs w:val="24"/>
            <w:u w:val="single"/>
            <w:lang w:eastAsia="pt-BR"/>
          </w:rPr>
          <w:t>7.2</w:t>
        </w:r>
        <w:r w:rsidR="00BD7259" w:rsidRPr="00BD7259">
          <w:rPr>
            <w:rFonts w:eastAsiaTheme="minorEastAsia"/>
            <w:noProof/>
            <w:lang w:eastAsia="pt-BR"/>
          </w:rPr>
          <w:tab/>
        </w:r>
        <w:r w:rsidR="00BD7259" w:rsidRPr="00BD7259">
          <w:rPr>
            <w:rFonts w:ascii="Arial" w:eastAsia="Times New Roman" w:hAnsi="Arial" w:cs="Arial"/>
            <w:b/>
            <w:bCs/>
            <w:smallCaps/>
            <w:noProof/>
            <w:sz w:val="24"/>
            <w:szCs w:val="24"/>
            <w:u w:val="single"/>
            <w:lang w:eastAsia="pt-BR"/>
          </w:rPr>
          <w:t>Conteúdos Programáticos</w:t>
        </w:r>
        <w:r w:rsidR="00BD7259" w:rsidRPr="00BD7259">
          <w:rPr>
            <w:rFonts w:ascii="Arial" w:eastAsia="Times New Roman" w:hAnsi="Arial" w:cs="Arial"/>
            <w:b/>
            <w:smallCaps/>
            <w:noProof/>
            <w:webHidden/>
            <w:sz w:val="24"/>
            <w:szCs w:val="24"/>
            <w:lang w:eastAsia="pt-BR"/>
          </w:rPr>
          <w:tab/>
        </w:r>
        <w:r w:rsidR="00BD7259" w:rsidRPr="00BD7259">
          <w:rPr>
            <w:rFonts w:ascii="Arial" w:eastAsia="Times New Roman" w:hAnsi="Arial" w:cs="Arial"/>
            <w:b/>
            <w:smallCaps/>
            <w:noProof/>
            <w:webHidden/>
            <w:sz w:val="24"/>
            <w:szCs w:val="24"/>
            <w:lang w:eastAsia="pt-BR"/>
          </w:rPr>
          <w:fldChar w:fldCharType="begin"/>
        </w:r>
        <w:r w:rsidR="00BD7259" w:rsidRPr="00BD7259">
          <w:rPr>
            <w:rFonts w:ascii="Arial" w:eastAsia="Times New Roman" w:hAnsi="Arial" w:cs="Arial"/>
            <w:b/>
            <w:smallCaps/>
            <w:noProof/>
            <w:webHidden/>
            <w:sz w:val="24"/>
            <w:szCs w:val="24"/>
            <w:lang w:eastAsia="pt-BR"/>
          </w:rPr>
          <w:instrText xml:space="preserve"> PAGEREF _Toc279591551 \h </w:instrText>
        </w:r>
        <w:r w:rsidR="00BD7259" w:rsidRPr="00BD7259">
          <w:rPr>
            <w:rFonts w:ascii="Arial" w:eastAsia="Times New Roman" w:hAnsi="Arial" w:cs="Arial"/>
            <w:b/>
            <w:smallCaps/>
            <w:noProof/>
            <w:webHidden/>
            <w:sz w:val="24"/>
            <w:szCs w:val="24"/>
            <w:lang w:eastAsia="pt-BR"/>
          </w:rPr>
        </w:r>
        <w:r w:rsidR="00BD7259" w:rsidRPr="00BD7259">
          <w:rPr>
            <w:rFonts w:ascii="Arial" w:eastAsia="Times New Roman" w:hAnsi="Arial" w:cs="Arial"/>
            <w:b/>
            <w:smallCaps/>
            <w:noProof/>
            <w:webHidden/>
            <w:sz w:val="24"/>
            <w:szCs w:val="24"/>
            <w:lang w:eastAsia="pt-BR"/>
          </w:rPr>
          <w:fldChar w:fldCharType="separate"/>
        </w:r>
        <w:r w:rsidR="00752C80">
          <w:rPr>
            <w:rFonts w:ascii="Arial" w:eastAsia="Times New Roman" w:hAnsi="Arial" w:cs="Arial"/>
            <w:b/>
            <w:smallCaps/>
            <w:noProof/>
            <w:webHidden/>
            <w:sz w:val="24"/>
            <w:szCs w:val="24"/>
            <w:lang w:eastAsia="pt-BR"/>
          </w:rPr>
          <w:t>16</w:t>
        </w:r>
        <w:r w:rsidR="00BD7259" w:rsidRPr="00BD7259">
          <w:rPr>
            <w:rFonts w:ascii="Arial" w:eastAsia="Times New Roman" w:hAnsi="Arial" w:cs="Arial"/>
            <w:b/>
            <w:smallCaps/>
            <w:noProof/>
            <w:webHidden/>
            <w:sz w:val="24"/>
            <w:szCs w:val="24"/>
            <w:lang w:eastAsia="pt-BR"/>
          </w:rPr>
          <w:fldChar w:fldCharType="end"/>
        </w:r>
      </w:hyperlink>
    </w:p>
    <w:p w:rsidR="00BD7259" w:rsidRPr="00BD7259" w:rsidRDefault="00096C5B" w:rsidP="00BD7259">
      <w:pPr>
        <w:tabs>
          <w:tab w:val="left" w:pos="1440"/>
          <w:tab w:val="right" w:leader="dot" w:pos="9628"/>
        </w:tabs>
        <w:spacing w:after="0" w:line="240" w:lineRule="auto"/>
        <w:ind w:left="480"/>
        <w:jc w:val="both"/>
        <w:rPr>
          <w:rFonts w:eastAsiaTheme="minorEastAsia"/>
          <w:noProof/>
          <w:lang w:eastAsia="pt-BR"/>
        </w:rPr>
      </w:pPr>
      <w:hyperlink w:anchor="_Toc279591552" w:history="1">
        <w:r w:rsidR="00BD7259" w:rsidRPr="00BD7259">
          <w:rPr>
            <w:rFonts w:ascii="Arial" w:eastAsia="Times New Roman" w:hAnsi="Arial" w:cs="Arial"/>
            <w:b/>
            <w:bCs/>
            <w:i/>
            <w:iCs/>
            <w:smallCaps/>
            <w:noProof/>
            <w:sz w:val="24"/>
            <w:szCs w:val="24"/>
            <w:u w:val="single"/>
            <w:lang w:eastAsia="pt-BR"/>
          </w:rPr>
          <w:t>Ementas e Bibliografias do Módulo Básico</w:t>
        </w:r>
        <w:r w:rsidR="00BD7259" w:rsidRPr="00BD7259">
          <w:rPr>
            <w:rFonts w:ascii="Arial" w:eastAsia="Times New Roman" w:hAnsi="Arial" w:cs="Arial"/>
            <w:b/>
            <w:i/>
            <w:iCs/>
            <w:noProof/>
            <w:webHidden/>
            <w:sz w:val="24"/>
            <w:szCs w:val="24"/>
            <w:lang w:eastAsia="pt-BR"/>
          </w:rPr>
          <w:tab/>
        </w:r>
        <w:r w:rsidR="00BD7259" w:rsidRPr="00BD7259">
          <w:rPr>
            <w:rFonts w:ascii="Arial" w:eastAsia="Times New Roman" w:hAnsi="Arial" w:cs="Arial"/>
            <w:b/>
            <w:i/>
            <w:iCs/>
            <w:noProof/>
            <w:webHidden/>
            <w:sz w:val="24"/>
            <w:szCs w:val="24"/>
            <w:lang w:eastAsia="pt-BR"/>
          </w:rPr>
          <w:fldChar w:fldCharType="begin"/>
        </w:r>
        <w:r w:rsidR="00BD7259" w:rsidRPr="00BD7259">
          <w:rPr>
            <w:rFonts w:ascii="Arial" w:eastAsia="Times New Roman" w:hAnsi="Arial" w:cs="Arial"/>
            <w:b/>
            <w:i/>
            <w:iCs/>
            <w:noProof/>
            <w:webHidden/>
            <w:sz w:val="24"/>
            <w:szCs w:val="24"/>
            <w:lang w:eastAsia="pt-BR"/>
          </w:rPr>
          <w:instrText xml:space="preserve"> PAGEREF _Toc279591552 \h </w:instrText>
        </w:r>
        <w:r w:rsidR="00BD7259" w:rsidRPr="00BD7259">
          <w:rPr>
            <w:rFonts w:ascii="Arial" w:eastAsia="Times New Roman" w:hAnsi="Arial" w:cs="Arial"/>
            <w:b/>
            <w:i/>
            <w:iCs/>
            <w:noProof/>
            <w:webHidden/>
            <w:sz w:val="24"/>
            <w:szCs w:val="24"/>
            <w:lang w:eastAsia="pt-BR"/>
          </w:rPr>
          <w:fldChar w:fldCharType="separate"/>
        </w:r>
        <w:r w:rsidR="00752C80">
          <w:rPr>
            <w:rFonts w:ascii="Arial" w:eastAsia="Times New Roman" w:hAnsi="Arial" w:cs="Arial"/>
            <w:bCs/>
            <w:i/>
            <w:iCs/>
            <w:noProof/>
            <w:webHidden/>
            <w:sz w:val="24"/>
            <w:szCs w:val="24"/>
            <w:lang w:eastAsia="pt-BR"/>
          </w:rPr>
          <w:t>Erro! Indicador não definido.</w:t>
        </w:r>
        <w:r w:rsidR="00BD7259" w:rsidRPr="00BD7259">
          <w:rPr>
            <w:rFonts w:ascii="Arial" w:eastAsia="Times New Roman" w:hAnsi="Arial" w:cs="Arial"/>
            <w:b/>
            <w:i/>
            <w:iCs/>
            <w:noProof/>
            <w:webHidden/>
            <w:sz w:val="24"/>
            <w:szCs w:val="24"/>
            <w:lang w:eastAsia="pt-BR"/>
          </w:rPr>
          <w:fldChar w:fldCharType="end"/>
        </w:r>
      </w:hyperlink>
    </w:p>
    <w:p w:rsidR="00BD7259" w:rsidRPr="00BD7259" w:rsidRDefault="00096C5B" w:rsidP="00BD7259">
      <w:pPr>
        <w:tabs>
          <w:tab w:val="left" w:pos="960"/>
          <w:tab w:val="right" w:leader="dot" w:pos="9628"/>
        </w:tabs>
        <w:spacing w:after="0" w:line="240" w:lineRule="auto"/>
        <w:ind w:left="240"/>
        <w:jc w:val="both"/>
        <w:rPr>
          <w:rFonts w:eastAsiaTheme="minorEastAsia"/>
          <w:noProof/>
          <w:lang w:eastAsia="pt-BR"/>
        </w:rPr>
      </w:pPr>
      <w:hyperlink w:anchor="_Toc279591553" w:history="1">
        <w:r w:rsidR="00BD7259" w:rsidRPr="00BD7259">
          <w:rPr>
            <w:rFonts w:ascii="Arial" w:eastAsia="Times New Roman" w:hAnsi="Arial" w:cs="Arial"/>
            <w:b/>
            <w:smallCaps/>
            <w:noProof/>
            <w:sz w:val="24"/>
            <w:szCs w:val="24"/>
            <w:u w:val="single"/>
            <w:lang w:eastAsia="pt-BR"/>
          </w:rPr>
          <w:t>Módulo Específico</w:t>
        </w:r>
        <w:r w:rsidR="00BD7259" w:rsidRPr="00BD7259">
          <w:rPr>
            <w:rFonts w:ascii="Arial" w:eastAsia="Times New Roman" w:hAnsi="Arial" w:cs="Arial"/>
            <w:b/>
            <w:smallCaps/>
            <w:noProof/>
            <w:webHidden/>
            <w:sz w:val="24"/>
            <w:szCs w:val="24"/>
            <w:lang w:eastAsia="pt-BR"/>
          </w:rPr>
          <w:tab/>
        </w:r>
        <w:r w:rsidR="00BD7259" w:rsidRPr="00BD7259">
          <w:rPr>
            <w:rFonts w:ascii="Arial" w:eastAsia="Times New Roman" w:hAnsi="Arial" w:cs="Arial"/>
            <w:b/>
            <w:smallCaps/>
            <w:noProof/>
            <w:webHidden/>
            <w:sz w:val="24"/>
            <w:szCs w:val="24"/>
            <w:lang w:eastAsia="pt-BR"/>
          </w:rPr>
          <w:fldChar w:fldCharType="begin"/>
        </w:r>
        <w:r w:rsidR="00BD7259" w:rsidRPr="00BD7259">
          <w:rPr>
            <w:rFonts w:ascii="Arial" w:eastAsia="Times New Roman" w:hAnsi="Arial" w:cs="Arial"/>
            <w:b/>
            <w:smallCaps/>
            <w:noProof/>
            <w:webHidden/>
            <w:sz w:val="24"/>
            <w:szCs w:val="24"/>
            <w:lang w:eastAsia="pt-BR"/>
          </w:rPr>
          <w:instrText xml:space="preserve"> PAGEREF _Toc279591553 \h </w:instrText>
        </w:r>
        <w:r w:rsidR="00BD7259" w:rsidRPr="00BD7259">
          <w:rPr>
            <w:rFonts w:ascii="Arial" w:eastAsia="Times New Roman" w:hAnsi="Arial" w:cs="Arial"/>
            <w:b/>
            <w:smallCaps/>
            <w:noProof/>
            <w:webHidden/>
            <w:sz w:val="24"/>
            <w:szCs w:val="24"/>
            <w:lang w:eastAsia="pt-BR"/>
          </w:rPr>
          <w:fldChar w:fldCharType="separate"/>
        </w:r>
        <w:r w:rsidR="00752C80">
          <w:rPr>
            <w:rFonts w:ascii="Arial" w:eastAsia="Times New Roman" w:hAnsi="Arial" w:cs="Arial"/>
            <w:bCs/>
            <w:smallCaps/>
            <w:noProof/>
            <w:webHidden/>
            <w:sz w:val="24"/>
            <w:szCs w:val="24"/>
            <w:lang w:eastAsia="pt-BR"/>
          </w:rPr>
          <w:t>Erro! Indicador não definido.</w:t>
        </w:r>
        <w:r w:rsidR="00BD7259" w:rsidRPr="00BD7259">
          <w:rPr>
            <w:rFonts w:ascii="Arial" w:eastAsia="Times New Roman" w:hAnsi="Arial" w:cs="Arial"/>
            <w:b/>
            <w:small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54" w:history="1">
        <w:r w:rsidR="00BD7259" w:rsidRPr="00BD7259">
          <w:rPr>
            <w:rFonts w:ascii="Times New Roman" w:eastAsia="Times New Roman" w:hAnsi="Times New Roman" w:cs="Times New Roman"/>
            <w:b/>
            <w:bCs/>
            <w:caps/>
            <w:noProof/>
            <w:sz w:val="24"/>
            <w:szCs w:val="24"/>
            <w:u w:val="single"/>
            <w:lang w:eastAsia="pt-BR"/>
          </w:rPr>
          <w:t>8</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CORPO DOCENTE</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_Toc279591554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16</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55" w:history="1">
        <w:r w:rsidR="00BD7259" w:rsidRPr="00BD7259">
          <w:rPr>
            <w:rFonts w:ascii="Times New Roman" w:eastAsia="Times New Roman" w:hAnsi="Times New Roman" w:cs="Times New Roman"/>
            <w:b/>
            <w:bCs/>
            <w:caps/>
            <w:noProof/>
            <w:sz w:val="24"/>
            <w:szCs w:val="24"/>
            <w:u w:val="single"/>
            <w:lang w:eastAsia="pt-BR"/>
          </w:rPr>
          <w:t>9</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METODOLOGIA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_Toc279591555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38</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960"/>
          <w:tab w:val="right" w:leader="dot" w:pos="9628"/>
        </w:tabs>
        <w:spacing w:after="0" w:line="240" w:lineRule="auto"/>
        <w:ind w:left="240"/>
        <w:jc w:val="both"/>
        <w:rPr>
          <w:rFonts w:eastAsiaTheme="minorEastAsia"/>
          <w:noProof/>
          <w:lang w:eastAsia="pt-BR"/>
        </w:rPr>
      </w:pPr>
      <w:hyperlink w:anchor="_Toc279591556" w:history="1">
        <w:r w:rsidR="00BD7259" w:rsidRPr="00BD7259">
          <w:rPr>
            <w:rFonts w:ascii="Arial" w:eastAsia="Times New Roman" w:hAnsi="Arial" w:cs="Arial"/>
            <w:b/>
            <w:smallCaps/>
            <w:noProof/>
            <w:sz w:val="24"/>
            <w:szCs w:val="24"/>
            <w:u w:val="single"/>
            <w:lang w:eastAsia="pt-BR"/>
          </w:rPr>
          <w:t>A organização do sistema de EaD</w:t>
        </w:r>
        <w:r w:rsidR="00BD7259" w:rsidRPr="00BD7259">
          <w:rPr>
            <w:rFonts w:ascii="Arial" w:eastAsia="Times New Roman" w:hAnsi="Arial" w:cs="Arial"/>
            <w:b/>
            <w:smallCaps/>
            <w:noProof/>
            <w:webHidden/>
            <w:sz w:val="24"/>
            <w:szCs w:val="24"/>
            <w:lang w:eastAsia="pt-BR"/>
          </w:rPr>
          <w:tab/>
        </w:r>
        <w:r w:rsidR="00BD7259" w:rsidRPr="00BD7259">
          <w:rPr>
            <w:rFonts w:ascii="Arial" w:eastAsia="Times New Roman" w:hAnsi="Arial" w:cs="Arial"/>
            <w:b/>
            <w:smallCaps/>
            <w:noProof/>
            <w:webHidden/>
            <w:sz w:val="24"/>
            <w:szCs w:val="24"/>
            <w:lang w:eastAsia="pt-BR"/>
          </w:rPr>
          <w:fldChar w:fldCharType="begin"/>
        </w:r>
        <w:r w:rsidR="00BD7259" w:rsidRPr="00BD7259">
          <w:rPr>
            <w:rFonts w:ascii="Arial" w:eastAsia="Times New Roman" w:hAnsi="Arial" w:cs="Arial"/>
            <w:b/>
            <w:smallCaps/>
            <w:noProof/>
            <w:webHidden/>
            <w:sz w:val="24"/>
            <w:szCs w:val="24"/>
            <w:lang w:eastAsia="pt-BR"/>
          </w:rPr>
          <w:instrText xml:space="preserve"> PAGEREF _Toc279591556 \h </w:instrText>
        </w:r>
        <w:r w:rsidR="00BD7259" w:rsidRPr="00BD7259">
          <w:rPr>
            <w:rFonts w:ascii="Arial" w:eastAsia="Times New Roman" w:hAnsi="Arial" w:cs="Arial"/>
            <w:b/>
            <w:smallCaps/>
            <w:noProof/>
            <w:webHidden/>
            <w:sz w:val="24"/>
            <w:szCs w:val="24"/>
            <w:lang w:eastAsia="pt-BR"/>
          </w:rPr>
        </w:r>
        <w:r w:rsidR="00BD7259" w:rsidRPr="00BD7259">
          <w:rPr>
            <w:rFonts w:ascii="Arial" w:eastAsia="Times New Roman" w:hAnsi="Arial" w:cs="Arial"/>
            <w:b/>
            <w:smallCaps/>
            <w:noProof/>
            <w:webHidden/>
            <w:sz w:val="24"/>
            <w:szCs w:val="24"/>
            <w:lang w:eastAsia="pt-BR"/>
          </w:rPr>
          <w:fldChar w:fldCharType="separate"/>
        </w:r>
        <w:r w:rsidR="00752C80">
          <w:rPr>
            <w:rFonts w:ascii="Arial" w:eastAsia="Times New Roman" w:hAnsi="Arial" w:cs="Arial"/>
            <w:b/>
            <w:smallCaps/>
            <w:noProof/>
            <w:webHidden/>
            <w:sz w:val="24"/>
            <w:szCs w:val="24"/>
            <w:lang w:eastAsia="pt-BR"/>
          </w:rPr>
          <w:t>39</w:t>
        </w:r>
        <w:r w:rsidR="00BD7259" w:rsidRPr="00BD7259">
          <w:rPr>
            <w:rFonts w:ascii="Arial" w:eastAsia="Times New Roman" w:hAnsi="Arial" w:cs="Arial"/>
            <w:b/>
            <w:small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64" w:history="1">
        <w:r w:rsidR="00BD7259" w:rsidRPr="00BD7259">
          <w:rPr>
            <w:rFonts w:ascii="Times New Roman" w:eastAsia="Times New Roman" w:hAnsi="Times New Roman" w:cs="Times New Roman"/>
            <w:b/>
            <w:bCs/>
            <w:caps/>
            <w:noProof/>
            <w:sz w:val="24"/>
            <w:szCs w:val="24"/>
            <w:u w:val="single"/>
            <w:lang w:eastAsia="pt-BR"/>
          </w:rPr>
          <w:t>10</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INFRA-ESTRUTURA ADMINISTRATIVA E DE ENSINO E PESQUISA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_Toc279591564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48</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right" w:leader="dot" w:pos="9629"/>
        </w:tabs>
        <w:spacing w:before="120" w:after="120" w:line="240" w:lineRule="auto"/>
        <w:jc w:val="both"/>
        <w:rPr>
          <w:rFonts w:eastAsiaTheme="minorEastAsia"/>
          <w:noProof/>
          <w:lang w:eastAsia="pt-BR"/>
        </w:rPr>
      </w:pPr>
      <w:hyperlink w:anchor="_Toc279591565" w:history="1">
        <w:r w:rsidR="00BD7259" w:rsidRPr="00BD7259">
          <w:rPr>
            <w:rFonts w:ascii="Times New Roman" w:eastAsia="Times New Roman" w:hAnsi="Times New Roman" w:cs="Times New Roman"/>
            <w:b/>
            <w:bCs/>
            <w:caps/>
            <w:noProof/>
            <w:sz w:val="24"/>
            <w:szCs w:val="24"/>
            <w:u w:val="single"/>
            <w:lang w:eastAsia="pt-BR"/>
          </w:rPr>
          <w:t>SELEÇÃO</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_Toc279591565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49</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66" w:history="1">
        <w:r w:rsidR="00BD7259" w:rsidRPr="00BD7259">
          <w:rPr>
            <w:rFonts w:ascii="Times New Roman" w:eastAsia="Times New Roman" w:hAnsi="Times New Roman" w:cs="Times New Roman"/>
            <w:b/>
            <w:bCs/>
            <w:caps/>
            <w:noProof/>
            <w:sz w:val="24"/>
            <w:szCs w:val="24"/>
            <w:u w:val="single"/>
            <w:lang w:eastAsia="pt-BR"/>
          </w:rPr>
          <w:t>11</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AVALIAÇÃO E CONTROLE DE FREQUÊNCIA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_Toc279591566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49</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67" w:history="1">
        <w:r w:rsidR="00BD7259" w:rsidRPr="00BD7259">
          <w:rPr>
            <w:rFonts w:ascii="Times New Roman" w:eastAsia="Times New Roman" w:hAnsi="Times New Roman" w:cs="Times New Roman"/>
            <w:b/>
            <w:bCs/>
            <w:caps/>
            <w:noProof/>
            <w:sz w:val="24"/>
            <w:szCs w:val="24"/>
            <w:u w:val="single"/>
            <w:lang w:eastAsia="pt-BR"/>
          </w:rPr>
          <w:t>12</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OFERTA</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_Toc279591567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50</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right" w:leader="dot" w:pos="9629"/>
        </w:tabs>
        <w:spacing w:before="120" w:after="120" w:line="240" w:lineRule="auto"/>
        <w:jc w:val="both"/>
        <w:rPr>
          <w:rFonts w:eastAsiaTheme="minorEastAsia"/>
          <w:noProof/>
          <w:lang w:eastAsia="pt-BR"/>
        </w:rPr>
      </w:pPr>
      <w:hyperlink w:anchor="_Toc279591568" w:history="1">
        <w:r w:rsidR="00BD7259" w:rsidRPr="00BD7259">
          <w:rPr>
            <w:rFonts w:ascii="Times New Roman" w:eastAsia="Times New Roman" w:hAnsi="Times New Roman" w:cs="Times New Roman"/>
            <w:b/>
            <w:bCs/>
            <w:caps/>
            <w:noProof/>
            <w:sz w:val="24"/>
            <w:szCs w:val="24"/>
            <w:u w:val="single"/>
            <w:lang w:eastAsia="pt-BR"/>
          </w:rPr>
          <w:t>Módulo Básico</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_Toc279591568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50</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right" w:leader="dot" w:pos="9629"/>
        </w:tabs>
        <w:spacing w:before="120" w:after="120" w:line="240" w:lineRule="auto"/>
        <w:jc w:val="both"/>
        <w:rPr>
          <w:rFonts w:eastAsiaTheme="minorEastAsia"/>
          <w:noProof/>
          <w:lang w:eastAsia="pt-BR"/>
        </w:rPr>
      </w:pPr>
      <w:hyperlink w:anchor="_Toc279591569" w:history="1">
        <w:r w:rsidR="00BD7259" w:rsidRPr="00BD7259">
          <w:rPr>
            <w:rFonts w:ascii="Times New Roman" w:eastAsia="Times New Roman" w:hAnsi="Times New Roman" w:cs="Times New Roman"/>
            <w:b/>
            <w:bCs/>
            <w:caps/>
            <w:noProof/>
            <w:sz w:val="24"/>
            <w:szCs w:val="24"/>
            <w:u w:val="single"/>
            <w:lang w:eastAsia="pt-BR"/>
          </w:rPr>
          <w:t>Módulo Específico:</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_Toc279591569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50</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70" w:history="1">
        <w:r w:rsidR="00BD7259" w:rsidRPr="00BD7259">
          <w:rPr>
            <w:rFonts w:ascii="Times New Roman" w:eastAsia="Times New Roman" w:hAnsi="Times New Roman" w:cs="Times New Roman"/>
            <w:b/>
            <w:bCs/>
            <w:caps/>
            <w:noProof/>
            <w:sz w:val="24"/>
            <w:szCs w:val="24"/>
            <w:u w:val="single"/>
            <w:lang w:eastAsia="pt-BR"/>
          </w:rPr>
          <w:t>13</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RECURSOS FINANCEIROS</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_Toc279591570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51</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71" w:history="1">
        <w:r w:rsidR="00BD7259" w:rsidRPr="00BD7259">
          <w:rPr>
            <w:rFonts w:ascii="Times New Roman" w:eastAsia="Times New Roman" w:hAnsi="Times New Roman" w:cs="Times New Roman"/>
            <w:b/>
            <w:bCs/>
            <w:caps/>
            <w:noProof/>
            <w:sz w:val="24"/>
            <w:szCs w:val="24"/>
            <w:u w:val="single"/>
            <w:lang w:eastAsia="pt-BR"/>
          </w:rPr>
          <w:t>14</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COMENTARIOS FINAIS</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_Toc279591571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52</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096C5B" w:rsidP="00BD7259">
      <w:pPr>
        <w:tabs>
          <w:tab w:val="left" w:pos="480"/>
          <w:tab w:val="right" w:leader="dot" w:pos="9629"/>
        </w:tabs>
        <w:spacing w:before="120" w:after="120" w:line="240" w:lineRule="auto"/>
        <w:jc w:val="both"/>
        <w:rPr>
          <w:rFonts w:eastAsiaTheme="minorEastAsia"/>
          <w:noProof/>
          <w:lang w:eastAsia="pt-BR"/>
        </w:rPr>
      </w:pPr>
      <w:hyperlink w:anchor="_Toc279591572" w:history="1">
        <w:r w:rsidR="00BD7259" w:rsidRPr="00BD7259">
          <w:rPr>
            <w:rFonts w:ascii="Times New Roman" w:eastAsia="Times New Roman" w:hAnsi="Times New Roman" w:cs="Times New Roman"/>
            <w:b/>
            <w:bCs/>
            <w:caps/>
            <w:noProof/>
            <w:sz w:val="24"/>
            <w:szCs w:val="24"/>
            <w:u w:val="single"/>
            <w:lang w:eastAsia="pt-BR"/>
          </w:rPr>
          <w:t>15</w:t>
        </w:r>
        <w:r w:rsidR="00BD7259" w:rsidRPr="00BD7259">
          <w:rPr>
            <w:rFonts w:eastAsiaTheme="minorEastAsia"/>
            <w:noProof/>
            <w:lang w:eastAsia="pt-BR"/>
          </w:rPr>
          <w:tab/>
        </w:r>
        <w:r w:rsidR="00BD7259" w:rsidRPr="00BD7259">
          <w:rPr>
            <w:rFonts w:ascii="Times New Roman" w:eastAsia="Times New Roman" w:hAnsi="Times New Roman" w:cs="Times New Roman"/>
            <w:b/>
            <w:bCs/>
            <w:caps/>
            <w:noProof/>
            <w:sz w:val="24"/>
            <w:szCs w:val="24"/>
            <w:u w:val="single"/>
            <w:lang w:eastAsia="pt-BR"/>
          </w:rPr>
          <w:t>REFERÊNCIAS BIBLIOGRÁFICAS</w:t>
        </w:r>
        <w:r w:rsidR="00BD7259" w:rsidRPr="00BD7259">
          <w:rPr>
            <w:rFonts w:ascii="Times New Roman" w:eastAsia="Times New Roman" w:hAnsi="Times New Roman" w:cs="Times New Roman"/>
            <w:b/>
            <w:bCs/>
            <w:caps/>
            <w:noProof/>
            <w:webHidden/>
            <w:sz w:val="24"/>
            <w:szCs w:val="24"/>
            <w:lang w:eastAsia="pt-BR"/>
          </w:rPr>
          <w:tab/>
        </w:r>
        <w:r w:rsidR="00BD7259" w:rsidRPr="00BD7259">
          <w:rPr>
            <w:rFonts w:ascii="Times New Roman" w:eastAsia="Times New Roman" w:hAnsi="Times New Roman" w:cs="Times New Roman"/>
            <w:b/>
            <w:bCs/>
            <w:caps/>
            <w:noProof/>
            <w:webHidden/>
            <w:sz w:val="24"/>
            <w:szCs w:val="24"/>
            <w:lang w:eastAsia="pt-BR"/>
          </w:rPr>
          <w:fldChar w:fldCharType="begin"/>
        </w:r>
        <w:r w:rsidR="00BD7259" w:rsidRPr="00BD7259">
          <w:rPr>
            <w:rFonts w:ascii="Times New Roman" w:eastAsia="Times New Roman" w:hAnsi="Times New Roman" w:cs="Times New Roman"/>
            <w:b/>
            <w:bCs/>
            <w:caps/>
            <w:noProof/>
            <w:webHidden/>
            <w:sz w:val="24"/>
            <w:szCs w:val="24"/>
            <w:lang w:eastAsia="pt-BR"/>
          </w:rPr>
          <w:instrText xml:space="preserve"> PAGEREF _Toc279591572 \h </w:instrText>
        </w:r>
        <w:r w:rsidR="00BD7259" w:rsidRPr="00BD7259">
          <w:rPr>
            <w:rFonts w:ascii="Times New Roman" w:eastAsia="Times New Roman" w:hAnsi="Times New Roman" w:cs="Times New Roman"/>
            <w:b/>
            <w:bCs/>
            <w:caps/>
            <w:noProof/>
            <w:webHidden/>
            <w:sz w:val="24"/>
            <w:szCs w:val="24"/>
            <w:lang w:eastAsia="pt-BR"/>
          </w:rPr>
        </w:r>
        <w:r w:rsidR="00BD7259" w:rsidRPr="00BD7259">
          <w:rPr>
            <w:rFonts w:ascii="Times New Roman" w:eastAsia="Times New Roman" w:hAnsi="Times New Roman" w:cs="Times New Roman"/>
            <w:b/>
            <w:bCs/>
            <w:caps/>
            <w:noProof/>
            <w:webHidden/>
            <w:sz w:val="24"/>
            <w:szCs w:val="24"/>
            <w:lang w:eastAsia="pt-BR"/>
          </w:rPr>
          <w:fldChar w:fldCharType="separate"/>
        </w:r>
        <w:r w:rsidR="00752C80">
          <w:rPr>
            <w:rFonts w:ascii="Times New Roman" w:eastAsia="Times New Roman" w:hAnsi="Times New Roman" w:cs="Times New Roman"/>
            <w:b/>
            <w:bCs/>
            <w:caps/>
            <w:noProof/>
            <w:webHidden/>
            <w:sz w:val="24"/>
            <w:szCs w:val="24"/>
            <w:lang w:eastAsia="pt-BR"/>
          </w:rPr>
          <w:t>52</w:t>
        </w:r>
        <w:r w:rsidR="00BD7259" w:rsidRPr="00BD7259">
          <w:rPr>
            <w:rFonts w:ascii="Times New Roman" w:eastAsia="Times New Roman" w:hAnsi="Times New Roman" w:cs="Times New Roman"/>
            <w:b/>
            <w:bCs/>
            <w:caps/>
            <w:noProof/>
            <w:webHidden/>
            <w:sz w:val="24"/>
            <w:szCs w:val="24"/>
            <w:lang w:eastAsia="pt-BR"/>
          </w:rPr>
          <w:fldChar w:fldCharType="end"/>
        </w:r>
      </w:hyperlink>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fldChar w:fldCharType="end"/>
      </w:r>
    </w:p>
    <w:p w:rsidR="00BD7259" w:rsidRPr="00BD7259" w:rsidRDefault="00BD7259" w:rsidP="00BD7259">
      <w:pPr>
        <w:tabs>
          <w:tab w:val="left" w:pos="960"/>
          <w:tab w:val="right" w:leader="dot" w:pos="9628"/>
        </w:tabs>
        <w:spacing w:after="0" w:line="240" w:lineRule="auto"/>
        <w:ind w:left="240"/>
        <w:jc w:val="both"/>
        <w:rPr>
          <w:rFonts w:ascii="Arial" w:eastAsia="Times New Roman" w:hAnsi="Arial" w:cs="Arial"/>
          <w:b/>
          <w:smallCaps/>
          <w:noProof/>
          <w:sz w:val="24"/>
          <w:szCs w:val="24"/>
          <w:u w:val="single"/>
          <w:lang w:eastAsia="pt-BR"/>
        </w:rPr>
      </w:pPr>
    </w:p>
    <w:p w:rsidR="00BD7259" w:rsidRPr="00BD7259" w:rsidRDefault="00BD7259" w:rsidP="00BD7259">
      <w:pPr>
        <w:tabs>
          <w:tab w:val="left" w:pos="960"/>
          <w:tab w:val="right" w:leader="dot" w:pos="9628"/>
        </w:tabs>
        <w:spacing w:after="0" w:line="240" w:lineRule="auto"/>
        <w:ind w:left="240"/>
        <w:jc w:val="both"/>
        <w:rPr>
          <w:rFonts w:ascii="Arial" w:eastAsia="Times New Roman" w:hAnsi="Arial" w:cs="Arial"/>
          <w:b/>
          <w:smallCaps/>
          <w:noProof/>
          <w:sz w:val="24"/>
          <w:szCs w:val="24"/>
          <w:u w:val="single"/>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tabs>
          <w:tab w:val="left" w:pos="960"/>
          <w:tab w:val="right" w:leader="dot" w:pos="9628"/>
        </w:tabs>
        <w:spacing w:after="0" w:line="240" w:lineRule="auto"/>
        <w:ind w:left="240"/>
        <w:jc w:val="both"/>
        <w:rPr>
          <w:rFonts w:ascii="Arial" w:eastAsia="Times New Roman" w:hAnsi="Arial" w:cs="Arial"/>
          <w:b/>
          <w:smallCaps/>
          <w:noProof/>
          <w:sz w:val="24"/>
          <w:szCs w:val="24"/>
          <w:u w:val="single"/>
          <w:lang w:eastAsia="pt-BR"/>
        </w:rPr>
      </w:pPr>
    </w:p>
    <w:p w:rsidR="00BD7259" w:rsidRPr="00BD7259" w:rsidRDefault="00BD7259" w:rsidP="00BD7259">
      <w:pPr>
        <w:tabs>
          <w:tab w:val="left" w:pos="960"/>
          <w:tab w:val="right" w:leader="dot" w:pos="9628"/>
        </w:tabs>
        <w:spacing w:after="0" w:line="240" w:lineRule="auto"/>
        <w:ind w:left="240"/>
        <w:jc w:val="both"/>
        <w:outlineLvl w:val="0"/>
        <w:rPr>
          <w:rFonts w:ascii="Arial" w:eastAsia="Times New Roman" w:hAnsi="Arial" w:cs="Arial"/>
          <w:b/>
          <w:smallCaps/>
          <w:noProof/>
          <w:sz w:val="24"/>
          <w:szCs w:val="24"/>
          <w:u w:val="single"/>
          <w:lang w:eastAsia="pt-BR"/>
        </w:rPr>
      </w:pPr>
      <w:r w:rsidRPr="00BD7259">
        <w:rPr>
          <w:rFonts w:ascii="Arial" w:eastAsia="Times New Roman" w:hAnsi="Arial" w:cs="Arial"/>
          <w:b/>
          <w:smallCaps/>
          <w:noProof/>
          <w:sz w:val="24"/>
          <w:szCs w:val="24"/>
          <w:u w:val="single"/>
          <w:lang w:eastAsia="pt-BR"/>
        </w:rPr>
        <w:br w:type="page"/>
      </w:r>
      <w:bookmarkStart w:id="2" w:name="_Toc279591542"/>
      <w:r w:rsidRPr="00BD7259">
        <w:rPr>
          <w:rFonts w:ascii="Arial" w:eastAsia="Times New Roman" w:hAnsi="Arial" w:cs="Arial"/>
          <w:b/>
          <w:smallCaps/>
          <w:noProof/>
          <w:sz w:val="24"/>
          <w:szCs w:val="24"/>
          <w:u w:val="single"/>
          <w:lang w:eastAsia="pt-BR"/>
        </w:rPr>
        <w:lastRenderedPageBreak/>
        <w:t>INTRODUÇÃO</w:t>
      </w:r>
      <w:bookmarkEnd w:id="2"/>
    </w:p>
    <w:p w:rsidR="00BD7259" w:rsidRPr="00BD7259" w:rsidRDefault="00BD7259" w:rsidP="00BD7259">
      <w:pPr>
        <w:tabs>
          <w:tab w:val="left" w:pos="2003"/>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ab/>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keepNext/>
        <w:numPr>
          <w:ilvl w:val="1"/>
          <w:numId w:val="0"/>
        </w:numPr>
        <w:spacing w:after="120" w:line="360" w:lineRule="auto"/>
        <w:ind w:left="576" w:hanging="576"/>
        <w:jc w:val="both"/>
        <w:outlineLvl w:val="1"/>
        <w:rPr>
          <w:rFonts w:ascii="Times New Roman" w:eastAsia="Times New Roman" w:hAnsi="Times New Roman" w:cs="Times New Roman"/>
          <w:b/>
          <w:bCs/>
          <w:sz w:val="24"/>
          <w:szCs w:val="24"/>
          <w:lang w:eastAsia="pt-BR"/>
        </w:rPr>
      </w:pPr>
      <w:bookmarkStart w:id="3" w:name="_Toc255928200"/>
      <w:bookmarkStart w:id="4" w:name="_Toc255928299"/>
      <w:bookmarkStart w:id="5" w:name="_Toc256404661"/>
      <w:bookmarkStart w:id="6" w:name="_Toc279591543"/>
      <w:r w:rsidRPr="00BD7259">
        <w:rPr>
          <w:rFonts w:ascii="Times New Roman" w:eastAsia="Times New Roman" w:hAnsi="Times New Roman" w:cs="Times New Roman"/>
          <w:b/>
          <w:bCs/>
          <w:sz w:val="24"/>
          <w:szCs w:val="24"/>
          <w:lang w:eastAsia="pt-BR"/>
        </w:rPr>
        <w:t>Histórico da Universidade Aberta do Brasil (UAB)</w:t>
      </w:r>
      <w:bookmarkEnd w:id="3"/>
      <w:bookmarkEnd w:id="4"/>
      <w:bookmarkEnd w:id="5"/>
      <w:bookmarkEnd w:id="6"/>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Universidade Aberta do Brasil (UAB) é um programa do Ministério da Educação (MEC), gerido pela Diretoria de Educação a Distância (DED) da Coordenação de Aperfeiçoamento de Pessoal de Ensino Superior (CAPES) e pela Secretaria de Educação a Distância (SEED).</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UAB foi implantada, oficialmente, por meio de editais públicos, em 2006 e 2007, ofertando, em 2008, 40.000 (quarenta mil) vagas em diversos cursos, abrangendo 562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de Apoio Presencial ao ensino, em quase todas as regiões do País. Foram várias as ações precursoras da criação da UAB. Dentre elas é possível destacar:</w:t>
      </w:r>
    </w:p>
    <w:p w:rsidR="00BD7259" w:rsidRPr="00BD7259" w:rsidRDefault="00BD7259" w:rsidP="00BD7259">
      <w:pPr>
        <w:numPr>
          <w:ilvl w:val="0"/>
          <w:numId w:val="2"/>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Curso de Pedagogia, do Núcleo de Educação Aberta e a Distância (NEAD) da Universidade Federal do Mato Grosso, em 1995;</w:t>
      </w:r>
    </w:p>
    <w:p w:rsidR="00BD7259" w:rsidRPr="00BD7259" w:rsidRDefault="00BD7259" w:rsidP="00BD7259">
      <w:pPr>
        <w:numPr>
          <w:ilvl w:val="0"/>
          <w:numId w:val="2"/>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Consórcio CEDERJ do Rio de Janeiro (da Fundação Centro de Ciências e Educação Superior a Distância do Estado do Rio de Janeiro) em 2000;</w:t>
      </w:r>
    </w:p>
    <w:p w:rsidR="00BD7259" w:rsidRPr="00BD7259" w:rsidRDefault="00BD7259" w:rsidP="00BD7259">
      <w:pPr>
        <w:numPr>
          <w:ilvl w:val="0"/>
          <w:numId w:val="2"/>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iCs/>
          <w:sz w:val="24"/>
          <w:szCs w:val="24"/>
          <w:lang w:eastAsia="pt-BR"/>
        </w:rPr>
        <w:t>Projeto Veredas: Formação Superior de Professores, da Universidade Federal de Minas Gerais, em 2002;</w:t>
      </w:r>
    </w:p>
    <w:p w:rsidR="00BD7259" w:rsidRPr="00BD7259" w:rsidRDefault="00BD7259" w:rsidP="00BD7259">
      <w:pPr>
        <w:numPr>
          <w:ilvl w:val="0"/>
          <w:numId w:val="2"/>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Cs/>
          <w:sz w:val="24"/>
          <w:szCs w:val="24"/>
          <w:lang w:eastAsia="pt-BR"/>
        </w:rPr>
        <w:t>Projeto Piloto Curso de Administração, modalidade a distância, numa parceria Banco do Brasil – MEC e Instituições Públicas de Ensino Superior em 2006.</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Outra experiência foi com o Pró-Licenciatura, lançado pelo MEC em 2005, para formar 180 mil professores de 5ª a 8ª série do Ensino Fundamental e do Ensino Médio. O público-alvo foram os professores atuantes nas salas de aula sem a formação exigida por lei. Nesse Programa estão previstas bolsas de estudo e a oportunidade de fazer a graduação, em serviço e a distância, em instituições públicas, comunitárias e confessionais.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Os cursos a distância do Pró-Licenciatura têm a mesma duração dos cursos presenciais ofertados pelas IES e a instituição precisa ser credenciada para trabalhar com educação a distância. Abrange cursos para formação de professores do Ensino Fundamental e Ensino Médio em língua portuguesa e estrangeira, história, geografia, educação física, ciências biológicas, matemática, física e química.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Também em 2005, o MEC lançou o consórcio entre IPES para oferecer licenciatura a distância </w:t>
      </w:r>
      <w:smartTag w:uri="urn:schemas-microsoft-com:office:smarttags" w:element="PersonName">
        <w:smartTagPr>
          <w:attr w:name="ProductID" w:val="em biologia. Equipes"/>
        </w:smartTagPr>
        <w:r w:rsidRPr="00BD7259">
          <w:rPr>
            <w:rFonts w:ascii="Times New Roman" w:eastAsia="Times New Roman" w:hAnsi="Times New Roman" w:cs="Times New Roman"/>
            <w:sz w:val="24"/>
            <w:szCs w:val="24"/>
            <w:lang w:eastAsia="pt-BR"/>
          </w:rPr>
          <w:t>em biologia. Equipes</w:t>
        </w:r>
      </w:smartTag>
      <w:r w:rsidRPr="00BD7259">
        <w:rPr>
          <w:rFonts w:ascii="Times New Roman" w:eastAsia="Times New Roman" w:hAnsi="Times New Roman" w:cs="Times New Roman"/>
          <w:sz w:val="24"/>
          <w:szCs w:val="24"/>
          <w:lang w:eastAsia="pt-BR"/>
        </w:rPr>
        <w:t xml:space="preserve"> de oito universidades integrantes deste consórcio ofereceram 1.300 vagas em curso de licenciatura a distância em biologia.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consórcio é integrado pela Universidade de Brasília (UnB), Universidade Federal de Goiás (UFG), Universidade Estadual de Goiás (UEG), Universidade Federal de Mato Grosso do Sul (UFMS), Universidade Estadual de Mato Grosso do Sul (UEMS), Universidade Federal do Pará (UFPA), Universidade Federal do Amazonas (UFAM) e Universidade Estadual de Santa Cruz (UESC).</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Mais uma ação de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foi lançado pelo MEC em </w:t>
      </w:r>
      <w:proofErr w:type="gramStart"/>
      <w:r w:rsidRPr="00BD7259">
        <w:rPr>
          <w:rFonts w:ascii="Times New Roman" w:eastAsia="Times New Roman" w:hAnsi="Times New Roman" w:cs="Times New Roman"/>
          <w:sz w:val="24"/>
          <w:szCs w:val="24"/>
          <w:lang w:eastAsia="pt-BR"/>
        </w:rPr>
        <w:t>2006,  o</w:t>
      </w:r>
      <w:proofErr w:type="gram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Pró-Formar</w:t>
      </w:r>
      <w:proofErr w:type="spellEnd"/>
      <w:r w:rsidRPr="00BD7259">
        <w:rPr>
          <w:rFonts w:ascii="Times New Roman" w:eastAsia="Times New Roman" w:hAnsi="Times New Roman" w:cs="Times New Roman"/>
          <w:sz w:val="24"/>
          <w:szCs w:val="24"/>
          <w:lang w:eastAsia="pt-BR"/>
        </w:rPr>
        <w:t xml:space="preserve"> com a oferta do curso de Licenciatura </w:t>
      </w:r>
      <w:smartTag w:uri="urn:schemas-microsoft-com:office:smarttags" w:element="PersonName">
        <w:smartTagPr>
          <w:attr w:name="ProductID" w:val="em Educa￧￣o Infantil"/>
        </w:smartTagPr>
        <w:r w:rsidRPr="00BD7259">
          <w:rPr>
            <w:rFonts w:ascii="Times New Roman" w:eastAsia="Times New Roman" w:hAnsi="Times New Roman" w:cs="Times New Roman"/>
            <w:sz w:val="24"/>
            <w:szCs w:val="24"/>
            <w:lang w:eastAsia="pt-BR"/>
          </w:rPr>
          <w:t>em Educação Infantil</w:t>
        </w:r>
      </w:smartTag>
      <w:r w:rsidRPr="00BD7259">
        <w:rPr>
          <w:rFonts w:ascii="Times New Roman" w:eastAsia="Times New Roman" w:hAnsi="Times New Roman" w:cs="Times New Roman"/>
          <w:sz w:val="24"/>
          <w:szCs w:val="24"/>
          <w:lang w:eastAsia="pt-BR"/>
        </w:rPr>
        <w:t xml:space="preserve"> – modalidade a distância. É resultado de parceria interinstitucional estabelecida pelo consórcio </w:t>
      </w:r>
      <w:proofErr w:type="spellStart"/>
      <w:r w:rsidRPr="00BD7259">
        <w:rPr>
          <w:rFonts w:ascii="Times New Roman" w:eastAsia="Times New Roman" w:hAnsi="Times New Roman" w:cs="Times New Roman"/>
          <w:sz w:val="24"/>
          <w:szCs w:val="24"/>
          <w:lang w:eastAsia="pt-BR"/>
        </w:rPr>
        <w:t>Pró-Formar</w:t>
      </w:r>
      <w:proofErr w:type="spellEnd"/>
      <w:r w:rsidRPr="00BD7259">
        <w:rPr>
          <w:rFonts w:ascii="Times New Roman" w:eastAsia="Times New Roman" w:hAnsi="Times New Roman" w:cs="Times New Roman"/>
          <w:sz w:val="24"/>
          <w:szCs w:val="24"/>
          <w:lang w:eastAsia="pt-BR"/>
        </w:rPr>
        <w:t xml:space="preserve">, assinado pelos reitores das Universidades, visando a formação de rede de formação entre: Universidade Federal de Mato Grosso (UFMT), Universidade Federal de Ouro Preto (UFOP), Universidade do Estado de Mato Grosso (UNEMAT), </w:t>
      </w:r>
      <w:r w:rsidRPr="00BD7259">
        <w:rPr>
          <w:rFonts w:ascii="Times New Roman" w:eastAsia="Times New Roman" w:hAnsi="Times New Roman" w:cs="Times New Roman"/>
          <w:sz w:val="24"/>
          <w:szCs w:val="24"/>
          <w:lang w:eastAsia="pt-BR"/>
        </w:rPr>
        <w:lastRenderedPageBreak/>
        <w:t>Universidade Federal de Mato Grosso do Sul (UFMS), Universidade Federal de São João Del Rei (UFSJ), Universidade Federal de Lavras (UFLA) e Universidade Federal do Espírito Santo (UFES).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Estas IPES, ao ofertarem cursos de formação inicial e continuada, gratuitos e de qualidade, usando para isso a modalidade à distância, firmaram seu compromisso com a escola pública e exercendo seu papel social, função e dever do Estado. O curso é destinado preferencialmente aos profissionais em exercício na Educação Infantil, em instituições públicas de atendimento as crianças de até 6 anos, que tenham ensino médio completo, residentes nos municípios convenentes.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Os objetivos deste programa ultrapassam os limites de uma profissionalização restrita apenas a obtenção de uma titulação e apontam para perspectivas de continuidade e de </w:t>
      </w:r>
      <w:proofErr w:type="gramStart"/>
      <w:r w:rsidRPr="00BD7259">
        <w:rPr>
          <w:rFonts w:ascii="Times New Roman" w:eastAsia="Times New Roman" w:hAnsi="Times New Roman" w:cs="Times New Roman"/>
          <w:sz w:val="24"/>
          <w:szCs w:val="24"/>
          <w:lang w:eastAsia="pt-BR"/>
        </w:rPr>
        <w:t>abrangência  que</w:t>
      </w:r>
      <w:proofErr w:type="gramEnd"/>
      <w:r w:rsidRPr="00BD7259">
        <w:rPr>
          <w:rFonts w:ascii="Times New Roman" w:eastAsia="Times New Roman" w:hAnsi="Times New Roman" w:cs="Times New Roman"/>
          <w:sz w:val="24"/>
          <w:szCs w:val="24"/>
          <w:lang w:eastAsia="pt-BR"/>
        </w:rPr>
        <w:t xml:space="preserve"> contemplem a qualificação acadêmica, o plano de carreira e a política de remuneração. Essa formação específica em que a teoria e prática se mesclam numa dinâmica transformadora e construtora de novos saberes, capaz de proporcionar, cada vez mais, um atendimento de qualidade às crianças menores de 6 anos de idade.</w:t>
      </w:r>
    </w:p>
    <w:p w:rsidR="00BD7259" w:rsidRPr="00BD7259" w:rsidRDefault="00BD7259" w:rsidP="00BD7259">
      <w:pPr>
        <w:spacing w:before="240"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bookmarkStart w:id="7" w:name="_Toc208110575"/>
      <w:bookmarkStart w:id="8" w:name="_Toc212799766"/>
      <w:bookmarkStart w:id="9" w:name="_Toc255928201"/>
      <w:bookmarkStart w:id="10" w:name="_Toc255928300"/>
      <w:r w:rsidRPr="00BD7259">
        <w:rPr>
          <w:rFonts w:ascii="Times New Roman" w:eastAsia="Times New Roman" w:hAnsi="Times New Roman" w:cs="Times New Roman"/>
          <w:b/>
          <w:bCs/>
          <w:sz w:val="24"/>
          <w:szCs w:val="24"/>
          <w:lang w:eastAsia="pt-BR"/>
        </w:rPr>
        <w:t>Objetivos da UAB</w:t>
      </w:r>
      <w:bookmarkEnd w:id="7"/>
      <w:bookmarkEnd w:id="8"/>
      <w:bookmarkEnd w:id="9"/>
      <w:bookmarkEnd w:id="10"/>
    </w:p>
    <w:p w:rsidR="00BD7259" w:rsidRPr="00BD7259" w:rsidRDefault="00BD7259" w:rsidP="00BD7259">
      <w:pPr>
        <w:spacing w:before="240"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A Diretoria de Educação a Distância da CAPES (UAB) tem como objetivos principais:</w:t>
      </w:r>
    </w:p>
    <w:p w:rsidR="00BD7259" w:rsidRPr="00BD7259" w:rsidRDefault="00BD7259" w:rsidP="00BD7259">
      <w:pPr>
        <w:numPr>
          <w:ilvl w:val="0"/>
          <w:numId w:val="3"/>
        </w:numPr>
        <w:spacing w:before="240" w:after="12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Fomentar as instituições públicas de ensino superior e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municipais de apoio presencial, visando a oferta de qualidade de cursos de licenciatura na modalidade a distância;</w:t>
      </w:r>
    </w:p>
    <w:p w:rsidR="00BD7259" w:rsidRPr="00BD7259" w:rsidRDefault="00BD7259" w:rsidP="00BD7259">
      <w:pPr>
        <w:numPr>
          <w:ilvl w:val="0"/>
          <w:numId w:val="3"/>
        </w:numPr>
        <w:spacing w:before="240" w:after="12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Articular as instituições públicas de ensino superior aos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municipais de apoio presencial, no âmbito da Universidade Aberta do Brasil - UAB;</w:t>
      </w:r>
    </w:p>
    <w:p w:rsidR="00BD7259" w:rsidRPr="00BD7259" w:rsidRDefault="00BD7259" w:rsidP="00BD7259">
      <w:pPr>
        <w:numPr>
          <w:ilvl w:val="0"/>
          <w:numId w:val="3"/>
        </w:numPr>
        <w:spacing w:before="240" w:after="12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Subsidiar a formulação de políticas de formação inicial e continuada de professores, potencializando o uso da metodologia da educação a distância, especialmente no âmbito da UAB;</w:t>
      </w:r>
    </w:p>
    <w:p w:rsidR="00BD7259" w:rsidRPr="00BD7259" w:rsidRDefault="00BD7259" w:rsidP="00BD7259">
      <w:pPr>
        <w:numPr>
          <w:ilvl w:val="0"/>
          <w:numId w:val="3"/>
        </w:numPr>
        <w:spacing w:before="240" w:after="12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Apoiar a formação inicial e continuada de profissionais da educação básica, mediante concessão de bolsas e auxílios para docentes e tutores nas instituições públicas de ensino superior e tutores presenciais e coordenadores nos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municipais de apoio presencial;</w:t>
      </w:r>
    </w:p>
    <w:p w:rsidR="00BD7259" w:rsidRPr="00BD7259" w:rsidRDefault="00BD7259" w:rsidP="00BD7259">
      <w:pPr>
        <w:numPr>
          <w:ilvl w:val="0"/>
          <w:numId w:val="3"/>
        </w:num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Planejar, coordenar e avaliar, no âmbito das ações de fomento, a oferta de cursos superiores na modalidade a distância pelas instituições públicas e a </w:t>
      </w:r>
      <w:proofErr w:type="spellStart"/>
      <w:r w:rsidRPr="00BD7259">
        <w:rPr>
          <w:rFonts w:ascii="Times New Roman" w:eastAsia="Times New Roman" w:hAnsi="Times New Roman" w:cs="Times New Roman"/>
          <w:sz w:val="24"/>
          <w:szCs w:val="24"/>
          <w:lang w:eastAsia="pt-BR"/>
        </w:rPr>
        <w:t>infra-estrutura</w:t>
      </w:r>
      <w:proofErr w:type="spellEnd"/>
      <w:r w:rsidRPr="00BD7259">
        <w:rPr>
          <w:rFonts w:ascii="Times New Roman" w:eastAsia="Times New Roman" w:hAnsi="Times New Roman" w:cs="Times New Roman"/>
          <w:sz w:val="24"/>
          <w:szCs w:val="24"/>
          <w:lang w:eastAsia="pt-BR"/>
        </w:rPr>
        <w:t xml:space="preserve"> física e de pessoal dos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municipais de apoio presencial, em apoio à formação inicial e continuada de professores para a educação básica.</w:t>
      </w:r>
    </w:p>
    <w:p w:rsidR="00BD7259" w:rsidRPr="00BD7259" w:rsidRDefault="00BD7259" w:rsidP="00BD7259">
      <w:pPr>
        <w:spacing w:after="0" w:line="240" w:lineRule="auto"/>
        <w:ind w:firstLine="567"/>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bookmarkStart w:id="11" w:name="_Toc212799767"/>
      <w:bookmarkStart w:id="12" w:name="_Toc255928202"/>
      <w:bookmarkStart w:id="13" w:name="_Toc255928301"/>
      <w:r w:rsidRPr="00BD7259">
        <w:rPr>
          <w:rFonts w:ascii="Times New Roman" w:eastAsia="Times New Roman" w:hAnsi="Times New Roman" w:cs="Times New Roman"/>
          <w:b/>
          <w:bCs/>
          <w:sz w:val="24"/>
          <w:szCs w:val="24"/>
          <w:lang w:eastAsia="pt-BR"/>
        </w:rPr>
        <w:br w:type="page"/>
      </w:r>
      <w:r w:rsidRPr="00BD7259">
        <w:rPr>
          <w:rFonts w:ascii="Times New Roman" w:eastAsia="Times New Roman" w:hAnsi="Times New Roman" w:cs="Times New Roman"/>
          <w:b/>
          <w:bCs/>
          <w:sz w:val="24"/>
          <w:szCs w:val="24"/>
          <w:lang w:eastAsia="pt-BR"/>
        </w:rPr>
        <w:lastRenderedPageBreak/>
        <w:t>Experiência da UAB no curso de Administração</w:t>
      </w:r>
      <w:bookmarkEnd w:id="11"/>
      <w:bookmarkEnd w:id="12"/>
      <w:bookmarkEnd w:id="13"/>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val="pt-PT" w:eastAsia="pt-BR"/>
        </w:rPr>
      </w:pPr>
      <w:r w:rsidRPr="00BD7259">
        <w:rPr>
          <w:rFonts w:ascii="Times New Roman" w:eastAsia="Times New Roman" w:hAnsi="Times New Roman" w:cs="Times New Roman"/>
          <w:sz w:val="24"/>
          <w:szCs w:val="24"/>
          <w:lang w:val="pt-PT" w:eastAsia="pt-BR"/>
        </w:rPr>
        <w:t xml:space="preserve">O curso piloto de graduação em Administração inaugurou, efetivamente, a UAB em 2006. Foi iniciado com a participação de 25 universidades públicas brasileiras – federais e estaduais – com mais de 10.000 estudantes </w:t>
      </w:r>
      <w:smartTag w:uri="urn:schemas-microsoft-com:office:smarttags" w:element="PersonName">
        <w:smartTagPr>
          <w:attr w:name="ProductID" w:val="em v￡rios Estados. Isso"/>
        </w:smartTagPr>
        <w:r w:rsidRPr="00BD7259">
          <w:rPr>
            <w:rFonts w:ascii="Times New Roman" w:eastAsia="Times New Roman" w:hAnsi="Times New Roman" w:cs="Times New Roman"/>
            <w:sz w:val="24"/>
            <w:szCs w:val="24"/>
            <w:lang w:val="pt-PT" w:eastAsia="pt-BR"/>
          </w:rPr>
          <w:t>em vários Estados. Isso</w:t>
        </w:r>
      </w:smartTag>
      <w:r w:rsidRPr="00BD7259">
        <w:rPr>
          <w:rFonts w:ascii="Times New Roman" w:eastAsia="Times New Roman" w:hAnsi="Times New Roman" w:cs="Times New Roman"/>
          <w:sz w:val="24"/>
          <w:szCs w:val="24"/>
          <w:lang w:val="pt-PT" w:eastAsia="pt-BR"/>
        </w:rPr>
        <w:t xml:space="preserve"> foi possibilitado com a parceria entre o MEC/SEED, o Banco do Brasil (integrante do Fórum das Estatais pela Educação) e as universidades que aderiram ao projeto.</w:t>
      </w:r>
    </w:p>
    <w:p w:rsidR="00BD7259" w:rsidRPr="00BD7259" w:rsidRDefault="00BD7259" w:rsidP="00BD7259">
      <w:pPr>
        <w:spacing w:before="240"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sz w:val="24"/>
          <w:szCs w:val="24"/>
          <w:lang w:eastAsia="pt-BR"/>
        </w:rPr>
        <w:t xml:space="preserve">Os estudantes ingressaram por vestibular atendendo aos requisitos de cada uma das instituições vinculadas ao sistema UAB. O curso, nível bacharelado, com duração de quatro anos e meio, foi organizado em nove módulos semestrais, com carga horária total de </w:t>
      </w:r>
      <w:r w:rsidRPr="00BD7259">
        <w:rPr>
          <w:rFonts w:ascii="Times New Roman" w:eastAsia="Times New Roman" w:hAnsi="Times New Roman" w:cs="Times New Roman"/>
          <w:bCs/>
          <w:sz w:val="24"/>
          <w:szCs w:val="24"/>
          <w:lang w:eastAsia="pt-BR"/>
        </w:rPr>
        <w:t xml:space="preserve">3.000 (três mil) </w:t>
      </w:r>
      <w:r w:rsidRPr="00BD7259">
        <w:rPr>
          <w:rFonts w:ascii="Times New Roman" w:eastAsia="Times New Roman" w:hAnsi="Times New Roman" w:cs="Times New Roman"/>
          <w:sz w:val="24"/>
          <w:szCs w:val="24"/>
          <w:lang w:eastAsia="pt-BR"/>
        </w:rPr>
        <w:t xml:space="preserve">horas. Além de participar dos encontros presenciais, que ocorrem preferencialmente aos sábados, o estudante desenvolve atividades a distância, como o estudo do material didático e trabalhos escritos, estudo de casos, pesquisas, acompanhado por um sistema de tutoria que permite o monitoramento do seu desempenho. </w:t>
      </w:r>
      <w:r w:rsidRPr="00BD7259">
        <w:rPr>
          <w:rFonts w:ascii="Times New Roman" w:eastAsia="Times New Roman" w:hAnsi="Times New Roman" w:cs="Times New Roman"/>
          <w:bCs/>
          <w:sz w:val="24"/>
          <w:szCs w:val="24"/>
          <w:lang w:eastAsia="pt-BR"/>
        </w:rPr>
        <w:t>Com a supervisão da SEED/MEC e da CAPES, coordenadores das 25 IPES que oferecem o curso piloto, se reúnem (por meio de um Fórum) de três em três meses para avaliar o andamento da experiência, avaliar a modalidade discutir os métodos de ensino e de aprendizado, tomar decisões sobre o material didático e, sobretudo, socializar as experiências para garantir qualidade do curso.</w:t>
      </w:r>
    </w:p>
    <w:p w:rsidR="00BD7259" w:rsidRPr="00BD7259" w:rsidRDefault="00BD7259" w:rsidP="00BD7259">
      <w:pPr>
        <w:spacing w:before="240"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Este Fórum é uma experiência impar no setor público brasileiro, pois coordena uma rede de IPES que atuam colaborativamente na busca de um objetivo comum, ou seja, o ensino público de administração à distância gratuito e de qualidade.</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br w:type="page"/>
      </w:r>
    </w:p>
    <w:p w:rsidR="00BD7259" w:rsidRPr="00BD7259" w:rsidRDefault="00BD7259" w:rsidP="00BD7259">
      <w:pPr>
        <w:spacing w:after="0" w:line="240" w:lineRule="auto"/>
        <w:jc w:val="both"/>
        <w:outlineLvl w:val="0"/>
        <w:rPr>
          <w:rFonts w:ascii="Times New Roman" w:eastAsia="Times New Roman" w:hAnsi="Times New Roman" w:cs="Times New Roman"/>
          <w:b/>
          <w:bCs/>
          <w:sz w:val="24"/>
          <w:szCs w:val="24"/>
          <w:lang w:eastAsia="pt-BR"/>
        </w:rPr>
      </w:pPr>
      <w:bookmarkStart w:id="14" w:name="_Toc279591544"/>
      <w:r w:rsidRPr="00BD7259">
        <w:rPr>
          <w:rFonts w:ascii="Times New Roman" w:eastAsia="Times New Roman" w:hAnsi="Times New Roman" w:cs="Times New Roman"/>
          <w:b/>
          <w:bCs/>
          <w:sz w:val="24"/>
          <w:szCs w:val="24"/>
          <w:lang w:eastAsia="pt-BR"/>
        </w:rPr>
        <w:lastRenderedPageBreak/>
        <w:t>2 JUSTIFICATIVA</w:t>
      </w:r>
      <w:bookmarkEnd w:id="14"/>
    </w:p>
    <w:p w:rsidR="00BD7259" w:rsidRPr="00BD7259" w:rsidRDefault="00BD7259" w:rsidP="00BD7259">
      <w:pPr>
        <w:spacing w:after="0" w:line="240" w:lineRule="auto"/>
        <w:ind w:left="360"/>
        <w:jc w:val="both"/>
        <w:rPr>
          <w:rFonts w:ascii="Times New Roman" w:eastAsia="Times New Roman" w:hAnsi="Times New Roman" w:cs="Times New Roman"/>
          <w:bCs/>
          <w:sz w:val="24"/>
          <w:szCs w:val="24"/>
          <w:lang w:eastAsia="pt-BR"/>
        </w:rPr>
      </w:pPr>
    </w:p>
    <w:p w:rsidR="00BD7259" w:rsidRPr="00BD7259" w:rsidRDefault="00BD7259" w:rsidP="00BD7259">
      <w:pPr>
        <w:tabs>
          <w:tab w:val="left" w:pos="284"/>
        </w:tabs>
        <w:spacing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Desde meados da década de </w:t>
      </w:r>
      <w:smartTag w:uri="urn:schemas-microsoft-com:office:smarttags" w:element="metricconverter">
        <w:smartTagPr>
          <w:attr w:name="ProductID" w:val="1990, a"/>
        </w:smartTagPr>
        <w:r w:rsidRPr="00BD7259">
          <w:rPr>
            <w:rFonts w:ascii="Times New Roman" w:eastAsia="Times New Roman" w:hAnsi="Times New Roman" w:cs="Times New Roman"/>
            <w:bCs/>
            <w:sz w:val="24"/>
            <w:szCs w:val="24"/>
            <w:lang w:eastAsia="pt-BR"/>
          </w:rPr>
          <w:t>1990, a</w:t>
        </w:r>
      </w:smartTag>
      <w:r w:rsidRPr="00BD7259">
        <w:rPr>
          <w:rFonts w:ascii="Times New Roman" w:eastAsia="Times New Roman" w:hAnsi="Times New Roman" w:cs="Times New Roman"/>
          <w:bCs/>
          <w:sz w:val="24"/>
          <w:szCs w:val="24"/>
          <w:lang w:eastAsia="pt-BR"/>
        </w:rPr>
        <w:t xml:space="preserve"> gestão pública no Brasil vem passando por transformações importantes, notadamente no que se refere à redefinição do papel do Estado nacional, em geral, e do papel desempenhado pelas três esferas de governo: União, Estados-Membros e Municípios.</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A partir da Constituição Federal de 1988, os estados e os municípios ganharam mais importância, assumindo diversas atividades antes desempenhadas pela União. Com a introdução de um Estado mais forte, porém menor, este reduz seu papel nacional-desenvolvimentista, que vigorou por meio século (ABRUCIO; COUTO, 1996; PINHO; SANTANA, 2001). Dentro da concepção neoliberal, a partir de </w:t>
      </w:r>
      <w:smartTag w:uri="urn:schemas-microsoft-com:office:smarttags" w:element="metricconverter">
        <w:smartTagPr>
          <w:attr w:name="ProductID" w:val="1990, a"/>
        </w:smartTagPr>
        <w:r w:rsidRPr="00BD7259">
          <w:rPr>
            <w:rFonts w:ascii="Times New Roman" w:eastAsia="Times New Roman" w:hAnsi="Times New Roman" w:cs="Times New Roman"/>
            <w:bCs/>
            <w:sz w:val="24"/>
            <w:szCs w:val="24"/>
            <w:lang w:eastAsia="pt-BR"/>
          </w:rPr>
          <w:t>1990, a</w:t>
        </w:r>
      </w:smartTag>
      <w:r w:rsidRPr="00BD7259">
        <w:rPr>
          <w:rFonts w:ascii="Times New Roman" w:eastAsia="Times New Roman" w:hAnsi="Times New Roman" w:cs="Times New Roman"/>
          <w:bCs/>
          <w:sz w:val="24"/>
          <w:szCs w:val="24"/>
          <w:lang w:eastAsia="pt-BR"/>
        </w:rPr>
        <w:t xml:space="preserve"> União passa a exercer as “verdadeiras” funções de Estado: regulação e indução.</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Nesse sentido, os dois níveis governo subnacionais passam a assumir papéis complexos (antes exercido pela União), que exigem competências específicas de regulação e uma nova gestão de atividades essenciais, competências essas colocadas em segundo plano durante a fase desenvolvimentista. Segundo Pinho e Santana (2001), o esgotamento da capacidade de lidar com problemas complexos e extensos levou o governo central a transferir esses problemas para estados e municípios, sobretudo para os últimos, que adota o </w:t>
      </w:r>
      <w:proofErr w:type="spellStart"/>
      <w:r w:rsidRPr="00BD7259">
        <w:rPr>
          <w:rFonts w:ascii="Times New Roman" w:eastAsia="Times New Roman" w:hAnsi="Times New Roman" w:cs="Times New Roman"/>
          <w:bCs/>
          <w:i/>
          <w:sz w:val="24"/>
          <w:szCs w:val="24"/>
          <w:lang w:eastAsia="pt-BR"/>
        </w:rPr>
        <w:t>welfarismo</w:t>
      </w:r>
      <w:proofErr w:type="spellEnd"/>
      <w:r w:rsidRPr="00BD7259">
        <w:rPr>
          <w:rFonts w:ascii="Times New Roman" w:eastAsia="Times New Roman" w:hAnsi="Times New Roman" w:cs="Times New Roman"/>
          <w:bCs/>
          <w:sz w:val="24"/>
          <w:szCs w:val="24"/>
          <w:lang w:eastAsia="pt-BR"/>
        </w:rPr>
        <w:t xml:space="preserve"> municipal.</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Cs/>
          <w:sz w:val="24"/>
          <w:szCs w:val="24"/>
          <w:lang w:eastAsia="pt-BR"/>
        </w:rPr>
        <w:t xml:space="preserve">As políticas de saúde pública e de educação, por exemplo, ganham força no município com a organização do Sistema Único de Saúde (SUS) e com a criação do </w:t>
      </w:r>
      <w:r w:rsidRPr="00BD7259">
        <w:rPr>
          <w:rFonts w:ascii="Times New Roman" w:eastAsia="Times New Roman" w:hAnsi="Times New Roman" w:cs="Times New Roman"/>
          <w:sz w:val="24"/>
          <w:szCs w:val="24"/>
          <w:lang w:eastAsia="pt-BR"/>
        </w:rPr>
        <w:t>Fundo de Manutenção e Desenvolvimento do Ensino Fundamental e de Valorização do Magistério (</w:t>
      </w:r>
      <w:r w:rsidRPr="00BD7259">
        <w:rPr>
          <w:rFonts w:ascii="Times New Roman" w:eastAsia="Times New Roman" w:hAnsi="Times New Roman" w:cs="Times New Roman"/>
          <w:bCs/>
          <w:sz w:val="24"/>
          <w:szCs w:val="24"/>
          <w:lang w:eastAsia="pt-BR"/>
        </w:rPr>
        <w:t xml:space="preserve">FUNDEF), respectivamente. Em 2007, este foi ampliado para incluir a educação infantil e o ensino médio, sendo transformado em </w:t>
      </w:r>
      <w:proofErr w:type="gramStart"/>
      <w:r w:rsidRPr="00BD7259">
        <w:rPr>
          <w:rFonts w:ascii="Times New Roman" w:eastAsia="Times New Roman" w:hAnsi="Times New Roman" w:cs="Times New Roman"/>
          <w:sz w:val="24"/>
          <w:szCs w:val="24"/>
          <w:lang w:eastAsia="pt-BR"/>
        </w:rPr>
        <w:t>Fundo  de</w:t>
      </w:r>
      <w:proofErr w:type="gramEnd"/>
      <w:r w:rsidRPr="00BD7259">
        <w:rPr>
          <w:rFonts w:ascii="Times New Roman" w:eastAsia="Times New Roman" w:hAnsi="Times New Roman" w:cs="Times New Roman"/>
          <w:sz w:val="24"/>
          <w:szCs w:val="24"/>
          <w:lang w:eastAsia="pt-BR"/>
        </w:rPr>
        <w:t xml:space="preserve"> Manutenção e Desenvolvimento da Educação Básica e de Valorização dos Profissionais da Educação (FUNDEB).</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Diante desse cenário, estados e municípios tiveram de redesenhar sua estrutura organizacional para se adequar aos novos papéis que lhes foram impostos (ABRÚCIO; COUTO, 1996; ABRUCIO, 2005). Na realidade, até o presente momento muitos deles ainda não conseguiram sair do </w:t>
      </w:r>
      <w:r w:rsidRPr="00BD7259">
        <w:rPr>
          <w:rFonts w:ascii="Times New Roman" w:eastAsia="Times New Roman" w:hAnsi="Times New Roman" w:cs="Times New Roman"/>
          <w:i/>
          <w:sz w:val="24"/>
          <w:szCs w:val="24"/>
          <w:lang w:eastAsia="pt-BR"/>
        </w:rPr>
        <w:t>status quo</w:t>
      </w:r>
      <w:r w:rsidRPr="00BD7259">
        <w:rPr>
          <w:rFonts w:ascii="Times New Roman" w:eastAsia="Times New Roman" w:hAnsi="Times New Roman" w:cs="Times New Roman"/>
          <w:sz w:val="24"/>
          <w:szCs w:val="24"/>
          <w:lang w:eastAsia="pt-BR"/>
        </w:rPr>
        <w:t xml:space="preserve"> anterior e, por isso, encontram dificuldades em se relacionar com os demais níveis de governo, com o mercado e com a sociedade civil organizada. Mesmo aqueles que tiveram um avanço maior, ainda necessitam amadurecer um modelo de gestão que contemple essa nova fase de governança pública, como sugerem </w:t>
      </w:r>
      <w:proofErr w:type="spellStart"/>
      <w:r w:rsidRPr="00BD7259">
        <w:rPr>
          <w:rFonts w:ascii="Times New Roman" w:eastAsia="Times New Roman" w:hAnsi="Times New Roman" w:cs="Times New Roman"/>
          <w:sz w:val="24"/>
          <w:szCs w:val="24"/>
          <w:lang w:eastAsia="pt-BR"/>
        </w:rPr>
        <w:t>Kissler</w:t>
      </w:r>
      <w:proofErr w:type="spellEnd"/>
      <w:r w:rsidRPr="00BD7259">
        <w:rPr>
          <w:rFonts w:ascii="Times New Roman" w:eastAsia="Times New Roman" w:hAnsi="Times New Roman" w:cs="Times New Roman"/>
          <w:sz w:val="24"/>
          <w:szCs w:val="24"/>
          <w:lang w:eastAsia="pt-BR"/>
        </w:rPr>
        <w:t xml:space="preserve"> e </w:t>
      </w:r>
      <w:proofErr w:type="spellStart"/>
      <w:r w:rsidRPr="00BD7259">
        <w:rPr>
          <w:rFonts w:ascii="Times New Roman" w:eastAsia="Times New Roman" w:hAnsi="Times New Roman" w:cs="Times New Roman"/>
          <w:sz w:val="24"/>
          <w:szCs w:val="24"/>
          <w:lang w:eastAsia="pt-BR"/>
        </w:rPr>
        <w:t>Keidemann</w:t>
      </w:r>
      <w:proofErr w:type="spellEnd"/>
      <w:r w:rsidRPr="00BD7259">
        <w:rPr>
          <w:rFonts w:ascii="Times New Roman" w:eastAsia="Times New Roman" w:hAnsi="Times New Roman" w:cs="Times New Roman"/>
          <w:sz w:val="24"/>
          <w:szCs w:val="24"/>
          <w:lang w:eastAsia="pt-BR"/>
        </w:rPr>
        <w:t xml:space="preserve"> (2006).</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Um dos pontos que merecem destaque diz respeito à conscientização do seu verdadeiro papel constitucional. Na Constituição Federal (CF), há funções exclusivas de Estado, funções não exclusivas e funções de mercado (privadas) que devem ser pensadas e assumidas.</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Com a promulgação da Lei de Responsabilidade de Fiscal (LRF), estados e municípios passaram a se preocupar mais com suas finanças, tanto do lado da receita quanto do lado da despesa. Dados do Instituto Brasileiro de Administração Municipal (IBAM) revelam que a receita própria dos municípios está aquém do potencial de arrecadação. De fato, a Tabela 1 mostra que nem todos os municípios cobram Imposto Predial e Territorial Urbano-IPTU (93%) e apenas 83% tem sistema de cobrança informatizado. No que tange ao Imposto sobre Serviços de Qualquer Natureza-ISSQN, somente 83,7% dos municípios cobram e apenas 67,9% o fazem com sistema informatizado. Na Região Nordeste a situação é preocupante: menos da metade dos municípios (47,6%) tem sistema de ISSQN informatizado. Ressalte-se que, no Brasil, essa situação é mais </w:t>
      </w:r>
      <w:proofErr w:type="spellStart"/>
      <w:r w:rsidRPr="00BD7259">
        <w:rPr>
          <w:rFonts w:ascii="Times New Roman" w:eastAsia="Times New Roman" w:hAnsi="Times New Roman" w:cs="Times New Roman"/>
          <w:sz w:val="24"/>
          <w:szCs w:val="24"/>
          <w:lang w:eastAsia="pt-BR"/>
        </w:rPr>
        <w:t>freqüente</w:t>
      </w:r>
      <w:proofErr w:type="spellEnd"/>
      <w:r w:rsidRPr="00BD7259">
        <w:rPr>
          <w:rFonts w:ascii="Times New Roman" w:eastAsia="Times New Roman" w:hAnsi="Times New Roman" w:cs="Times New Roman"/>
          <w:sz w:val="24"/>
          <w:szCs w:val="24"/>
          <w:lang w:eastAsia="pt-BR"/>
        </w:rPr>
        <w:t xml:space="preserve"> nos municípios com população abaixo dos 20.000 habitantes.</w:t>
      </w:r>
    </w:p>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Tabela 1 - Municípios, total, com cadastro imobiliário, com cobrança de IPTU, Planta Genérica de Valores e cadastro para cobrança do ISS, com indicação da existência de sistema informatizado dos </w:t>
      </w:r>
      <w:r w:rsidRPr="00BD7259">
        <w:rPr>
          <w:rFonts w:ascii="Times New Roman" w:eastAsia="Times New Roman" w:hAnsi="Times New Roman" w:cs="Times New Roman"/>
          <w:bCs/>
          <w:sz w:val="24"/>
          <w:szCs w:val="24"/>
          <w:lang w:eastAsia="pt-BR"/>
        </w:rPr>
        <w:lastRenderedPageBreak/>
        <w:t>cadastros e da Planta Genérica de Valores, segundo Grandes Regiões e classes de tamanho da população dos municípios – 2006</w:t>
      </w:r>
    </w:p>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880"/>
        <w:gridCol w:w="880"/>
        <w:gridCol w:w="1273"/>
        <w:gridCol w:w="907"/>
        <w:gridCol w:w="880"/>
        <w:gridCol w:w="1273"/>
        <w:gridCol w:w="880"/>
        <w:gridCol w:w="1273"/>
      </w:tblGrid>
      <w:tr w:rsidR="00BD7259" w:rsidRPr="00BD7259" w:rsidTr="00162419">
        <w:trPr>
          <w:cantSplit/>
          <w:trHeight w:val="300"/>
          <w:jc w:val="center"/>
        </w:trPr>
        <w:tc>
          <w:tcPr>
            <w:tcW w:w="2180" w:type="dxa"/>
            <w:vMerge w:val="restart"/>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Grandes Regiões</w:t>
            </w:r>
            <w:r w:rsidRPr="00BD7259">
              <w:rPr>
                <w:rFonts w:ascii="Times New Roman" w:eastAsia="Times New Roman" w:hAnsi="Times New Roman" w:cs="Times New Roman"/>
                <w:sz w:val="20"/>
                <w:szCs w:val="24"/>
                <w:lang w:eastAsia="pt-BR"/>
              </w:rPr>
              <w:br/>
              <w:t>e</w:t>
            </w:r>
            <w:r w:rsidRPr="00BD7259">
              <w:rPr>
                <w:rFonts w:ascii="Times New Roman" w:eastAsia="Times New Roman" w:hAnsi="Times New Roman" w:cs="Times New Roman"/>
                <w:sz w:val="20"/>
                <w:szCs w:val="24"/>
                <w:lang w:eastAsia="pt-BR"/>
              </w:rPr>
              <w:br/>
              <w:t>classes de tamanho da</w:t>
            </w:r>
            <w:r w:rsidRPr="00BD7259">
              <w:rPr>
                <w:rFonts w:ascii="Times New Roman" w:eastAsia="Times New Roman" w:hAnsi="Times New Roman" w:cs="Times New Roman"/>
                <w:sz w:val="20"/>
                <w:szCs w:val="24"/>
                <w:lang w:eastAsia="pt-BR"/>
              </w:rPr>
              <w:br/>
              <w:t>população dos municípios</w:t>
            </w:r>
          </w:p>
        </w:tc>
        <w:tc>
          <w:tcPr>
            <w:tcW w:w="7460" w:type="dxa"/>
            <w:gridSpan w:val="8"/>
            <w:noWrap/>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Municípios</w:t>
            </w:r>
          </w:p>
        </w:tc>
      </w:tr>
      <w:tr w:rsidR="00BD7259" w:rsidRPr="00BD7259" w:rsidTr="00162419">
        <w:trPr>
          <w:cantSplit/>
          <w:trHeight w:val="443"/>
          <w:jc w:val="center"/>
        </w:trPr>
        <w:tc>
          <w:tcPr>
            <w:tcW w:w="2180" w:type="dxa"/>
            <w:vMerge/>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c>
        <w:tc>
          <w:tcPr>
            <w:tcW w:w="880" w:type="dxa"/>
            <w:vMerge w:val="restart"/>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Total</w:t>
            </w:r>
          </w:p>
        </w:tc>
        <w:tc>
          <w:tcPr>
            <w:tcW w:w="1900" w:type="dxa"/>
            <w:gridSpan w:val="2"/>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Cadastro imobiliário</w:t>
            </w:r>
          </w:p>
        </w:tc>
        <w:tc>
          <w:tcPr>
            <w:tcW w:w="880" w:type="dxa"/>
            <w:vMerge w:val="restart"/>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Cobrança</w:t>
            </w:r>
            <w:r w:rsidRPr="00BD7259">
              <w:rPr>
                <w:rFonts w:ascii="Times New Roman" w:eastAsia="Times New Roman" w:hAnsi="Times New Roman" w:cs="Times New Roman"/>
                <w:sz w:val="20"/>
                <w:szCs w:val="24"/>
                <w:lang w:eastAsia="pt-BR"/>
              </w:rPr>
              <w:br/>
              <w:t>de IPTU</w:t>
            </w:r>
          </w:p>
        </w:tc>
        <w:tc>
          <w:tcPr>
            <w:tcW w:w="1900" w:type="dxa"/>
            <w:gridSpan w:val="2"/>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Planta Genérica</w:t>
            </w:r>
            <w:r w:rsidRPr="00BD7259">
              <w:rPr>
                <w:rFonts w:ascii="Times New Roman" w:eastAsia="Times New Roman" w:hAnsi="Times New Roman" w:cs="Times New Roman"/>
                <w:sz w:val="20"/>
                <w:szCs w:val="24"/>
                <w:lang w:eastAsia="pt-BR"/>
              </w:rPr>
              <w:br/>
              <w:t>de Valores</w:t>
            </w:r>
          </w:p>
        </w:tc>
        <w:tc>
          <w:tcPr>
            <w:tcW w:w="1900" w:type="dxa"/>
            <w:gridSpan w:val="2"/>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Cadastro para cobrança</w:t>
            </w:r>
            <w:r w:rsidRPr="00BD7259">
              <w:rPr>
                <w:rFonts w:ascii="Times New Roman" w:eastAsia="Times New Roman" w:hAnsi="Times New Roman" w:cs="Times New Roman"/>
                <w:sz w:val="20"/>
                <w:szCs w:val="24"/>
                <w:lang w:eastAsia="pt-BR"/>
              </w:rPr>
              <w:br/>
              <w:t>do ISS</w:t>
            </w:r>
          </w:p>
        </w:tc>
      </w:tr>
      <w:tr w:rsidR="00BD7259" w:rsidRPr="00BD7259" w:rsidTr="00162419">
        <w:trPr>
          <w:cantSplit/>
          <w:trHeight w:val="300"/>
          <w:jc w:val="center"/>
        </w:trPr>
        <w:tc>
          <w:tcPr>
            <w:tcW w:w="2180" w:type="dxa"/>
            <w:vMerge/>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c>
        <w:tc>
          <w:tcPr>
            <w:tcW w:w="880" w:type="dxa"/>
            <w:vMerge/>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c>
        <w:tc>
          <w:tcPr>
            <w:tcW w:w="88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Total</w:t>
            </w:r>
          </w:p>
        </w:tc>
        <w:tc>
          <w:tcPr>
            <w:tcW w:w="102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Informatizado</w:t>
            </w:r>
          </w:p>
        </w:tc>
        <w:tc>
          <w:tcPr>
            <w:tcW w:w="880" w:type="dxa"/>
            <w:vMerge/>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c>
        <w:tc>
          <w:tcPr>
            <w:tcW w:w="88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Total</w:t>
            </w:r>
          </w:p>
        </w:tc>
        <w:tc>
          <w:tcPr>
            <w:tcW w:w="102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Informatizado</w:t>
            </w:r>
          </w:p>
        </w:tc>
        <w:tc>
          <w:tcPr>
            <w:tcW w:w="88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Total</w:t>
            </w:r>
          </w:p>
        </w:tc>
        <w:tc>
          <w:tcPr>
            <w:tcW w:w="1020" w:type="dxa"/>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Informatizado</w:t>
            </w:r>
          </w:p>
        </w:tc>
      </w:tr>
      <w:tr w:rsidR="00BD7259" w:rsidRPr="00BD7259" w:rsidTr="00162419">
        <w:trPr>
          <w:trHeight w:val="300"/>
          <w:jc w:val="center"/>
        </w:trPr>
        <w:tc>
          <w:tcPr>
            <w:tcW w:w="21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Brasil</w:t>
            </w:r>
          </w:p>
        </w:tc>
        <w:tc>
          <w:tcPr>
            <w:tcW w:w="8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5 564</w:t>
            </w:r>
          </w:p>
        </w:tc>
        <w:tc>
          <w:tcPr>
            <w:tcW w:w="8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5 203</w:t>
            </w:r>
          </w:p>
        </w:tc>
        <w:tc>
          <w:tcPr>
            <w:tcW w:w="102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4 623</w:t>
            </w:r>
          </w:p>
        </w:tc>
        <w:tc>
          <w:tcPr>
            <w:tcW w:w="8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5 196</w:t>
            </w:r>
          </w:p>
        </w:tc>
        <w:tc>
          <w:tcPr>
            <w:tcW w:w="8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4 018</w:t>
            </w:r>
          </w:p>
        </w:tc>
        <w:tc>
          <w:tcPr>
            <w:tcW w:w="102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3 120</w:t>
            </w:r>
          </w:p>
        </w:tc>
        <w:tc>
          <w:tcPr>
            <w:tcW w:w="88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4 661</w:t>
            </w:r>
          </w:p>
        </w:tc>
        <w:tc>
          <w:tcPr>
            <w:tcW w:w="1020" w:type="dxa"/>
            <w:shd w:val="clear" w:color="auto" w:fill="auto"/>
            <w:noWrap/>
            <w:vAlign w:val="bottom"/>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3 780</w:t>
            </w:r>
          </w:p>
        </w:tc>
      </w:tr>
      <w:tr w:rsidR="00BD7259" w:rsidRPr="00BD7259" w:rsidTr="00162419">
        <w:trPr>
          <w:trHeight w:val="252"/>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Até 5 000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1 371</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1 276</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1 084</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1 277</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904</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653</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1 062</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797</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roofErr w:type="gramStart"/>
            <w:r w:rsidRPr="00BD7259">
              <w:rPr>
                <w:rFonts w:ascii="Times New Roman" w:eastAsia="Times New Roman" w:hAnsi="Times New Roman" w:cs="Times New Roman"/>
                <w:sz w:val="20"/>
                <w:szCs w:val="24"/>
                <w:lang w:eastAsia="pt-BR"/>
              </w:rPr>
              <w:t xml:space="preserve">De  </w:t>
            </w:r>
            <w:smartTag w:uri="urn:schemas-microsoft-com:office:smarttags" w:element="metricconverter">
              <w:smartTagPr>
                <w:attr w:name="ProductID" w:val="5 001 a"/>
              </w:smartTagPr>
              <w:r w:rsidRPr="00BD7259">
                <w:rPr>
                  <w:rFonts w:ascii="Times New Roman" w:eastAsia="Times New Roman" w:hAnsi="Times New Roman" w:cs="Times New Roman"/>
                  <w:sz w:val="20"/>
                  <w:szCs w:val="24"/>
                  <w:lang w:eastAsia="pt-BR"/>
                </w:rPr>
                <w:t>5</w:t>
              </w:r>
              <w:proofErr w:type="gramEnd"/>
              <w:r w:rsidRPr="00BD7259">
                <w:rPr>
                  <w:rFonts w:ascii="Times New Roman" w:eastAsia="Times New Roman" w:hAnsi="Times New Roman" w:cs="Times New Roman"/>
                  <w:sz w:val="20"/>
                  <w:szCs w:val="24"/>
                  <w:lang w:eastAsia="pt-BR"/>
                </w:rPr>
                <w:t xml:space="preserve"> 001 a</w:t>
              </w:r>
            </w:smartTag>
            <w:r w:rsidRPr="00BD7259">
              <w:rPr>
                <w:rFonts w:ascii="Times New Roman" w:eastAsia="Times New Roman" w:hAnsi="Times New Roman" w:cs="Times New Roman"/>
                <w:sz w:val="20"/>
                <w:szCs w:val="24"/>
                <w:lang w:eastAsia="pt-BR"/>
              </w:rPr>
              <w:t xml:space="preserve">   10 000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1 290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1 175</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1 016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1 180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844</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624</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1 024</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815</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roofErr w:type="gramStart"/>
            <w:r w:rsidRPr="00BD7259">
              <w:rPr>
                <w:rFonts w:ascii="Times New Roman" w:eastAsia="Times New Roman" w:hAnsi="Times New Roman" w:cs="Times New Roman"/>
                <w:sz w:val="20"/>
                <w:szCs w:val="24"/>
                <w:lang w:eastAsia="pt-BR"/>
              </w:rPr>
              <w:t xml:space="preserve">De  </w:t>
            </w:r>
            <w:smartTag w:uri="urn:schemas-microsoft-com:office:smarttags" w:element="metricconverter">
              <w:smartTagPr>
                <w:attr w:name="ProductID" w:val="10 001 a"/>
              </w:smartTagPr>
              <w:r w:rsidRPr="00BD7259">
                <w:rPr>
                  <w:rFonts w:ascii="Times New Roman" w:eastAsia="Times New Roman" w:hAnsi="Times New Roman" w:cs="Times New Roman"/>
                  <w:sz w:val="20"/>
                  <w:szCs w:val="24"/>
                  <w:lang w:eastAsia="pt-BR"/>
                </w:rPr>
                <w:t>10</w:t>
              </w:r>
              <w:proofErr w:type="gramEnd"/>
              <w:r w:rsidRPr="00BD7259">
                <w:rPr>
                  <w:rFonts w:ascii="Times New Roman" w:eastAsia="Times New Roman" w:hAnsi="Times New Roman" w:cs="Times New Roman"/>
                  <w:sz w:val="20"/>
                  <w:szCs w:val="24"/>
                  <w:lang w:eastAsia="pt-BR"/>
                </w:rPr>
                <w:t xml:space="preserve"> 001 a</w:t>
              </w:r>
            </w:smartTag>
            <w:r w:rsidRPr="00BD7259">
              <w:rPr>
                <w:rFonts w:ascii="Times New Roman" w:eastAsia="Times New Roman" w:hAnsi="Times New Roman" w:cs="Times New Roman"/>
                <w:sz w:val="20"/>
                <w:szCs w:val="24"/>
                <w:lang w:eastAsia="pt-BR"/>
              </w:rPr>
              <w:t xml:space="preserve">   20 000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1 292</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1 198</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1 065</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1 189</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923</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707</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1 095</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862</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roofErr w:type="gramStart"/>
            <w:r w:rsidRPr="00BD7259">
              <w:rPr>
                <w:rFonts w:ascii="Times New Roman" w:eastAsia="Times New Roman" w:hAnsi="Times New Roman" w:cs="Times New Roman"/>
                <w:sz w:val="20"/>
                <w:szCs w:val="24"/>
                <w:lang w:eastAsia="pt-BR"/>
              </w:rPr>
              <w:t xml:space="preserve">De  </w:t>
            </w:r>
            <w:smartTag w:uri="urn:schemas-microsoft-com:office:smarttags" w:element="metricconverter">
              <w:smartTagPr>
                <w:attr w:name="ProductID" w:val="20 001 a"/>
              </w:smartTagPr>
              <w:r w:rsidRPr="00BD7259">
                <w:rPr>
                  <w:rFonts w:ascii="Times New Roman" w:eastAsia="Times New Roman" w:hAnsi="Times New Roman" w:cs="Times New Roman"/>
                  <w:sz w:val="20"/>
                  <w:szCs w:val="24"/>
                  <w:lang w:eastAsia="pt-BR"/>
                </w:rPr>
                <w:t>20</w:t>
              </w:r>
              <w:proofErr w:type="gramEnd"/>
              <w:r w:rsidRPr="00BD7259">
                <w:rPr>
                  <w:rFonts w:ascii="Times New Roman" w:eastAsia="Times New Roman" w:hAnsi="Times New Roman" w:cs="Times New Roman"/>
                  <w:sz w:val="20"/>
                  <w:szCs w:val="24"/>
                  <w:lang w:eastAsia="pt-BR"/>
                </w:rPr>
                <w:t xml:space="preserve"> 001 a</w:t>
              </w:r>
            </w:smartTag>
            <w:r w:rsidRPr="00BD7259">
              <w:rPr>
                <w:rFonts w:ascii="Times New Roman" w:eastAsia="Times New Roman" w:hAnsi="Times New Roman" w:cs="Times New Roman"/>
                <w:sz w:val="20"/>
                <w:szCs w:val="24"/>
                <w:lang w:eastAsia="pt-BR"/>
              </w:rPr>
              <w:t xml:space="preserve">   50 000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1 033</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981</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899</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975</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812</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666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919</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775</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roofErr w:type="gramStart"/>
            <w:r w:rsidRPr="00BD7259">
              <w:rPr>
                <w:rFonts w:ascii="Times New Roman" w:eastAsia="Times New Roman" w:hAnsi="Times New Roman" w:cs="Times New Roman"/>
                <w:sz w:val="20"/>
                <w:szCs w:val="24"/>
                <w:lang w:eastAsia="pt-BR"/>
              </w:rPr>
              <w:t xml:space="preserve">De  </w:t>
            </w:r>
            <w:smartTag w:uri="urn:schemas-microsoft-com:office:smarttags" w:element="metricconverter">
              <w:smartTagPr>
                <w:attr w:name="ProductID" w:val="50 001 a"/>
              </w:smartTagPr>
              <w:r w:rsidRPr="00BD7259">
                <w:rPr>
                  <w:rFonts w:ascii="Times New Roman" w:eastAsia="Times New Roman" w:hAnsi="Times New Roman" w:cs="Times New Roman"/>
                  <w:sz w:val="20"/>
                  <w:szCs w:val="24"/>
                  <w:lang w:eastAsia="pt-BR"/>
                </w:rPr>
                <w:t>50</w:t>
              </w:r>
              <w:proofErr w:type="gramEnd"/>
              <w:r w:rsidRPr="00BD7259">
                <w:rPr>
                  <w:rFonts w:ascii="Times New Roman" w:eastAsia="Times New Roman" w:hAnsi="Times New Roman" w:cs="Times New Roman"/>
                  <w:sz w:val="20"/>
                  <w:szCs w:val="24"/>
                  <w:lang w:eastAsia="pt-BR"/>
                </w:rPr>
                <w:t xml:space="preserve"> 001 a</w:t>
              </w:r>
            </w:smartTag>
            <w:r w:rsidRPr="00BD7259">
              <w:rPr>
                <w:rFonts w:ascii="Times New Roman" w:eastAsia="Times New Roman" w:hAnsi="Times New Roman" w:cs="Times New Roman"/>
                <w:sz w:val="20"/>
                <w:szCs w:val="24"/>
                <w:lang w:eastAsia="pt-BR"/>
              </w:rPr>
              <w:t xml:space="preserve"> 100 000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311</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308</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296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308</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278</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240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300</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279</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roofErr w:type="gramStart"/>
            <w:r w:rsidRPr="00BD7259">
              <w:rPr>
                <w:rFonts w:ascii="Times New Roman" w:eastAsia="Times New Roman" w:hAnsi="Times New Roman" w:cs="Times New Roman"/>
                <w:sz w:val="20"/>
                <w:szCs w:val="24"/>
                <w:lang w:eastAsia="pt-BR"/>
              </w:rPr>
              <w:t xml:space="preserve">De  </w:t>
            </w:r>
            <w:smartTag w:uri="urn:schemas-microsoft-com:office:smarttags" w:element="metricconverter">
              <w:smartTagPr>
                <w:attr w:name="ProductID" w:val="100 001 a"/>
              </w:smartTagPr>
              <w:r w:rsidRPr="00BD7259">
                <w:rPr>
                  <w:rFonts w:ascii="Times New Roman" w:eastAsia="Times New Roman" w:hAnsi="Times New Roman" w:cs="Times New Roman"/>
                  <w:sz w:val="20"/>
                  <w:szCs w:val="24"/>
                  <w:lang w:eastAsia="pt-BR"/>
                </w:rPr>
                <w:t>100</w:t>
              </w:r>
              <w:proofErr w:type="gramEnd"/>
              <w:r w:rsidRPr="00BD7259">
                <w:rPr>
                  <w:rFonts w:ascii="Times New Roman" w:eastAsia="Times New Roman" w:hAnsi="Times New Roman" w:cs="Times New Roman"/>
                  <w:sz w:val="20"/>
                  <w:szCs w:val="24"/>
                  <w:lang w:eastAsia="pt-BR"/>
                </w:rPr>
                <w:t xml:space="preserve"> 001 a</w:t>
              </w:r>
            </w:smartTag>
            <w:r w:rsidRPr="00BD7259">
              <w:rPr>
                <w:rFonts w:ascii="Times New Roman" w:eastAsia="Times New Roman" w:hAnsi="Times New Roman" w:cs="Times New Roman"/>
                <w:sz w:val="20"/>
                <w:szCs w:val="24"/>
                <w:lang w:eastAsia="pt-BR"/>
              </w:rPr>
              <w:t xml:space="preserve"> 500 000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231</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229</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227</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231</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221</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196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225</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216</w:t>
            </w:r>
          </w:p>
        </w:tc>
      </w:tr>
      <w:tr w:rsidR="00BD7259" w:rsidRPr="00BD7259" w:rsidTr="00162419">
        <w:trPr>
          <w:trHeight w:val="237"/>
          <w:jc w:val="center"/>
        </w:trPr>
        <w:tc>
          <w:tcPr>
            <w:tcW w:w="21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Mais de 500 000</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34</w:t>
            </w:r>
          </w:p>
        </w:tc>
        <w:tc>
          <w:tcPr>
            <w:tcW w:w="88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c>
          <w:tcPr>
            <w:tcW w:w="1020" w:type="dxa"/>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36</w:t>
            </w:r>
          </w:p>
        </w:tc>
      </w:tr>
    </w:tbl>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84"/>
        </w:tabs>
        <w:spacing w:after="0" w:line="240" w:lineRule="auto"/>
        <w:jc w:val="both"/>
        <w:rPr>
          <w:rFonts w:ascii="Times New Roman" w:eastAsia="Times New Roman" w:hAnsi="Times New Roman" w:cs="Times New Roman"/>
          <w:sz w:val="20"/>
          <w:szCs w:val="20"/>
          <w:lang w:eastAsia="pt-BR"/>
        </w:rPr>
      </w:pPr>
      <w:r w:rsidRPr="00BD7259">
        <w:rPr>
          <w:rFonts w:ascii="Times New Roman" w:eastAsia="Times New Roman" w:hAnsi="Times New Roman" w:cs="Times New Roman"/>
          <w:sz w:val="20"/>
          <w:szCs w:val="20"/>
          <w:lang w:eastAsia="pt-BR"/>
        </w:rPr>
        <w:t>Fonte: Perfil dos Municípios Brasileiros 2006, IBGE (2006).</w:t>
      </w:r>
    </w:p>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Em relação a taxas, os municípios brasileiros estão longe da eficiência arrecadadora, conforme prevê a LRF. A Tabela 2 revela que taxas de coleta e de limpeza pública são cobradas em menos da metade dos municípios.</w:t>
      </w:r>
    </w:p>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Cs/>
          <w:sz w:val="24"/>
          <w:szCs w:val="24"/>
          <w:lang w:eastAsia="pt-BR"/>
        </w:rPr>
        <w:t>Tabela 2 – Percentual total de municípios com existência de taxas instituídas em 2006</w:t>
      </w:r>
    </w:p>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tbl>
      <w:tblPr>
        <w:tblW w:w="8680" w:type="dxa"/>
        <w:jc w:val="center"/>
        <w:tblCellMar>
          <w:left w:w="70" w:type="dxa"/>
          <w:right w:w="70" w:type="dxa"/>
        </w:tblCellMar>
        <w:tblLook w:val="04A0" w:firstRow="1" w:lastRow="0" w:firstColumn="1" w:lastColumn="0" w:noHBand="0" w:noVBand="1"/>
      </w:tblPr>
      <w:tblGrid>
        <w:gridCol w:w="1960"/>
        <w:gridCol w:w="960"/>
        <w:gridCol w:w="1029"/>
        <w:gridCol w:w="960"/>
        <w:gridCol w:w="962"/>
        <w:gridCol w:w="960"/>
        <w:gridCol w:w="960"/>
        <w:gridCol w:w="960"/>
      </w:tblGrid>
      <w:tr w:rsidR="00BD7259" w:rsidRPr="00BD7259" w:rsidTr="00162419">
        <w:trPr>
          <w:cantSplit/>
          <w:trHeight w:val="540"/>
          <w:jc w:val="center"/>
        </w:trPr>
        <w:tc>
          <w:tcPr>
            <w:tcW w:w="1960" w:type="dxa"/>
            <w:vMerge w:val="restart"/>
            <w:tcBorders>
              <w:top w:val="single" w:sz="4" w:space="0" w:color="auto"/>
              <w:left w:val="single" w:sz="4" w:space="0" w:color="auto"/>
              <w:bottom w:val="single" w:sz="4" w:space="0" w:color="auto"/>
              <w:right w:val="single" w:sz="4" w:space="0" w:color="auto"/>
            </w:tcBorders>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r w:rsidRPr="00BD7259">
              <w:rPr>
                <w:rFonts w:ascii="Times New Roman" w:eastAsia="Times New Roman" w:hAnsi="Times New Roman" w:cs="Times New Roman"/>
                <w:b/>
                <w:bCs/>
                <w:sz w:val="20"/>
                <w:szCs w:val="24"/>
                <w:lang w:eastAsia="pt-BR"/>
              </w:rPr>
              <w:t>Brasil</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Total</w:t>
            </w:r>
          </w:p>
        </w:tc>
        <w:tc>
          <w:tcPr>
            <w:tcW w:w="5760" w:type="dxa"/>
            <w:gridSpan w:val="6"/>
            <w:tcBorders>
              <w:top w:val="single" w:sz="4" w:space="0" w:color="auto"/>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Com existência de taxas instituídas</w:t>
            </w:r>
          </w:p>
        </w:tc>
      </w:tr>
      <w:tr w:rsidR="00BD7259" w:rsidRPr="00BD7259" w:rsidTr="00162419">
        <w:trPr>
          <w:cantSplit/>
          <w:trHeight w:val="705"/>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Taxa de iluminação</w:t>
            </w: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Taxa de coleta de lixo</w:t>
            </w: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Taxa de incidência</w:t>
            </w: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Taxa de limpeza pública</w:t>
            </w: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Taxa de poder de polícia</w:t>
            </w:r>
          </w:p>
        </w:tc>
        <w:tc>
          <w:tcPr>
            <w:tcW w:w="960" w:type="dxa"/>
            <w:tcBorders>
              <w:top w:val="nil"/>
              <w:left w:val="nil"/>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Outros tipos de taxas</w:t>
            </w:r>
          </w:p>
        </w:tc>
      </w:tr>
      <w:tr w:rsidR="00BD7259" w:rsidRPr="00BD7259" w:rsidTr="00162419">
        <w:trPr>
          <w:cantSplit/>
          <w:trHeight w:val="300"/>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BD7259" w:rsidRPr="00BD7259" w:rsidRDefault="00BD7259" w:rsidP="00BD7259">
            <w:pPr>
              <w:spacing w:after="0" w:line="240" w:lineRule="auto"/>
              <w:jc w:val="both"/>
              <w:rPr>
                <w:rFonts w:ascii="Times New Roman" w:eastAsia="Times New Roman" w:hAnsi="Times New Roman" w:cs="Times New Roman"/>
                <w:b/>
                <w:bCs/>
                <w:sz w:val="20"/>
                <w:szCs w:val="24"/>
                <w:lang w:eastAsia="pt-BR"/>
              </w:rPr>
            </w:pP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100</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70,0</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49,5</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3,7</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42,3</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55,3</w:t>
            </w:r>
          </w:p>
        </w:tc>
        <w:tc>
          <w:tcPr>
            <w:tcW w:w="960" w:type="dxa"/>
            <w:tcBorders>
              <w:top w:val="nil"/>
              <w:left w:val="nil"/>
              <w:bottom w:val="single" w:sz="4" w:space="0" w:color="auto"/>
              <w:right w:val="single" w:sz="4" w:space="0" w:color="auto"/>
            </w:tcBorders>
            <w:noWrap/>
            <w:vAlign w:val="bottom"/>
          </w:tcPr>
          <w:p w:rsidR="00BD7259" w:rsidRPr="00BD7259" w:rsidRDefault="00BD7259" w:rsidP="00BD7259">
            <w:pPr>
              <w:spacing w:after="0" w:line="240" w:lineRule="auto"/>
              <w:jc w:val="both"/>
              <w:rPr>
                <w:rFonts w:ascii="Times New Roman" w:eastAsia="Times New Roman" w:hAnsi="Times New Roman" w:cs="Times New Roman"/>
                <w:sz w:val="20"/>
                <w:szCs w:val="24"/>
                <w:lang w:eastAsia="pt-BR"/>
              </w:rPr>
            </w:pPr>
            <w:r w:rsidRPr="00BD7259">
              <w:rPr>
                <w:rFonts w:ascii="Times New Roman" w:eastAsia="Times New Roman" w:hAnsi="Times New Roman" w:cs="Times New Roman"/>
                <w:sz w:val="20"/>
                <w:szCs w:val="24"/>
                <w:lang w:eastAsia="pt-BR"/>
              </w:rPr>
              <w:t>43,3</w:t>
            </w:r>
          </w:p>
        </w:tc>
      </w:tr>
    </w:tbl>
    <w:p w:rsidR="00BD7259" w:rsidRPr="00BD7259" w:rsidRDefault="00BD7259" w:rsidP="00BD7259">
      <w:pPr>
        <w:tabs>
          <w:tab w:val="left" w:pos="284"/>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84"/>
        </w:tabs>
        <w:spacing w:after="0" w:line="240" w:lineRule="auto"/>
        <w:jc w:val="both"/>
        <w:rPr>
          <w:rFonts w:ascii="Times New Roman" w:eastAsia="Times New Roman" w:hAnsi="Times New Roman" w:cs="Times New Roman"/>
          <w:sz w:val="20"/>
          <w:szCs w:val="20"/>
          <w:lang w:eastAsia="pt-BR"/>
        </w:rPr>
      </w:pPr>
      <w:r w:rsidRPr="00BD7259">
        <w:rPr>
          <w:rFonts w:ascii="Times New Roman" w:eastAsia="Times New Roman" w:hAnsi="Times New Roman" w:cs="Times New Roman"/>
          <w:sz w:val="20"/>
          <w:szCs w:val="20"/>
          <w:lang w:eastAsia="pt-BR"/>
        </w:rPr>
        <w:t>Fonte: Perfil dos Municípios Brasileiros 2006 IBGE (2006).</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Esses dados mostram que o Poder Público Municipal não está preparado, do ponto de vista administrativo, para cumprir a legislação relacionada à arrecadação. É razoável afirmar que isso se deve à carência de quadro de servidores preparados para gerenciar a máquina administrativa.</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Nesse sentido, tanto no desenho de nova estrutura organizacional quanto na gestão dos processos/atividades, União, estados e municípios necessitam de profissionais capacitados em gestão. Na União, essa tarefa já se acha mais bem desenvolvida, com a (</w:t>
      </w:r>
      <w:proofErr w:type="spellStart"/>
      <w:r w:rsidRPr="00BD7259">
        <w:rPr>
          <w:rFonts w:ascii="Times New Roman" w:eastAsia="Times New Roman" w:hAnsi="Times New Roman" w:cs="Times New Roman"/>
          <w:sz w:val="24"/>
          <w:szCs w:val="24"/>
          <w:lang w:eastAsia="pt-BR"/>
        </w:rPr>
        <w:t>re</w:t>
      </w:r>
      <w:proofErr w:type="spellEnd"/>
      <w:r w:rsidRPr="00BD7259">
        <w:rPr>
          <w:rFonts w:ascii="Times New Roman" w:eastAsia="Times New Roman" w:hAnsi="Times New Roman" w:cs="Times New Roman"/>
          <w:sz w:val="24"/>
          <w:szCs w:val="24"/>
          <w:lang w:eastAsia="pt-BR"/>
        </w:rPr>
        <w:t>) estruturação e (</w:t>
      </w:r>
      <w:proofErr w:type="spellStart"/>
      <w:r w:rsidRPr="00BD7259">
        <w:rPr>
          <w:rFonts w:ascii="Times New Roman" w:eastAsia="Times New Roman" w:hAnsi="Times New Roman" w:cs="Times New Roman"/>
          <w:sz w:val="24"/>
          <w:szCs w:val="24"/>
          <w:lang w:eastAsia="pt-BR"/>
        </w:rPr>
        <w:t>re</w:t>
      </w:r>
      <w:proofErr w:type="spellEnd"/>
      <w:r w:rsidRPr="00BD7259">
        <w:rPr>
          <w:rFonts w:ascii="Times New Roman" w:eastAsia="Times New Roman" w:hAnsi="Times New Roman" w:cs="Times New Roman"/>
          <w:sz w:val="24"/>
          <w:szCs w:val="24"/>
          <w:lang w:eastAsia="pt-BR"/>
        </w:rPr>
        <w:t>) valorização de diversas carreiras típicas de Estado (planejamento, fiscalização tributária, auditoria etc.). No âmbito estadual e municipal, muito trabalho ainda precisa ser feito para que esses níveis de governo possam exercer, satisfatoriamente, seus papéis constitucionais.</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Para tanto, é preciso que seja dada oportunidade a cidadãos e a estados e prefeituras de todo o Brasil de se capacitarem para o exercício de uma administração pública profissional.</w:t>
      </w:r>
    </w:p>
    <w:p w:rsidR="00BD7259" w:rsidRPr="00BD7259" w:rsidRDefault="00BD7259" w:rsidP="00BD7259">
      <w:pPr>
        <w:tabs>
          <w:tab w:val="left" w:pos="284"/>
        </w:tabs>
        <w:spacing w:before="240"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outlineLvl w:val="0"/>
        <w:rPr>
          <w:rFonts w:ascii="Times New Roman" w:eastAsia="Times New Roman" w:hAnsi="Times New Roman" w:cs="Times New Roman"/>
          <w:b/>
          <w:bCs/>
          <w:sz w:val="24"/>
          <w:szCs w:val="24"/>
          <w:lang w:eastAsia="pt-BR"/>
        </w:rPr>
      </w:pPr>
      <w:bookmarkStart w:id="15" w:name="_Toc279591545"/>
      <w:r w:rsidRPr="00BD7259">
        <w:rPr>
          <w:rFonts w:ascii="Times New Roman" w:eastAsia="Times New Roman" w:hAnsi="Times New Roman" w:cs="Times New Roman"/>
          <w:b/>
          <w:bCs/>
          <w:sz w:val="24"/>
          <w:szCs w:val="24"/>
          <w:lang w:eastAsia="pt-BR"/>
        </w:rPr>
        <w:t>3 OBJETIVOS ESPECÍFICOS</w:t>
      </w:r>
      <w:bookmarkEnd w:id="15"/>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O curso tem por objetivo a qualificação de pessoal de nível superior visando ao exercício de atividades gerenciais e do Magistério Superior. Especificamente, pretende:</w:t>
      </w:r>
    </w:p>
    <w:p w:rsidR="00BD7259" w:rsidRPr="00BD7259" w:rsidRDefault="00BD7259" w:rsidP="00BD7259">
      <w:pPr>
        <w:numPr>
          <w:ilvl w:val="0"/>
          <w:numId w:val="4"/>
        </w:numPr>
        <w:tabs>
          <w:tab w:val="clear" w:pos="360"/>
          <w:tab w:val="num" w:pos="720"/>
        </w:tabs>
        <w:spacing w:before="240" w:after="0" w:line="240" w:lineRule="auto"/>
        <w:ind w:left="72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Capacitar quadros de gestores para atuarem na administração de macro (governo) e micro (unidades organizacionais) sistemas públicos;</w:t>
      </w:r>
    </w:p>
    <w:p w:rsidR="00BD7259" w:rsidRPr="00BD7259" w:rsidRDefault="00BD7259" w:rsidP="00BD7259">
      <w:pPr>
        <w:numPr>
          <w:ilvl w:val="0"/>
          <w:numId w:val="4"/>
        </w:numPr>
        <w:tabs>
          <w:tab w:val="clear" w:pos="360"/>
          <w:tab w:val="num" w:pos="720"/>
        </w:tabs>
        <w:spacing w:before="240" w:after="0" w:line="240" w:lineRule="auto"/>
        <w:ind w:left="72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Capacitar profissionais com formação adequada a intervirem na realidade social, política e econômica;</w:t>
      </w:r>
    </w:p>
    <w:p w:rsidR="00BD7259" w:rsidRPr="00BD7259" w:rsidRDefault="00BD7259" w:rsidP="00BD7259">
      <w:pPr>
        <w:numPr>
          <w:ilvl w:val="0"/>
          <w:numId w:val="4"/>
        </w:numPr>
        <w:tabs>
          <w:tab w:val="clear" w:pos="360"/>
          <w:tab w:val="num" w:pos="720"/>
        </w:tabs>
        <w:spacing w:before="240" w:after="0" w:line="240" w:lineRule="auto"/>
        <w:ind w:left="72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Contribuir para a melhoria da gestão das atividades desempenhadas pelo Estado brasileiro, no âmbito federal, estadual e municipal;</w:t>
      </w:r>
    </w:p>
    <w:p w:rsidR="00BD7259" w:rsidRPr="00BD7259" w:rsidRDefault="00BD7259" w:rsidP="00BD7259">
      <w:pPr>
        <w:numPr>
          <w:ilvl w:val="0"/>
          <w:numId w:val="4"/>
        </w:numPr>
        <w:tabs>
          <w:tab w:val="clear" w:pos="360"/>
          <w:tab w:val="num" w:pos="720"/>
        </w:tabs>
        <w:spacing w:before="240" w:after="0" w:line="240" w:lineRule="auto"/>
        <w:ind w:left="72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Contribuir para que o gestor público desenvolva visão estratégica dos negócios públicos, a partir do estudo sistemático e aprofundado da realidade administrativa do governo ou de suas unidades produtivas.</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numPr>
          <w:ilvl w:val="0"/>
          <w:numId w:val="45"/>
        </w:numPr>
        <w:spacing w:after="0" w:line="240" w:lineRule="auto"/>
        <w:jc w:val="both"/>
        <w:outlineLvl w:val="0"/>
        <w:rPr>
          <w:rFonts w:ascii="Times New Roman" w:eastAsia="Times New Roman" w:hAnsi="Times New Roman" w:cs="Times New Roman"/>
          <w:b/>
          <w:bCs/>
          <w:sz w:val="24"/>
          <w:szCs w:val="24"/>
          <w:lang w:eastAsia="pt-BR"/>
        </w:rPr>
      </w:pPr>
      <w:bookmarkStart w:id="16" w:name="_Toc279591546"/>
      <w:r w:rsidRPr="00BD7259">
        <w:rPr>
          <w:rFonts w:ascii="Times New Roman" w:eastAsia="Times New Roman" w:hAnsi="Times New Roman" w:cs="Times New Roman"/>
          <w:b/>
          <w:bCs/>
          <w:sz w:val="24"/>
          <w:szCs w:val="24"/>
          <w:lang w:eastAsia="pt-BR"/>
        </w:rPr>
        <w:t>CONCEPÇÃO DO PROGRAMA</w:t>
      </w:r>
      <w:bookmarkEnd w:id="16"/>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Com a justificativa de um Estado mais enxuto e eficiente, o Governo Collor patrocinou o desmonte do Estado brasileiro para transformá-lo em “Estado mínimo”, inspirado no </w:t>
      </w:r>
      <w:r w:rsidRPr="00BD7259">
        <w:rPr>
          <w:rFonts w:ascii="Times New Roman" w:eastAsia="Times New Roman" w:hAnsi="Times New Roman" w:cs="Times New Roman"/>
          <w:i/>
          <w:sz w:val="24"/>
          <w:szCs w:val="24"/>
          <w:lang w:eastAsia="pt-BR"/>
        </w:rPr>
        <w:t xml:space="preserve">new </w:t>
      </w:r>
      <w:proofErr w:type="spellStart"/>
      <w:r w:rsidRPr="00BD7259">
        <w:rPr>
          <w:rFonts w:ascii="Times New Roman" w:eastAsia="Times New Roman" w:hAnsi="Times New Roman" w:cs="Times New Roman"/>
          <w:i/>
          <w:sz w:val="24"/>
          <w:szCs w:val="24"/>
          <w:lang w:eastAsia="pt-BR"/>
        </w:rPr>
        <w:t>public</w:t>
      </w:r>
      <w:proofErr w:type="spellEnd"/>
      <w:r w:rsidRPr="00BD7259">
        <w:rPr>
          <w:rFonts w:ascii="Times New Roman" w:eastAsia="Times New Roman" w:hAnsi="Times New Roman" w:cs="Times New Roman"/>
          <w:i/>
          <w:sz w:val="24"/>
          <w:szCs w:val="24"/>
          <w:lang w:eastAsia="pt-BR"/>
        </w:rPr>
        <w:t xml:space="preserve"> management</w:t>
      </w:r>
      <w:r w:rsidRPr="00BD7259">
        <w:rPr>
          <w:rFonts w:ascii="Times New Roman" w:eastAsia="Times New Roman" w:hAnsi="Times New Roman" w:cs="Times New Roman"/>
          <w:sz w:val="24"/>
          <w:szCs w:val="24"/>
          <w:lang w:eastAsia="pt-BR"/>
        </w:rPr>
        <w:t>. A partir de então, houve uma redução do quadro de funcionários via aposentadorias precoces. Com a reforma administrativa no início do governo FHC, em 1995, desenha-se um Estado regulador e indutor ao invés do Estado desenvolvimentista verificado no Brasil até o final dos anos 1980.</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Governo Lula, que teve início em 2003 e se estenderá até 2010, está recompondo o quadro de servidores e, sem negar as mudanças havidas nos dois governos que o antecederam, implantou: a) reformas do modelo de gestão pública, b) ações voltadas para a inovação gerencial; e c) um Estado promotor da inclusão social com programas compensatórios de nível nacional (BRANDIÃO; PALASSI; FERREIRA, 2007).</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mudança do papel repercutiu no aparelho do Estado no âmbito federal, estadual e municipal, trazendo demandas gerenciais mais complexas. Isso significa uma administração mais profissionalizada, exigindo gestores com sólida formação teórico-conceitual nas áreas sociais, políticas, econômicas e administrativas.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Na esfera da União, vislumbra-se a necessidade de um gestor mais generalista com domínio em logística.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No nível estadual, além de uma forte formação conceitual, indica-se um gestor que possa trabalhar a estrutura organizacional do estado-membro e conceber formatos de redes de cooperação intermunicipais. No caso da estrutura administrativa, é sabido que os governos estaduais ainda não introduziram as mudanças necessárias para exercer o novo papel do Estado no Brasil, como revela </w:t>
      </w:r>
      <w:proofErr w:type="spellStart"/>
      <w:r w:rsidRPr="00BD7259">
        <w:rPr>
          <w:rFonts w:ascii="Times New Roman" w:eastAsia="Times New Roman" w:hAnsi="Times New Roman" w:cs="Times New Roman"/>
          <w:sz w:val="24"/>
          <w:szCs w:val="24"/>
          <w:lang w:eastAsia="pt-BR"/>
        </w:rPr>
        <w:t>Abrucio</w:t>
      </w:r>
      <w:proofErr w:type="spellEnd"/>
      <w:r w:rsidRPr="00BD7259">
        <w:rPr>
          <w:rFonts w:ascii="Times New Roman" w:eastAsia="Times New Roman" w:hAnsi="Times New Roman" w:cs="Times New Roman"/>
          <w:sz w:val="24"/>
          <w:szCs w:val="24"/>
          <w:lang w:eastAsia="pt-BR"/>
        </w:rPr>
        <w:t xml:space="preserve"> (2005). A formação de redes é uma possibilidade – com várias experiências positivas – de induzir o desenvolvimento regional a partir do esforço conjunto. Dos 5.564 municípios brasileiros – com 4,5 milhões de servidores – a maioria não possui economias de escala para alavancar o desenvolvimento de áreas prioritárias, como saneamento, habitação, manutenção de vias públicas urbanas e rurais.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No âmbito do município, a formação do gestor precisa ser mais específica. Em um profundo estudo sobre os municípios brasileiros, o Banco Mundial, em parceria com o IPEA, indica cinco grandes prioridades: a) aumentar a competitividade da cidade; b) desenhar um sistema subnacional de crédito sustentável baseado no mercado; c) melhorar a provisão de serviços usando a participação do setor privado; d) melhorar as eficiências nos mercados urbano e fundiário; e) insistir numa melhor colaboração entre governos locais (BANCO MUNDIAL, 2006).</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plano diretor ou estatuto da cidade, na forma como é concebido no Brasil, revela-se como um grande plano estratégico; nesse caso, é preciso que o mesmo tenha um tratamento do tamanho de sua importância, tanto na elaboração quanto na sua implantação. Por um lado, a gestão da receita municipal exige conhecimento mais aprofundado de tributação; por outro, licitações e contratações, aliadas à administração de projetos compõem o lado dos gastos. Vale lembrar que a introdução da Lei de Responsabilidade Fiscal (LRF) alterou a forma de gestão pública no Brasil, conforme sugere Banco Mundial (2006).</w:t>
      </w:r>
    </w:p>
    <w:p w:rsidR="00BD7259" w:rsidRPr="00BD7259" w:rsidRDefault="00BD7259" w:rsidP="00BD7259">
      <w:pPr>
        <w:spacing w:after="0" w:line="240" w:lineRule="auto"/>
        <w:ind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ind w:firstLine="708"/>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Programa de Especialização terá a seguinte configuração:</w:t>
      </w:r>
    </w:p>
    <w:p w:rsidR="00BD7259" w:rsidRPr="00BD7259" w:rsidRDefault="00BD7259" w:rsidP="00BD7259">
      <w:pPr>
        <w:spacing w:after="0" w:line="240" w:lineRule="auto"/>
        <w:ind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Figura 1: Concepção do Programa de Especialização em Gestão Pública, modalidade a distância.</w:t>
      </w:r>
    </w:p>
    <w:p w:rsidR="00BD7259" w:rsidRPr="00BD7259" w:rsidRDefault="00BD7259" w:rsidP="00BD7259">
      <w:pPr>
        <w:spacing w:after="0" w:line="240" w:lineRule="auto"/>
        <w:ind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noProof/>
          <w:sz w:val="24"/>
          <w:szCs w:val="24"/>
          <w:lang w:eastAsia="pt-BR"/>
        </w:rPr>
        <mc:AlternateContent>
          <mc:Choice Requires="wpc">
            <w:drawing>
              <wp:anchor distT="0" distB="0" distL="114300" distR="114300" simplePos="0" relativeHeight="251659264" behindDoc="0" locked="0" layoutInCell="1" allowOverlap="1" wp14:anchorId="18A91D54" wp14:editId="2AD6CFB2">
                <wp:simplePos x="0" y="0"/>
                <wp:positionH relativeFrom="column">
                  <wp:posOffset>0</wp:posOffset>
                </wp:positionH>
                <wp:positionV relativeFrom="paragraph">
                  <wp:posOffset>353060</wp:posOffset>
                </wp:positionV>
                <wp:extent cx="6135370" cy="3790315"/>
                <wp:effectExtent l="0" t="0" r="0" b="19685"/>
                <wp:wrapSquare wrapText="bothSides"/>
                <wp:docPr id="58" name="Tela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4"/>
                        <wps:cNvSpPr>
                          <a:spLocks noChangeArrowheads="1"/>
                        </wps:cNvSpPr>
                        <wps:spPr bwMode="auto">
                          <a:xfrm>
                            <a:off x="1418590" y="2348865"/>
                            <a:ext cx="2639060" cy="9251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CC00">
                                    <a:alpha val="17000"/>
                                  </a:srgbClr>
                                </a:solidFill>
                              </a14:hiddenFill>
                            </a:ext>
                          </a:extLst>
                        </wps:spPr>
                        <wps:bodyPr rot="0" vert="horz" wrap="square" lIns="91440" tIns="45720" rIns="91440" bIns="45720" anchor="ctr" anchorCtr="0" upright="1">
                          <a:noAutofit/>
                        </wps:bodyPr>
                      </wps:wsp>
                      <wps:wsp>
                        <wps:cNvPr id="60" name="Text Box 85"/>
                        <wps:cNvSpPr txBox="1">
                          <a:spLocks noChangeArrowheads="1"/>
                        </wps:cNvSpPr>
                        <wps:spPr bwMode="auto">
                          <a:xfrm>
                            <a:off x="72390" y="1192530"/>
                            <a:ext cx="897255" cy="6521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Núcleo Básico</w:t>
                              </w:r>
                            </w:p>
                            <w:p w:rsidR="00096C5B" w:rsidRPr="00FC6AA0" w:rsidRDefault="00096C5B" w:rsidP="00BD7259">
                              <w:pPr>
                                <w:autoSpaceDE w:val="0"/>
                                <w:autoSpaceDN w:val="0"/>
                                <w:adjustRightInd w:val="0"/>
                                <w:jc w:val="center"/>
                                <w:rPr>
                                  <w:rFonts w:ascii="Arial" w:hAnsi="Arial" w:cs="Arial"/>
                                  <w:sz w:val="20"/>
                                  <w:szCs w:val="20"/>
                                </w:rPr>
                              </w:pPr>
                            </w:p>
                          </w:txbxContent>
                        </wps:txbx>
                        <wps:bodyPr rot="0" vert="horz" wrap="square" lIns="71323" tIns="35662" rIns="71323" bIns="35662" anchor="t" anchorCtr="0" upright="1">
                          <a:noAutofit/>
                        </wps:bodyPr>
                      </wps:wsp>
                      <wps:wsp>
                        <wps:cNvPr id="61" name="Text Box 86"/>
                        <wps:cNvSpPr txBox="1">
                          <a:spLocks noChangeArrowheads="1"/>
                        </wps:cNvSpPr>
                        <wps:spPr bwMode="auto">
                          <a:xfrm>
                            <a:off x="1644015" y="351155"/>
                            <a:ext cx="1627505" cy="2857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1A0094" w:rsidRDefault="00096C5B" w:rsidP="00BD7259">
                              <w:pPr>
                                <w:autoSpaceDE w:val="0"/>
                                <w:autoSpaceDN w:val="0"/>
                                <w:adjustRightInd w:val="0"/>
                                <w:rPr>
                                  <w:rFonts w:ascii="Arial" w:hAnsi="Arial" w:cs="Arial"/>
                                  <w:color w:val="000000"/>
                                  <w:sz w:val="28"/>
                                  <w:szCs w:val="36"/>
                                </w:rPr>
                              </w:pPr>
                            </w:p>
                          </w:txbxContent>
                        </wps:txbx>
                        <wps:bodyPr rot="0" vert="horz" wrap="square" lIns="71323" tIns="35662" rIns="71323" bIns="35662" anchor="t" anchorCtr="0" upright="1">
                          <a:noAutofit/>
                        </wps:bodyPr>
                      </wps:wsp>
                      <wps:wsp>
                        <wps:cNvPr id="62" name="Text Box 87"/>
                        <wps:cNvSpPr txBox="1">
                          <a:spLocks noChangeArrowheads="1"/>
                        </wps:cNvSpPr>
                        <wps:spPr bwMode="auto">
                          <a:xfrm>
                            <a:off x="1586865" y="150495"/>
                            <a:ext cx="2190115" cy="8178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 xml:space="preserve">Gestão Pública </w:t>
                              </w:r>
                            </w:p>
                            <w:p w:rsidR="00096C5B" w:rsidRPr="00FC6AA0" w:rsidRDefault="00096C5B" w:rsidP="00BD7259">
                              <w:pPr>
                                <w:autoSpaceDE w:val="0"/>
                                <w:autoSpaceDN w:val="0"/>
                                <w:adjustRightInd w:val="0"/>
                                <w:jc w:val="center"/>
                                <w:rPr>
                                  <w:rFonts w:ascii="Arial" w:hAnsi="Arial" w:cs="Arial"/>
                                  <w:sz w:val="20"/>
                                  <w:szCs w:val="20"/>
                                </w:rPr>
                              </w:pPr>
                            </w:p>
                          </w:txbxContent>
                        </wps:txbx>
                        <wps:bodyPr rot="0" vert="horz" wrap="square" lIns="71323" tIns="35662" rIns="71323" bIns="35662" anchor="t" anchorCtr="0" upright="1">
                          <a:noAutofit/>
                        </wps:bodyPr>
                      </wps:wsp>
                      <wps:wsp>
                        <wps:cNvPr id="63" name="Text Box 88"/>
                        <wps:cNvSpPr txBox="1">
                          <a:spLocks noChangeArrowheads="1"/>
                        </wps:cNvSpPr>
                        <wps:spPr bwMode="auto">
                          <a:xfrm>
                            <a:off x="1699260" y="1136650"/>
                            <a:ext cx="2189480" cy="4870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Gestão Pública Municipal</w:t>
                              </w:r>
                            </w:p>
                          </w:txbxContent>
                        </wps:txbx>
                        <wps:bodyPr rot="0" vert="horz" wrap="square" lIns="71323" tIns="35662" rIns="71323" bIns="35662" anchor="t" anchorCtr="0" upright="1">
                          <a:noAutofit/>
                        </wps:bodyPr>
                      </wps:wsp>
                      <wps:wsp>
                        <wps:cNvPr id="64" name="AutoShape 89"/>
                        <wps:cNvSpPr>
                          <a:spLocks/>
                        </wps:cNvSpPr>
                        <wps:spPr bwMode="auto">
                          <a:xfrm>
                            <a:off x="4114165" y="14605"/>
                            <a:ext cx="168275" cy="1739900"/>
                          </a:xfrm>
                          <a:prstGeom prst="rightBrace">
                            <a:avLst>
                              <a:gd name="adj1" fmla="val 86164"/>
                              <a:gd name="adj2" fmla="val 49361"/>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g:cNvPr id="65" name="Group 90"/>
                        <wpg:cNvGrpSpPr>
                          <a:grpSpLocks/>
                        </wpg:cNvGrpSpPr>
                        <wpg:grpSpPr bwMode="auto">
                          <a:xfrm>
                            <a:off x="15240" y="84455"/>
                            <a:ext cx="6120130" cy="3705860"/>
                            <a:chOff x="385" y="1026"/>
                            <a:chExt cx="4945" cy="2994"/>
                          </a:xfrm>
                        </wpg:grpSpPr>
                        <wps:wsp>
                          <wps:cNvPr id="66" name="Rectangle 91"/>
                          <wps:cNvSpPr>
                            <a:spLocks noChangeArrowheads="1"/>
                          </wps:cNvSpPr>
                          <wps:spPr bwMode="auto">
                            <a:xfrm>
                              <a:off x="385" y="1026"/>
                              <a:ext cx="817" cy="299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CC00">
                                      <a:alpha val="17000"/>
                                    </a:srgbClr>
                                  </a:solidFill>
                                </a14:hiddenFill>
                              </a:ext>
                            </a:extLst>
                          </wps:spPr>
                          <wps:bodyPr rot="0" vert="horz" wrap="square" lIns="91440" tIns="45720" rIns="91440" bIns="45720" anchor="ctr" anchorCtr="0" upright="1">
                            <a:noAutofit/>
                          </wps:bodyPr>
                        </wps:wsp>
                        <wps:wsp>
                          <wps:cNvPr id="67" name="Rectangle 92"/>
                          <wps:cNvSpPr>
                            <a:spLocks noChangeArrowheads="1"/>
                          </wps:cNvSpPr>
                          <wps:spPr bwMode="auto">
                            <a:xfrm>
                              <a:off x="1474" y="1026"/>
                              <a:ext cx="2132" cy="5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CC00">
                                      <a:alpha val="17000"/>
                                    </a:srgbClr>
                                  </a:solidFill>
                                </a14:hiddenFill>
                              </a:ext>
                            </a:extLst>
                          </wps:spPr>
                          <wps:bodyPr rot="0" vert="horz" wrap="square" lIns="91440" tIns="45720" rIns="91440" bIns="45720" anchor="ctr" anchorCtr="0" upright="1">
                            <a:noAutofit/>
                          </wps:bodyPr>
                        </wps:wsp>
                        <wps:wsp>
                          <wps:cNvPr id="68" name="Rectangle 93"/>
                          <wps:cNvSpPr>
                            <a:spLocks noChangeArrowheads="1"/>
                          </wps:cNvSpPr>
                          <wps:spPr bwMode="auto">
                            <a:xfrm>
                              <a:off x="1519" y="1752"/>
                              <a:ext cx="2132" cy="5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CC00">
                                      <a:alpha val="17000"/>
                                    </a:srgbClr>
                                  </a:solidFill>
                                </a14:hiddenFill>
                              </a:ext>
                            </a:extLst>
                          </wps:spPr>
                          <wps:bodyPr rot="0" vert="horz" wrap="square" lIns="91440" tIns="45720" rIns="91440" bIns="45720" anchor="ctr" anchorCtr="0" upright="1">
                            <a:noAutofit/>
                          </wps:bodyPr>
                        </wps:wsp>
                        <wps:wsp>
                          <wps:cNvPr id="69" name="Text Box 94"/>
                          <wps:cNvSpPr txBox="1">
                            <a:spLocks noChangeArrowheads="1"/>
                          </wps:cNvSpPr>
                          <wps:spPr bwMode="auto">
                            <a:xfrm>
                              <a:off x="1610" y="2631"/>
                              <a:ext cx="1950" cy="5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Default="00096C5B" w:rsidP="00BD7259">
                                <w:pPr>
                                  <w:autoSpaceDE w:val="0"/>
                                  <w:autoSpaceDN w:val="0"/>
                                  <w:adjustRightInd w:val="0"/>
                                  <w:jc w:val="center"/>
                                  <w:rPr>
                                    <w:rFonts w:ascii="Arial" w:hAnsi="Arial" w:cs="Arial"/>
                                    <w:sz w:val="20"/>
                                    <w:szCs w:val="20"/>
                                  </w:rPr>
                                </w:pPr>
                              </w:p>
                              <w:p w:rsidR="00096C5B" w:rsidRDefault="00096C5B" w:rsidP="00BD7259">
                                <w:pPr>
                                  <w:autoSpaceDE w:val="0"/>
                                  <w:autoSpaceDN w:val="0"/>
                                  <w:adjustRightInd w:val="0"/>
                                  <w:jc w:val="center"/>
                                  <w:rPr>
                                    <w:rFonts w:ascii="Arial" w:hAnsi="Arial" w:cs="Arial"/>
                                    <w:sz w:val="20"/>
                                    <w:szCs w:val="20"/>
                                  </w:rPr>
                                </w:pPr>
                              </w:p>
                              <w:p w:rsidR="00096C5B" w:rsidRPr="00FC6AA0" w:rsidRDefault="00096C5B" w:rsidP="00BD7259">
                                <w:pPr>
                                  <w:autoSpaceDE w:val="0"/>
                                  <w:autoSpaceDN w:val="0"/>
                                  <w:adjustRightInd w:val="0"/>
                                  <w:rPr>
                                    <w:rFonts w:ascii="Arial" w:hAnsi="Arial" w:cs="Arial"/>
                                    <w:sz w:val="20"/>
                                    <w:szCs w:val="20"/>
                                  </w:rPr>
                                </w:pPr>
                                <w:r w:rsidRPr="00FC6AA0">
                                  <w:rPr>
                                    <w:rFonts w:ascii="Arial" w:hAnsi="Arial" w:cs="Arial"/>
                                    <w:sz w:val="20"/>
                                    <w:szCs w:val="20"/>
                                  </w:rPr>
                                  <w:t xml:space="preserve">Gestão de Organização </w:t>
                                </w:r>
                                <w:r w:rsidRPr="00FC6AA0">
                                  <w:rPr>
                                    <w:rFonts w:ascii="Arial" w:hAnsi="Arial" w:cs="Arial"/>
                                    <w:sz w:val="20"/>
                                    <w:szCs w:val="20"/>
                                  </w:rPr>
                                  <w:t xml:space="preserve">Pública </w:t>
                                </w:r>
                                <w:r>
                                  <w:rPr>
                                    <w:rFonts w:ascii="Arial" w:hAnsi="Arial" w:cs="Arial"/>
                                    <w:sz w:val="20"/>
                                    <w:szCs w:val="20"/>
                                  </w:rPr>
                                  <w:t xml:space="preserve"> da</w:t>
                                </w:r>
                                <w:r w:rsidRPr="00FC6AA0">
                                  <w:rPr>
                                    <w:rFonts w:ascii="Arial" w:hAnsi="Arial" w:cs="Arial"/>
                                    <w:sz w:val="20"/>
                                    <w:szCs w:val="20"/>
                                  </w:rPr>
                                  <w:t xml:space="preserve"> Saúde</w:t>
                                </w:r>
                              </w:p>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(210 h)</w:t>
                                </w:r>
                              </w:p>
                            </w:txbxContent>
                          </wps:txbx>
                          <wps:bodyPr rot="0" vert="horz" wrap="square" lIns="71323" tIns="35662" rIns="71323" bIns="35662" anchor="t" anchorCtr="0" upright="1">
                            <a:noAutofit/>
                          </wps:bodyPr>
                        </wps:wsp>
                        <wps:wsp>
                          <wps:cNvPr id="70" name="Text Box 95"/>
                          <wps:cNvSpPr txBox="1">
                            <a:spLocks noChangeArrowheads="1"/>
                          </wps:cNvSpPr>
                          <wps:spPr bwMode="auto">
                            <a:xfrm>
                              <a:off x="1610" y="3447"/>
                              <a:ext cx="1950" cy="5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CF05F9" w:rsidRDefault="00096C5B" w:rsidP="00BD7259">
                                <w:pPr>
                                  <w:rPr>
                                    <w:szCs w:val="20"/>
                                  </w:rPr>
                                </w:pPr>
                              </w:p>
                            </w:txbxContent>
                          </wps:txbx>
                          <wps:bodyPr rot="0" vert="horz" wrap="square" lIns="71323" tIns="35662" rIns="71323" bIns="35662" anchor="t" anchorCtr="0" upright="1">
                            <a:noAutofit/>
                          </wps:bodyPr>
                        </wps:wsp>
                        <wps:wsp>
                          <wps:cNvPr id="71" name="AutoShape 96"/>
                          <wps:cNvSpPr>
                            <a:spLocks/>
                          </wps:cNvSpPr>
                          <wps:spPr bwMode="auto">
                            <a:xfrm>
                              <a:off x="3696" y="2567"/>
                              <a:ext cx="136" cy="1406"/>
                            </a:xfrm>
                            <a:prstGeom prst="rightBrace">
                              <a:avLst>
                                <a:gd name="adj1" fmla="val 86152"/>
                                <a:gd name="adj2" fmla="val 49361"/>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2" name="Text Box 97"/>
                          <wps:cNvSpPr txBox="1">
                            <a:spLocks noChangeArrowheads="1"/>
                          </wps:cNvSpPr>
                          <wps:spPr bwMode="auto">
                            <a:xfrm>
                              <a:off x="3878" y="3113"/>
                              <a:ext cx="1361" cy="3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 xml:space="preserve">Gestão de </w:t>
                                </w:r>
                                <w:r w:rsidRPr="00FC6AA0">
                                  <w:rPr>
                                    <w:rFonts w:ascii="Arial" w:hAnsi="Arial" w:cs="Arial"/>
                                    <w:sz w:val="20"/>
                                    <w:szCs w:val="20"/>
                                  </w:rPr>
                                  <w:t>Micro Sistemas Públicos</w:t>
                                </w:r>
                              </w:p>
                            </w:txbxContent>
                          </wps:txbx>
                          <wps:bodyPr rot="0" vert="horz" wrap="square" lIns="71323" tIns="35662" rIns="71323" bIns="35662" anchor="t" anchorCtr="0" upright="1">
                            <a:noAutofit/>
                          </wps:bodyPr>
                        </wps:wsp>
                        <wps:wsp>
                          <wps:cNvPr id="73" name="Text Box 98"/>
                          <wps:cNvSpPr txBox="1">
                            <a:spLocks noChangeArrowheads="1"/>
                          </wps:cNvSpPr>
                          <wps:spPr bwMode="auto">
                            <a:xfrm>
                              <a:off x="3969" y="1570"/>
                              <a:ext cx="1361" cy="3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Gestão de Macro Sistemas Públicos</w:t>
                                </w:r>
                              </w:p>
                            </w:txbxContent>
                          </wps:txbx>
                          <wps:bodyPr rot="0" vert="horz" wrap="square" lIns="71323" tIns="35662" rIns="71323" bIns="35662"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8A91D54" id="Tela 58" o:spid="_x0000_s1026" editas="canvas" style="position:absolute;left:0;text-align:left;margin-left:0;margin-top:27.8pt;width:483.1pt;height:298.45pt;z-index:251659264" coordsize="61353,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53;height:37903;visibility:visible;mso-wrap-style:square">
                  <v:fill o:detectmouseclick="t"/>
                  <v:path o:connecttype="none"/>
                </v:shape>
                <v:rect id="Rectangle 84" o:spid="_x0000_s1028" style="position:absolute;left:14185;top:23488;width:26391;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" filled="f" fillcolor="#9c0" strokeweight="2.25pt">
                  <v:fill opacity="11051f"/>
                </v:rect>
                <v:shapetype id="_x0000_t202" coordsize="21600,21600" o:spt="202" path="m,l,21600r21600,l21600,xe">
                  <v:stroke joinstyle="miter"/>
                  <v:path gradientshapeok="t" o:connecttype="rect"/>
                </v:shapetype>
                <v:shape id="Text Box 85" o:spid="_x0000_s1029" type="#_x0000_t202" style="position:absolute;left:723;top:11925;width:8973;height: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" filled="f" fillcolor="#bbe0e3" stroked="f">
                  <v:textbox inset="1.98119mm,.99061mm,1.98119mm,.99061mm">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Núcleo Básico</w:t>
                        </w:r>
                      </w:p>
                      <w:p w:rsidR="00096C5B" w:rsidRPr="00FC6AA0" w:rsidRDefault="00096C5B" w:rsidP="00BD7259">
                        <w:pPr>
                          <w:autoSpaceDE w:val="0"/>
                          <w:autoSpaceDN w:val="0"/>
                          <w:adjustRightInd w:val="0"/>
                          <w:jc w:val="center"/>
                          <w:rPr>
                            <w:rFonts w:ascii="Arial" w:hAnsi="Arial" w:cs="Arial"/>
                            <w:sz w:val="20"/>
                            <w:szCs w:val="20"/>
                          </w:rPr>
                        </w:pPr>
                      </w:p>
                    </w:txbxContent>
                  </v:textbox>
                </v:shape>
                <v:shape id="Text Box 86" o:spid="_x0000_s1030" type="#_x0000_t202" style="position:absolute;left:16440;top:3511;width:1627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" filled="f" fillcolor="#bbe0e3" stroked="f">
                  <v:textbox inset="1.98119mm,.99061mm,1.98119mm,.99061mm">
                    <w:txbxContent>
                      <w:p w:rsidR="00096C5B" w:rsidRPr="001A0094" w:rsidRDefault="00096C5B" w:rsidP="00BD7259">
                        <w:pPr>
                          <w:autoSpaceDE w:val="0"/>
                          <w:autoSpaceDN w:val="0"/>
                          <w:adjustRightInd w:val="0"/>
                          <w:rPr>
                            <w:rFonts w:ascii="Arial" w:hAnsi="Arial" w:cs="Arial"/>
                            <w:color w:val="000000"/>
                            <w:sz w:val="28"/>
                            <w:szCs w:val="36"/>
                          </w:rPr>
                        </w:pPr>
                      </w:p>
                    </w:txbxContent>
                  </v:textbox>
                </v:shape>
                <v:shape id="Text Box 87" o:spid="_x0000_s1031" type="#_x0000_t202" style="position:absolute;left:15868;top:1504;width:21901;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" filled="f" fillcolor="#bbe0e3" stroked="f">
                  <v:textbox inset="1.98119mm,.99061mm,1.98119mm,.99061mm">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 xml:space="preserve">Gestão Pública </w:t>
                        </w:r>
                      </w:p>
                      <w:p w:rsidR="00096C5B" w:rsidRPr="00FC6AA0" w:rsidRDefault="00096C5B" w:rsidP="00BD7259">
                        <w:pPr>
                          <w:autoSpaceDE w:val="0"/>
                          <w:autoSpaceDN w:val="0"/>
                          <w:adjustRightInd w:val="0"/>
                          <w:jc w:val="center"/>
                          <w:rPr>
                            <w:rFonts w:ascii="Arial" w:hAnsi="Arial" w:cs="Arial"/>
                            <w:sz w:val="20"/>
                            <w:szCs w:val="20"/>
                          </w:rPr>
                        </w:pPr>
                      </w:p>
                    </w:txbxContent>
                  </v:textbox>
                </v:shape>
                <v:shape id="Text Box 88" o:spid="_x0000_s1032" type="#_x0000_t202" style="position:absolute;left:16992;top:11366;width:21895;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" filled="f" fillcolor="#bbe0e3" stroked="f">
                  <v:textbox inset="1.98119mm,.99061mm,1.98119mm,.99061mm">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Gestão Pública Municipal</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9" o:spid="_x0000_s1033" type="#_x0000_t88" style="position:absolute;left:41141;top:146;width:1683;height:17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" adj=",10662" fillcolor="#bbe0e3" strokeweight="2.25pt"/>
                <v:group id="Group 90" o:spid="_x0000_s1034" style="position:absolute;left:152;top:844;width:61201;height:37059" coordorigin="385,1026" coordsize="4945,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91" o:spid="_x0000_s1035" style="position:absolute;left:385;top:1026;width:817;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" filled="f" fillcolor="#9c0" strokeweight="2.25pt">
                    <v:fill opacity="11051f"/>
                  </v:rect>
                  <v:rect id="Rectangle 92" o:spid="_x0000_s1036" style="position:absolute;left:1474;top:1026;width:213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" filled="f" fillcolor="#9c0" strokeweight="2.25pt">
                    <v:fill opacity="11051f"/>
                  </v:rect>
                  <v:rect id="Rectangle 93" o:spid="_x0000_s1037" style="position:absolute;left:1519;top:1752;width:213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" filled="f" fillcolor="#9c0" strokeweight="2.25pt">
                    <v:fill opacity="11051f"/>
                  </v:rect>
                  <v:shape id="Text Box 94" o:spid="_x0000_s1038" type="#_x0000_t202" style="position:absolute;left:1610;top:2631;width:195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" filled="f" fillcolor="#bbe0e3" stroked="f">
                    <v:textbox inset="1.98119mm,.99061mm,1.98119mm,.99061mm">
                      <w:txbxContent>
                        <w:p w:rsidR="00096C5B" w:rsidRDefault="00096C5B" w:rsidP="00BD7259">
                          <w:pPr>
                            <w:autoSpaceDE w:val="0"/>
                            <w:autoSpaceDN w:val="0"/>
                            <w:adjustRightInd w:val="0"/>
                            <w:jc w:val="center"/>
                            <w:rPr>
                              <w:rFonts w:ascii="Arial" w:hAnsi="Arial" w:cs="Arial"/>
                              <w:sz w:val="20"/>
                              <w:szCs w:val="20"/>
                            </w:rPr>
                          </w:pPr>
                        </w:p>
                        <w:p w:rsidR="00096C5B" w:rsidRDefault="00096C5B" w:rsidP="00BD7259">
                          <w:pPr>
                            <w:autoSpaceDE w:val="0"/>
                            <w:autoSpaceDN w:val="0"/>
                            <w:adjustRightInd w:val="0"/>
                            <w:jc w:val="center"/>
                            <w:rPr>
                              <w:rFonts w:ascii="Arial" w:hAnsi="Arial" w:cs="Arial"/>
                              <w:sz w:val="20"/>
                              <w:szCs w:val="20"/>
                            </w:rPr>
                          </w:pPr>
                        </w:p>
                        <w:p w:rsidR="00096C5B" w:rsidRPr="00FC6AA0" w:rsidRDefault="00096C5B" w:rsidP="00BD7259">
                          <w:pPr>
                            <w:autoSpaceDE w:val="0"/>
                            <w:autoSpaceDN w:val="0"/>
                            <w:adjustRightInd w:val="0"/>
                            <w:rPr>
                              <w:rFonts w:ascii="Arial" w:hAnsi="Arial" w:cs="Arial"/>
                              <w:sz w:val="20"/>
                              <w:szCs w:val="20"/>
                            </w:rPr>
                          </w:pPr>
                          <w:r w:rsidRPr="00FC6AA0">
                            <w:rPr>
                              <w:rFonts w:ascii="Arial" w:hAnsi="Arial" w:cs="Arial"/>
                              <w:sz w:val="20"/>
                              <w:szCs w:val="20"/>
                            </w:rPr>
                            <w:t xml:space="preserve">Gestão de Organização </w:t>
                          </w:r>
                          <w:r w:rsidRPr="00FC6AA0">
                            <w:rPr>
                              <w:rFonts w:ascii="Arial" w:hAnsi="Arial" w:cs="Arial"/>
                              <w:sz w:val="20"/>
                              <w:szCs w:val="20"/>
                            </w:rPr>
                            <w:t xml:space="preserve">Pública </w:t>
                          </w:r>
                          <w:r>
                            <w:rPr>
                              <w:rFonts w:ascii="Arial" w:hAnsi="Arial" w:cs="Arial"/>
                              <w:sz w:val="20"/>
                              <w:szCs w:val="20"/>
                            </w:rPr>
                            <w:t xml:space="preserve"> da</w:t>
                          </w:r>
                          <w:r w:rsidRPr="00FC6AA0">
                            <w:rPr>
                              <w:rFonts w:ascii="Arial" w:hAnsi="Arial" w:cs="Arial"/>
                              <w:sz w:val="20"/>
                              <w:szCs w:val="20"/>
                            </w:rPr>
                            <w:t xml:space="preserve"> Saúde</w:t>
                          </w:r>
                        </w:p>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(210 h)</w:t>
                          </w:r>
                        </w:p>
                      </w:txbxContent>
                    </v:textbox>
                  </v:shape>
                  <v:shape id="Text Box 95" o:spid="_x0000_s1039" type="#_x0000_t202" style="position:absolute;left:1610;top:3447;width:195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" filled="f" fillcolor="#bbe0e3" stroked="f">
                    <v:textbox inset="1.98119mm,.99061mm,1.98119mm,.99061mm">
                      <w:txbxContent>
                        <w:p w:rsidR="00096C5B" w:rsidRPr="00CF05F9" w:rsidRDefault="00096C5B" w:rsidP="00BD7259">
                          <w:pPr>
                            <w:rPr>
                              <w:szCs w:val="20"/>
                            </w:rPr>
                          </w:pPr>
                        </w:p>
                      </w:txbxContent>
                    </v:textbox>
                  </v:shape>
                  <v:shape id="AutoShape 96" o:spid="_x0000_s1040" type="#_x0000_t88" style="position:absolute;left:3696;top:2567;width:136;height:1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" adj=",10662" fillcolor="#bbe0e3" strokeweight="2.25pt"/>
                  <v:shape id="Text Box 97" o:spid="_x0000_s1041" type="#_x0000_t202" style="position:absolute;left:3878;top:3113;width:136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" filled="f" fillcolor="#bbe0e3" stroked="f">
                    <v:textbox inset="1.98119mm,.99061mm,1.98119mm,.99061mm">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 xml:space="preserve">Gestão de </w:t>
                          </w:r>
                          <w:r w:rsidRPr="00FC6AA0">
                            <w:rPr>
                              <w:rFonts w:ascii="Arial" w:hAnsi="Arial" w:cs="Arial"/>
                              <w:sz w:val="20"/>
                              <w:szCs w:val="20"/>
                            </w:rPr>
                            <w:t>Micro Sistemas Públicos</w:t>
                          </w:r>
                        </w:p>
                      </w:txbxContent>
                    </v:textbox>
                  </v:shape>
                  <v:shape id="Text Box 98" o:spid="_x0000_s1042" type="#_x0000_t202" style="position:absolute;left:3969;top:1570;width:136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" filled="f" fillcolor="#bbe0e3" stroked="f">
                    <v:textbox inset="1.98119mm,.99061mm,1.98119mm,.99061mm">
                      <w:txbxContent>
                        <w:p w:rsidR="00096C5B" w:rsidRPr="00FC6AA0" w:rsidRDefault="00096C5B" w:rsidP="00BD7259">
                          <w:pPr>
                            <w:autoSpaceDE w:val="0"/>
                            <w:autoSpaceDN w:val="0"/>
                            <w:adjustRightInd w:val="0"/>
                            <w:jc w:val="center"/>
                            <w:rPr>
                              <w:rFonts w:ascii="Arial" w:hAnsi="Arial" w:cs="Arial"/>
                              <w:sz w:val="20"/>
                              <w:szCs w:val="20"/>
                            </w:rPr>
                          </w:pPr>
                          <w:r w:rsidRPr="00FC6AA0">
                            <w:rPr>
                              <w:rFonts w:ascii="Arial" w:hAnsi="Arial" w:cs="Arial"/>
                              <w:sz w:val="20"/>
                              <w:szCs w:val="20"/>
                            </w:rPr>
                            <w:t>Gestão de Macro Sistemas Públicos</w:t>
                          </w:r>
                        </w:p>
                      </w:txbxContent>
                    </v:textbox>
                  </v:shape>
                </v:group>
                <w10:wrap type="square"/>
              </v:group>
            </w:pict>
          </mc:Fallback>
        </mc:AlternateConten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keepNext/>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As diretrizes do Programa devem oportunizar uma formação que privilegie tanto a dimensão profissional quanto a dimensão política, buscando-se:</w:t>
      </w:r>
    </w:p>
    <w:p w:rsidR="00BD7259" w:rsidRPr="00BD7259" w:rsidRDefault="00BD7259" w:rsidP="00BD7259">
      <w:pPr>
        <w:numPr>
          <w:ilvl w:val="0"/>
          <w:numId w:val="40"/>
        </w:numPr>
        <w:autoSpaceDE w:val="0"/>
        <w:autoSpaceDN w:val="0"/>
        <w:adjustRightInd w:val="0"/>
        <w:spacing w:before="240" w:after="0" w:line="240" w:lineRule="auto"/>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Formação ético-humanística que a formação do cidadão requer;</w:t>
      </w:r>
    </w:p>
    <w:p w:rsidR="00BD7259" w:rsidRPr="00BD7259" w:rsidRDefault="00BD7259" w:rsidP="00BD7259">
      <w:pPr>
        <w:numPr>
          <w:ilvl w:val="0"/>
          <w:numId w:val="40"/>
        </w:numPr>
        <w:autoSpaceDE w:val="0"/>
        <w:autoSpaceDN w:val="0"/>
        <w:adjustRightInd w:val="0"/>
        <w:spacing w:before="240" w:after="0" w:line="240" w:lineRule="auto"/>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Formação técnico-científica condizente com as exigências que o mundo do trabalho contemporâneo impõe.</w:t>
      </w:r>
    </w:p>
    <w:p w:rsidR="00BD7259" w:rsidRPr="00BD7259" w:rsidRDefault="00BD7259" w:rsidP="00BD7259">
      <w:pPr>
        <w:autoSpaceDE w:val="0"/>
        <w:autoSpaceDN w:val="0"/>
        <w:adjustRightInd w:val="0"/>
        <w:spacing w:before="240" w:after="0" w:line="240" w:lineRule="auto"/>
        <w:ind w:right="40"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lastRenderedPageBreak/>
        <w:t xml:space="preserve">A estrutura curricular do Programa de Especialização </w:t>
      </w:r>
      <w:smartTag w:uri="urn:schemas-microsoft-com:office:smarttags" w:element="PersonName">
        <w:smartTagPr>
          <w:attr w:name="ProductID" w:val="em Gest￣o P￺blica"/>
        </w:smartTagPr>
        <w:r w:rsidRPr="00BD7259">
          <w:rPr>
            <w:rFonts w:ascii="Times New Roman" w:eastAsia="Calibri" w:hAnsi="Times New Roman" w:cs="Times New Roman"/>
            <w:sz w:val="24"/>
            <w:szCs w:val="24"/>
          </w:rPr>
          <w:t>em Gestão Pública</w:t>
        </w:r>
      </w:smartTag>
      <w:r w:rsidRPr="00BD7259">
        <w:rPr>
          <w:rFonts w:ascii="Times New Roman" w:eastAsia="Calibri" w:hAnsi="Times New Roman" w:cs="Times New Roman"/>
          <w:sz w:val="24"/>
          <w:szCs w:val="24"/>
        </w:rPr>
        <w:t xml:space="preserve"> é concebida, inspirado em Costa (1996), num jogo de correlação de forças que determina critérios de validade e legitimidade pelos quais são produzidas representações, sentidos e instituídas realidades; é um lugar de circulação das narrativas, mas, sobretudo, é um lugar privilegiado dos processos de subjetivação, da socialização dirigida, controlada.</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Constituído de um conjunto articulado e normatizado de saberes, o currículo se constrói refletindo as relações estabelecidas num jogo de poder em que se confrontam visões de mundo e onde se produzem, elegem e transmitem representações, narrativas e significados sobre as coisas e seres do mundo (COSTA, 1996).</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Como uma prática social que se desenvolve a partir das relações entre os sujeitos da relação pedagógica, num contexto sócio-econômico-cultural específico, o currículo deste Programa é construído na perspectiva de uma formação científica de qualidade e uma formação humanista que contribua para a construção de uma sociedade mais justa, mais democrática, mais solidária e mais tolerante. Portanto, abrange também conteúdos técnicos para permitir a compreensão e a solução de problemas organizacionais complexos.</w:t>
      </w:r>
    </w:p>
    <w:p w:rsidR="00BD7259" w:rsidRPr="00BD7259" w:rsidRDefault="00BD7259" w:rsidP="00BD7259">
      <w:pPr>
        <w:spacing w:after="0" w:line="240" w:lineRule="auto"/>
        <w:jc w:val="both"/>
        <w:rPr>
          <w:rFonts w:ascii="Times New Roman" w:eastAsia="Calibri" w:hAnsi="Times New Roman" w:cs="Times New Roman"/>
          <w:b/>
          <w:bCs/>
          <w:sz w:val="24"/>
          <w:szCs w:val="24"/>
        </w:rPr>
      </w:pPr>
      <w:bookmarkStart w:id="17" w:name="_Toc212800804"/>
      <w:bookmarkStart w:id="18" w:name="_Toc255928203"/>
      <w:bookmarkStart w:id="19" w:name="_Toc255928302"/>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Abordagens teórico-práticas</w:t>
      </w:r>
      <w:bookmarkEnd w:id="17"/>
      <w:bookmarkEnd w:id="18"/>
      <w:bookmarkEnd w:id="19"/>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Para tanto, esta proposta para os Cursos de Especialização </w:t>
      </w:r>
      <w:smartTag w:uri="urn:schemas-microsoft-com:office:smarttags" w:element="PersonName">
        <w:smartTagPr>
          <w:attr w:name="ProductID" w:val="em Gest￣o P￺blica"/>
        </w:smartTagPr>
        <w:r w:rsidRPr="00BD7259">
          <w:rPr>
            <w:rFonts w:ascii="Times New Roman" w:eastAsia="Times New Roman" w:hAnsi="Times New Roman" w:cs="Times New Roman"/>
            <w:sz w:val="24"/>
            <w:szCs w:val="24"/>
            <w:lang w:eastAsia="pt-BR"/>
          </w:rPr>
          <w:t>em Gestão Pública</w:t>
        </w:r>
      </w:smartTag>
      <w:r w:rsidRPr="00BD7259">
        <w:rPr>
          <w:rFonts w:ascii="Times New Roman" w:eastAsia="Times New Roman" w:hAnsi="Times New Roman" w:cs="Times New Roman"/>
          <w:sz w:val="24"/>
          <w:szCs w:val="24"/>
          <w:lang w:eastAsia="pt-BR"/>
        </w:rPr>
        <w:t xml:space="preserve"> a distância traz como base para sua sustentação as seguintes diretrizes:</w:t>
      </w:r>
    </w:p>
    <w:p w:rsidR="00BD7259" w:rsidRPr="00BD7259" w:rsidRDefault="00BD7259" w:rsidP="00BD7259">
      <w:pPr>
        <w:numPr>
          <w:ilvl w:val="0"/>
          <w:numId w:val="39"/>
        </w:numPr>
        <w:autoSpaceDE w:val="0"/>
        <w:autoSpaceDN w:val="0"/>
        <w:adjustRightInd w:val="0"/>
        <w:spacing w:before="240" w:after="0" w:line="240" w:lineRule="auto"/>
        <w:ind w:left="360" w:hanging="360"/>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Nortear a concepção, criação e produção dos conhecimentos a serem trabalhados no curso, de forma a contemplar e integrar os tipos de saberes hoje reconhecidos como essenciais às sociedades do Século XXI: os fundamentos teóricos e princípios básicos dos campos de conhecimento; as técnicas, práticas e fazeres deles decorrentes; o desenvolvimento das aptidões sociais ligadas ao convívio ético e responsável;</w:t>
      </w:r>
    </w:p>
    <w:p w:rsidR="00BD7259" w:rsidRPr="00BD7259" w:rsidRDefault="00BD7259" w:rsidP="00BD7259">
      <w:pPr>
        <w:numPr>
          <w:ilvl w:val="0"/>
          <w:numId w:val="39"/>
        </w:numPr>
        <w:autoSpaceDE w:val="0"/>
        <w:autoSpaceDN w:val="0"/>
        <w:adjustRightInd w:val="0"/>
        <w:spacing w:before="240" w:after="0" w:line="240" w:lineRule="auto"/>
        <w:ind w:left="360" w:hanging="360"/>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Promover permanente instrumentalização dos recursos humanos envolvidos no domínio dos códigos de informação e comunicação, bem como suas respectivas tecnologias, além de estimular o desenvolvimento do pensamento autônomo, curiosidade e criatividade;</w:t>
      </w:r>
    </w:p>
    <w:p w:rsidR="00BD7259" w:rsidRPr="00BD7259" w:rsidRDefault="00BD7259" w:rsidP="00BD7259">
      <w:pPr>
        <w:numPr>
          <w:ilvl w:val="0"/>
          <w:numId w:val="39"/>
        </w:numPr>
        <w:autoSpaceDE w:val="0"/>
        <w:autoSpaceDN w:val="0"/>
        <w:adjustRightInd w:val="0"/>
        <w:spacing w:before="240" w:after="0" w:line="240" w:lineRule="auto"/>
        <w:ind w:left="360" w:hanging="360"/>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 xml:space="preserve">Selecionar temas e conteúdos que reflitam, prioritariamente, os contextos das realidades vividas pelos </w:t>
      </w:r>
      <w:proofErr w:type="spellStart"/>
      <w:r w:rsidRPr="00BD7259">
        <w:rPr>
          <w:rFonts w:ascii="Times New Roman" w:eastAsia="Calibri" w:hAnsi="Times New Roman" w:cs="Times New Roman"/>
          <w:sz w:val="24"/>
          <w:szCs w:val="24"/>
        </w:rPr>
        <w:t>públicos-alvos</w:t>
      </w:r>
      <w:proofErr w:type="spellEnd"/>
      <w:r w:rsidRPr="00BD7259">
        <w:rPr>
          <w:rFonts w:ascii="Times New Roman" w:eastAsia="Calibri" w:hAnsi="Times New Roman" w:cs="Times New Roman"/>
          <w:sz w:val="24"/>
          <w:szCs w:val="24"/>
        </w:rPr>
        <w:t xml:space="preserve">, nos diferentes espaços de trabalho </w:t>
      </w:r>
      <w:proofErr w:type="gramStart"/>
      <w:r w:rsidRPr="00BD7259">
        <w:rPr>
          <w:rFonts w:ascii="Times New Roman" w:eastAsia="Calibri" w:hAnsi="Times New Roman" w:cs="Times New Roman"/>
          <w:sz w:val="24"/>
          <w:szCs w:val="24"/>
        </w:rPr>
        <w:t>e também</w:t>
      </w:r>
      <w:proofErr w:type="gramEnd"/>
      <w:r w:rsidRPr="00BD7259">
        <w:rPr>
          <w:rFonts w:ascii="Times New Roman" w:eastAsia="Calibri" w:hAnsi="Times New Roman" w:cs="Times New Roman"/>
          <w:sz w:val="24"/>
          <w:szCs w:val="24"/>
        </w:rPr>
        <w:t xml:space="preserve"> nas esferas local e regional;</w:t>
      </w:r>
    </w:p>
    <w:p w:rsidR="00BD7259" w:rsidRPr="00BD7259" w:rsidRDefault="00BD7259" w:rsidP="00BD7259">
      <w:pPr>
        <w:numPr>
          <w:ilvl w:val="0"/>
          <w:numId w:val="39"/>
        </w:numPr>
        <w:autoSpaceDE w:val="0"/>
        <w:autoSpaceDN w:val="0"/>
        <w:adjustRightInd w:val="0"/>
        <w:spacing w:before="240" w:after="0" w:line="240" w:lineRule="auto"/>
        <w:ind w:left="360" w:hanging="360"/>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Adotar um enfoque pluralista no tratamento dos temas e conteúdos, recusando posicionamentos unilaterais, normativos ou doutrinários;</w:t>
      </w:r>
    </w:p>
    <w:p w:rsidR="00BD7259" w:rsidRPr="00BD7259" w:rsidRDefault="00BD7259" w:rsidP="00BD7259">
      <w:pPr>
        <w:numPr>
          <w:ilvl w:val="0"/>
          <w:numId w:val="39"/>
        </w:numPr>
        <w:autoSpaceDE w:val="0"/>
        <w:autoSpaceDN w:val="0"/>
        <w:adjustRightInd w:val="0"/>
        <w:spacing w:before="240" w:after="0" w:line="240" w:lineRule="auto"/>
        <w:ind w:left="360" w:hanging="360"/>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 xml:space="preserve">Nortear as atividades avaliativas da aprendizagem, segundo uma concepção que resgate e revalorizar a avaliação enquanto informação e tomada de consciência de problemas e dificuldades, com o fim de resolvê-los, para estimular e orientar a </w:t>
      </w:r>
      <w:proofErr w:type="spellStart"/>
      <w:r w:rsidRPr="00BD7259">
        <w:rPr>
          <w:rFonts w:ascii="Times New Roman" w:eastAsia="Calibri" w:hAnsi="Times New Roman" w:cs="Times New Roman"/>
          <w:sz w:val="24"/>
          <w:szCs w:val="24"/>
        </w:rPr>
        <w:t>auto-avaliação</w:t>
      </w:r>
      <w:proofErr w:type="spellEnd"/>
      <w:r w:rsidRPr="00BD7259">
        <w:rPr>
          <w:rFonts w:ascii="Times New Roman" w:eastAsia="Calibri" w:hAnsi="Times New Roman" w:cs="Times New Roman"/>
          <w:sz w:val="24"/>
          <w:szCs w:val="24"/>
        </w:rPr>
        <w:t>.</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Há três princípios que nortearão a estrutura curricular do Programa: epistemológicos, metodológicos e dinamizadores:</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bookmarkStart w:id="20" w:name="_Toc212800805"/>
      <w:bookmarkStart w:id="21" w:name="_Toc255928204"/>
      <w:bookmarkStart w:id="22" w:name="_Toc255928303"/>
      <w:r w:rsidRPr="00BD7259">
        <w:rPr>
          <w:rFonts w:ascii="Times New Roman" w:eastAsia="Times New Roman" w:hAnsi="Times New Roman" w:cs="Times New Roman"/>
          <w:b/>
          <w:bCs/>
          <w:sz w:val="24"/>
          <w:szCs w:val="24"/>
          <w:lang w:eastAsia="pt-BR"/>
        </w:rPr>
        <w:t>Princípios epistemológicos</w:t>
      </w:r>
      <w:bookmarkEnd w:id="20"/>
      <w:bookmarkEnd w:id="21"/>
      <w:bookmarkEnd w:id="22"/>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Esses princípios, que devem sustentar a formação e o perfil do profissional de administração, são expressos através de duas dimensões:</w:t>
      </w:r>
    </w:p>
    <w:p w:rsidR="00BD7259" w:rsidRPr="00BD7259" w:rsidRDefault="00BD7259" w:rsidP="00BD7259">
      <w:pPr>
        <w:numPr>
          <w:ilvl w:val="0"/>
          <w:numId w:val="41"/>
        </w:numPr>
        <w:autoSpaceDE w:val="0"/>
        <w:autoSpaceDN w:val="0"/>
        <w:adjustRightInd w:val="0"/>
        <w:spacing w:before="240" w:after="0" w:line="240" w:lineRule="auto"/>
        <w:ind w:left="357" w:hanging="357"/>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lastRenderedPageBreak/>
        <w:t>Dimensão epistemológica: que diz respeito à escolha e aos recortes teórico-metodológicos das áreas e disciplinas ligadas às ciências que integram o currículo do curso;</w:t>
      </w:r>
    </w:p>
    <w:p w:rsidR="00BD7259" w:rsidRPr="00BD7259" w:rsidRDefault="00BD7259" w:rsidP="00BD7259">
      <w:pPr>
        <w:numPr>
          <w:ilvl w:val="0"/>
          <w:numId w:val="41"/>
        </w:numPr>
        <w:autoSpaceDE w:val="0"/>
        <w:autoSpaceDN w:val="0"/>
        <w:adjustRightInd w:val="0"/>
        <w:spacing w:before="240" w:after="0" w:line="240" w:lineRule="auto"/>
        <w:ind w:left="357" w:hanging="357"/>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Dimensão profissionalizante: que, implicando a primeira, diz respeito aos suportes teórico-práticos que possibilitam uma compreensão do fazer do administrador em todas suas relações sócio-político, cultural e nas perspectivas da moral e da ética.</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Tendo em vista essas duas dimensões, a estrutura curricular do Programa de Administração Pública sustenta-se em dois módulos de estudos, a saber: Módulo Básico, que se refere aos fundamentos da administração e da administração pública, e Módulos Específicos, contemplando três áreas de concentração, abrangendo a esfera pública geral ou municipal e a gestão de organização de saúde pública.</w:t>
      </w:r>
    </w:p>
    <w:p w:rsidR="00BD7259" w:rsidRPr="00BD7259" w:rsidRDefault="00BD7259" w:rsidP="00BD7259">
      <w:pPr>
        <w:autoSpaceDE w:val="0"/>
        <w:autoSpaceDN w:val="0"/>
        <w:adjustRightInd w:val="0"/>
        <w:spacing w:before="240" w:after="0" w:line="240" w:lineRule="auto"/>
        <w:ind w:right="40" w:firstLine="1077"/>
        <w:jc w:val="both"/>
        <w:rPr>
          <w:rFonts w:ascii="Times New Roman" w:eastAsia="Calibri" w:hAnsi="Times New Roman" w:cs="Times New Roman"/>
          <w:sz w:val="24"/>
          <w:szCs w:val="24"/>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bookmarkStart w:id="23" w:name="_Toc212800806"/>
      <w:bookmarkStart w:id="24" w:name="_Toc255928205"/>
      <w:bookmarkStart w:id="25" w:name="_Toc255928304"/>
      <w:r w:rsidRPr="00BD7259">
        <w:rPr>
          <w:rFonts w:ascii="Times New Roman" w:eastAsia="Times New Roman" w:hAnsi="Times New Roman" w:cs="Times New Roman"/>
          <w:b/>
          <w:bCs/>
          <w:sz w:val="24"/>
          <w:szCs w:val="24"/>
          <w:lang w:eastAsia="pt-BR"/>
        </w:rPr>
        <w:t>Princípios Metodológicos</w:t>
      </w:r>
      <w:bookmarkEnd w:id="23"/>
      <w:bookmarkEnd w:id="24"/>
      <w:bookmarkEnd w:id="25"/>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Tendo presente que a Estrutura Curricular deve incorporar a compreensão de que o próprio currículo e o próprio conhecimento devem ser vistos como construções e produtos de relações sociais particulares e históricas e, ainda, que deve ser orientado numa perspectiva crítica onde ação-reflexão-ação se coloquem como atitude que possibilite ultrapassar o conhecimento de senso comum, três conceitos são escolhidos para servir não só de elo entre as diferentes áreas e os diferentes núcleos de conhecimento, mas também de fio condutor para base metodológica do curso, a saber:</w:t>
      </w:r>
    </w:p>
    <w:p w:rsidR="00BD7259" w:rsidRPr="00BD7259" w:rsidRDefault="00BD7259" w:rsidP="00BD7259">
      <w:pPr>
        <w:numPr>
          <w:ilvl w:val="0"/>
          <w:numId w:val="42"/>
        </w:numPr>
        <w:autoSpaceDE w:val="0"/>
        <w:autoSpaceDN w:val="0"/>
        <w:adjustRightInd w:val="0"/>
        <w:spacing w:before="240" w:after="0" w:line="240" w:lineRule="auto"/>
        <w:ind w:left="714" w:hanging="357"/>
        <w:jc w:val="both"/>
        <w:rPr>
          <w:rFonts w:ascii="Times New Roman" w:eastAsia="Calibri" w:hAnsi="Times New Roman" w:cs="Times New Roman"/>
          <w:sz w:val="24"/>
          <w:szCs w:val="24"/>
        </w:rPr>
      </w:pPr>
      <w:r w:rsidRPr="00BD7259">
        <w:rPr>
          <w:rFonts w:ascii="Times New Roman" w:eastAsia="Calibri" w:hAnsi="Times New Roman" w:cs="Times New Roman"/>
          <w:b/>
          <w:bCs/>
          <w:sz w:val="24"/>
          <w:szCs w:val="24"/>
        </w:rPr>
        <w:t xml:space="preserve">Historicidade </w:t>
      </w:r>
      <w:r w:rsidRPr="00BD7259">
        <w:rPr>
          <w:rFonts w:ascii="Times New Roman" w:eastAsia="Calibri" w:hAnsi="Times New Roman" w:cs="Times New Roman"/>
          <w:sz w:val="24"/>
          <w:szCs w:val="24"/>
        </w:rPr>
        <w:t xml:space="preserve">é vista como característica das ciências. Através desse conceito espera-se que o estudante perceba que o conhecimento se desenvolve, é construído, num determinado contexto histórico/social/cultural/ e, por isso mesmo, sujeito às suas determinações. O desenvolvimento do conhecimento, por ser processual, não possui a limitação de início e fim, consubstanciando-se num </w:t>
      </w:r>
      <w:proofErr w:type="spellStart"/>
      <w:r w:rsidRPr="00BD7259">
        <w:rPr>
          <w:rFonts w:ascii="Times New Roman" w:eastAsia="Calibri" w:hAnsi="Times New Roman" w:cs="Times New Roman"/>
          <w:i/>
          <w:sz w:val="24"/>
          <w:szCs w:val="24"/>
        </w:rPr>
        <w:t>continuum</w:t>
      </w:r>
      <w:proofErr w:type="spellEnd"/>
      <w:r w:rsidRPr="00BD7259">
        <w:rPr>
          <w:rFonts w:ascii="Times New Roman" w:eastAsia="Calibri" w:hAnsi="Times New Roman" w:cs="Times New Roman"/>
          <w:sz w:val="24"/>
          <w:szCs w:val="24"/>
        </w:rPr>
        <w:t xml:space="preserve"> em que avanços e retrocessos se determinam e são determinados pelas condições histórico-culturais em que as ciências são construídas;</w:t>
      </w:r>
    </w:p>
    <w:p w:rsidR="00BD7259" w:rsidRPr="00BD7259" w:rsidRDefault="00BD7259" w:rsidP="00BD7259">
      <w:pPr>
        <w:numPr>
          <w:ilvl w:val="0"/>
          <w:numId w:val="42"/>
        </w:numPr>
        <w:autoSpaceDE w:val="0"/>
        <w:autoSpaceDN w:val="0"/>
        <w:adjustRightInd w:val="0"/>
        <w:spacing w:before="240" w:after="0" w:line="240" w:lineRule="auto"/>
        <w:ind w:left="714" w:hanging="357"/>
        <w:jc w:val="both"/>
        <w:rPr>
          <w:rFonts w:ascii="Times New Roman" w:eastAsia="Calibri" w:hAnsi="Times New Roman" w:cs="Times New Roman"/>
          <w:sz w:val="24"/>
          <w:szCs w:val="24"/>
        </w:rPr>
      </w:pPr>
      <w:r w:rsidRPr="00BD7259">
        <w:rPr>
          <w:rFonts w:ascii="Times New Roman" w:eastAsia="Calibri" w:hAnsi="Times New Roman" w:cs="Times New Roman"/>
          <w:b/>
          <w:bCs/>
          <w:sz w:val="24"/>
          <w:szCs w:val="24"/>
        </w:rPr>
        <w:t xml:space="preserve">Construção </w:t>
      </w:r>
      <w:r w:rsidRPr="00BD7259">
        <w:rPr>
          <w:rFonts w:ascii="Times New Roman" w:eastAsia="Calibri" w:hAnsi="Times New Roman" w:cs="Times New Roman"/>
          <w:sz w:val="24"/>
          <w:szCs w:val="24"/>
        </w:rPr>
        <w:t>é outro conceito que perpassa todas as áreas e núcleos de conhecimento do curso, para que o estudante reforce sua compreensão de que, se os conhecimentos são históricos e determinados, eles são resultados de um processo de construção que se estabelece no e do conjunto de relações homem/homem, homem/natureza e homem/cultura. Essas relações, por serem construídas num contexto histórico e culturalmente determinadas, jamais serão lineares e homogêneas e que ele, estudante deve se imbuir do firme propósito de transformar-se num profissional que não só aplica conhecimentos, mas também que produz conhecimentos;</w:t>
      </w:r>
    </w:p>
    <w:p w:rsidR="00BD7259" w:rsidRPr="00BD7259" w:rsidRDefault="00BD7259" w:rsidP="00BD7259">
      <w:pPr>
        <w:numPr>
          <w:ilvl w:val="0"/>
          <w:numId w:val="42"/>
        </w:numPr>
        <w:autoSpaceDE w:val="0"/>
        <w:autoSpaceDN w:val="0"/>
        <w:adjustRightInd w:val="0"/>
        <w:spacing w:before="240" w:after="0" w:line="240" w:lineRule="auto"/>
        <w:ind w:left="714" w:hanging="357"/>
        <w:jc w:val="both"/>
        <w:rPr>
          <w:rFonts w:ascii="Times New Roman" w:eastAsia="Calibri" w:hAnsi="Times New Roman" w:cs="Times New Roman"/>
          <w:bCs/>
          <w:sz w:val="24"/>
          <w:szCs w:val="24"/>
        </w:rPr>
      </w:pPr>
      <w:r w:rsidRPr="00BD7259">
        <w:rPr>
          <w:rFonts w:ascii="Times New Roman" w:eastAsia="Calibri" w:hAnsi="Times New Roman" w:cs="Times New Roman"/>
          <w:b/>
          <w:bCs/>
          <w:sz w:val="24"/>
          <w:szCs w:val="24"/>
        </w:rPr>
        <w:t xml:space="preserve">Diversidade </w:t>
      </w:r>
      <w:r w:rsidRPr="00BD7259">
        <w:rPr>
          <w:rFonts w:ascii="Times New Roman" w:eastAsia="Calibri" w:hAnsi="Times New Roman" w:cs="Times New Roman"/>
          <w:sz w:val="24"/>
          <w:szCs w:val="24"/>
        </w:rPr>
        <w:t>é importante que o estudante compreenda como as diferentes abordagens determinam posicionamentos político na ação administrativa.</w:t>
      </w:r>
    </w:p>
    <w:p w:rsidR="00BD7259" w:rsidRPr="00BD7259" w:rsidRDefault="00BD7259" w:rsidP="00BD7259">
      <w:pPr>
        <w:autoSpaceDE w:val="0"/>
        <w:autoSpaceDN w:val="0"/>
        <w:adjustRightInd w:val="0"/>
        <w:spacing w:before="240" w:after="0" w:line="240" w:lineRule="auto"/>
        <w:ind w:left="357"/>
        <w:jc w:val="both"/>
        <w:rPr>
          <w:rFonts w:ascii="Times New Roman" w:eastAsia="Calibri" w:hAnsi="Times New Roman" w:cs="Times New Roman"/>
          <w:bCs/>
          <w:sz w:val="24"/>
          <w:szCs w:val="24"/>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bookmarkStart w:id="26" w:name="_Toc212800807"/>
      <w:bookmarkStart w:id="27" w:name="_Toc255928206"/>
      <w:bookmarkStart w:id="28" w:name="_Toc255928305"/>
      <w:r w:rsidRPr="00BD7259">
        <w:rPr>
          <w:rFonts w:ascii="Times New Roman" w:eastAsia="Times New Roman" w:hAnsi="Times New Roman" w:cs="Times New Roman"/>
          <w:b/>
          <w:bCs/>
          <w:sz w:val="24"/>
          <w:szCs w:val="24"/>
          <w:lang w:eastAsia="pt-BR"/>
        </w:rPr>
        <w:t>Princípios Dinamizadores</w:t>
      </w:r>
      <w:bookmarkEnd w:id="26"/>
      <w:bookmarkEnd w:id="27"/>
      <w:bookmarkEnd w:id="28"/>
    </w:p>
    <w:p w:rsidR="00BD7259" w:rsidRPr="00BD7259" w:rsidRDefault="00BD7259" w:rsidP="00BD7259">
      <w:pPr>
        <w:autoSpaceDE w:val="0"/>
        <w:autoSpaceDN w:val="0"/>
        <w:adjustRightInd w:val="0"/>
        <w:spacing w:before="240" w:after="0" w:line="240" w:lineRule="auto"/>
        <w:ind w:right="40"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Os princípios dinamizadores do currículo do curso são decorrentes não só das abordagens epistemológica e metodológica do curso, mas também do fato de que os estudantes terão uma abordagem teórico-prática dos conteúdos trabalhados.</w:t>
      </w:r>
    </w:p>
    <w:p w:rsidR="00BD7259" w:rsidRPr="00BD7259" w:rsidRDefault="00BD7259" w:rsidP="00BD7259">
      <w:pPr>
        <w:autoSpaceDE w:val="0"/>
        <w:autoSpaceDN w:val="0"/>
        <w:adjustRightInd w:val="0"/>
        <w:spacing w:before="240" w:after="0" w:line="240" w:lineRule="auto"/>
        <w:ind w:right="40"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A adoção desse princípio implica uma dinâmica curricular que torne o vivido pensado e o pensado vivido, com a incorporação, no processo de formação acadêmica, da experiência profissional ou das práticas vividas pelos estudantes, a dialética entre o desenvolvimento teórico das disciplinas e sua construção pela prática; ou seja, a reflexão teórica e a prática estarão presentes na experiência da formação profissional.</w:t>
      </w:r>
    </w:p>
    <w:p w:rsidR="00BD7259" w:rsidRPr="00BD7259" w:rsidRDefault="00BD7259" w:rsidP="00BD7259">
      <w:pPr>
        <w:autoSpaceDE w:val="0"/>
        <w:autoSpaceDN w:val="0"/>
        <w:adjustRightInd w:val="0"/>
        <w:spacing w:before="240" w:after="0" w:line="240" w:lineRule="auto"/>
        <w:ind w:right="40" w:firstLine="709"/>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lastRenderedPageBreak/>
        <w:t xml:space="preserve">Essa direção metodológica implica inter-relações epistemológicas, em que a construção integradora do conhecimento põe-se como princípio também fundamental no desenvolvimento do curso, buscando-se o reconhecimento da autonomia relativa de cada área de conhecimento e </w:t>
      </w:r>
      <w:proofErr w:type="gramStart"/>
      <w:r w:rsidRPr="00BD7259">
        <w:rPr>
          <w:rFonts w:ascii="Times New Roman" w:eastAsia="Calibri" w:hAnsi="Times New Roman" w:cs="Times New Roman"/>
          <w:sz w:val="24"/>
          <w:szCs w:val="24"/>
        </w:rPr>
        <w:t>o  diálogo</w:t>
      </w:r>
      <w:proofErr w:type="gramEnd"/>
      <w:r w:rsidRPr="00BD7259">
        <w:rPr>
          <w:rFonts w:ascii="Times New Roman" w:eastAsia="Calibri" w:hAnsi="Times New Roman" w:cs="Times New Roman"/>
          <w:sz w:val="24"/>
          <w:szCs w:val="24"/>
        </w:rPr>
        <w:t xml:space="preserve"> na busca do conhecimento da realidade educacional.</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bCs/>
          <w:sz w:val="24"/>
          <w:szCs w:val="24"/>
        </w:rPr>
      </w:pPr>
      <w:r w:rsidRPr="00BD7259">
        <w:rPr>
          <w:rFonts w:ascii="Times New Roman" w:eastAsia="Calibri" w:hAnsi="Times New Roman" w:cs="Times New Roman"/>
          <w:sz w:val="24"/>
          <w:szCs w:val="24"/>
        </w:rPr>
        <w:t>Como o Programa será desenvolvido na modalidade a distância, outros princípios se colocam como fundamentais na construção curricular: i</w:t>
      </w:r>
      <w:r w:rsidRPr="00BD7259">
        <w:rPr>
          <w:rFonts w:ascii="Times New Roman" w:eastAsia="Calibri" w:hAnsi="Times New Roman" w:cs="Times New Roman"/>
          <w:bCs/>
          <w:sz w:val="24"/>
          <w:szCs w:val="24"/>
        </w:rPr>
        <w:t xml:space="preserve">nteração, autonomia, trabalho cooperativo, </w:t>
      </w:r>
      <w:proofErr w:type="spellStart"/>
      <w:r w:rsidRPr="00BD7259">
        <w:rPr>
          <w:rFonts w:ascii="Times New Roman" w:eastAsia="Calibri" w:hAnsi="Times New Roman" w:cs="Times New Roman"/>
          <w:bCs/>
          <w:sz w:val="24"/>
          <w:szCs w:val="24"/>
        </w:rPr>
        <w:t>inter</w:t>
      </w:r>
      <w:proofErr w:type="spellEnd"/>
      <w:r w:rsidRPr="00BD7259">
        <w:rPr>
          <w:rFonts w:ascii="Times New Roman" w:eastAsia="Calibri" w:hAnsi="Times New Roman" w:cs="Times New Roman"/>
          <w:bCs/>
          <w:sz w:val="24"/>
          <w:szCs w:val="24"/>
        </w:rPr>
        <w:t xml:space="preserve"> e transdisciplinaridade, investigação, relação teoria e prática, flexibilidade e </w:t>
      </w:r>
      <w:proofErr w:type="spellStart"/>
      <w:r w:rsidRPr="00BD7259">
        <w:rPr>
          <w:rFonts w:ascii="Times New Roman" w:eastAsia="Calibri" w:hAnsi="Times New Roman" w:cs="Times New Roman"/>
          <w:bCs/>
          <w:sz w:val="24"/>
          <w:szCs w:val="24"/>
        </w:rPr>
        <w:t>dialogicidade</w:t>
      </w:r>
      <w:proofErr w:type="spellEnd"/>
      <w:r w:rsidRPr="00BD7259">
        <w:rPr>
          <w:rFonts w:ascii="Times New Roman" w:eastAsia="Calibri" w:hAnsi="Times New Roman" w:cs="Times New Roman"/>
          <w:bCs/>
          <w:sz w:val="24"/>
          <w:szCs w:val="24"/>
        </w:rPr>
        <w:t>.</w:t>
      </w:r>
    </w:p>
    <w:p w:rsidR="00BD7259" w:rsidRPr="00BD7259" w:rsidRDefault="00BD7259" w:rsidP="00BD7259">
      <w:pPr>
        <w:autoSpaceDE w:val="0"/>
        <w:autoSpaceDN w:val="0"/>
        <w:adjustRightInd w:val="0"/>
        <w:spacing w:before="240" w:after="0" w:line="240" w:lineRule="auto"/>
        <w:ind w:firstLine="709"/>
        <w:jc w:val="both"/>
        <w:rPr>
          <w:rFonts w:ascii="Times New Roman" w:eastAsia="Calibri" w:hAnsi="Times New Roman" w:cs="Times New Roman"/>
          <w:sz w:val="24"/>
          <w:szCs w:val="24"/>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r w:rsidRPr="00BD7259">
        <w:rPr>
          <w:rFonts w:ascii="Bookman Old Style" w:eastAsia="Times New Roman" w:hAnsi="Bookman Old Style" w:cs="Times New Roman"/>
          <w:b/>
          <w:bCs/>
          <w:sz w:val="24"/>
          <w:szCs w:val="24"/>
          <w:lang w:eastAsia="pt-BR"/>
        </w:rPr>
        <w:t xml:space="preserve"> </w:t>
      </w:r>
      <w:bookmarkStart w:id="29" w:name="_Toc279591547"/>
      <w:r w:rsidRPr="00BD7259">
        <w:rPr>
          <w:rFonts w:ascii="Bookman Old Style" w:eastAsia="Times New Roman" w:hAnsi="Bookman Old Style" w:cs="Times New Roman"/>
          <w:b/>
          <w:bCs/>
          <w:sz w:val="24"/>
          <w:szCs w:val="24"/>
          <w:lang w:eastAsia="pt-BR"/>
        </w:rPr>
        <w:t>DURAÇÃO DO CURSO</w:t>
      </w:r>
      <w:bookmarkEnd w:id="29"/>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Curso terá uma duração de 18 (dezoito) meses, incluindo a apresentação do trabalho de conclusão de curso - TCC.</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ind w:left="720"/>
        <w:jc w:val="both"/>
        <w:outlineLvl w:val="0"/>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Times New Roman" w:eastAsia="Times New Roman" w:hAnsi="Times New Roman" w:cs="Times New Roman"/>
          <w:b/>
          <w:sz w:val="24"/>
          <w:szCs w:val="24"/>
          <w:lang w:eastAsia="pt-BR"/>
        </w:rPr>
      </w:pPr>
      <w:bookmarkStart w:id="30" w:name="_Toc279591548"/>
      <w:r w:rsidRPr="00BD7259">
        <w:rPr>
          <w:rFonts w:ascii="Times New Roman" w:eastAsia="Times New Roman" w:hAnsi="Times New Roman" w:cs="Times New Roman"/>
          <w:b/>
          <w:sz w:val="24"/>
          <w:szCs w:val="24"/>
          <w:lang w:eastAsia="pt-BR"/>
        </w:rPr>
        <w:t>PERÍODO E PERIODICIDADE</w:t>
      </w:r>
      <w:bookmarkEnd w:id="30"/>
    </w:p>
    <w:p w:rsidR="00BD7259" w:rsidRPr="00BD7259" w:rsidRDefault="00BD7259" w:rsidP="00BD7259">
      <w:pPr>
        <w:spacing w:after="0" w:line="240" w:lineRule="auto"/>
        <w:ind w:left="720"/>
        <w:jc w:val="both"/>
        <w:rPr>
          <w:rFonts w:ascii="Times New Roman" w:eastAsia="Times New Roman" w:hAnsi="Times New Roman" w:cs="Times New Roman"/>
          <w:sz w:val="24"/>
          <w:szCs w:val="24"/>
          <w:lang w:eastAsia="pt-BR"/>
        </w:rPr>
      </w:pPr>
    </w:p>
    <w:p w:rsidR="00BD7259" w:rsidRPr="00BD7259" w:rsidRDefault="00BD7259" w:rsidP="00BD539E">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curso terá 2 (dois) módulos – </w:t>
      </w:r>
      <w:r w:rsidR="008860F1" w:rsidRPr="00BD7259">
        <w:rPr>
          <w:rFonts w:ascii="Times New Roman" w:eastAsia="Times New Roman" w:hAnsi="Times New Roman" w:cs="Times New Roman"/>
          <w:sz w:val="24"/>
          <w:szCs w:val="24"/>
          <w:lang w:eastAsia="pt-BR"/>
        </w:rPr>
        <w:t>básico e</w:t>
      </w:r>
      <w:r w:rsidRPr="00BD7259">
        <w:rPr>
          <w:rFonts w:ascii="Times New Roman" w:eastAsia="Times New Roman" w:hAnsi="Times New Roman" w:cs="Times New Roman"/>
          <w:sz w:val="24"/>
          <w:szCs w:val="24"/>
          <w:lang w:eastAsia="pt-BR"/>
        </w:rPr>
        <w:t xml:space="preserve"> específico. </w:t>
      </w:r>
      <w:r w:rsidR="008860F1" w:rsidRPr="00BD7259">
        <w:rPr>
          <w:rFonts w:ascii="Times New Roman" w:eastAsia="Times New Roman" w:hAnsi="Times New Roman" w:cs="Times New Roman"/>
          <w:sz w:val="24"/>
          <w:szCs w:val="24"/>
          <w:lang w:eastAsia="pt-BR"/>
        </w:rPr>
        <w:t>O módulo</w:t>
      </w:r>
      <w:r w:rsidRPr="00BD7259">
        <w:rPr>
          <w:rFonts w:ascii="Times New Roman" w:eastAsia="Times New Roman" w:hAnsi="Times New Roman" w:cs="Times New Roman"/>
          <w:sz w:val="24"/>
          <w:szCs w:val="24"/>
          <w:lang w:eastAsia="pt-BR"/>
        </w:rPr>
        <w:t xml:space="preserve"> básico será ministrado </w:t>
      </w:r>
      <w:proofErr w:type="gramStart"/>
      <w:r w:rsidRPr="00BD7259">
        <w:rPr>
          <w:rFonts w:ascii="Times New Roman" w:eastAsia="Times New Roman" w:hAnsi="Times New Roman" w:cs="Times New Roman"/>
          <w:sz w:val="24"/>
          <w:szCs w:val="24"/>
          <w:lang w:eastAsia="pt-BR"/>
        </w:rPr>
        <w:t xml:space="preserve">de  </w:t>
      </w:r>
      <w:proofErr w:type="spellStart"/>
      <w:r w:rsidR="00162419">
        <w:rPr>
          <w:rFonts w:ascii="Times New Roman" w:eastAsia="Times New Roman" w:hAnsi="Times New Roman" w:cs="Times New Roman"/>
          <w:sz w:val="24"/>
          <w:szCs w:val="24"/>
          <w:lang w:eastAsia="pt-BR"/>
        </w:rPr>
        <w:t>jan</w:t>
      </w:r>
      <w:proofErr w:type="spellEnd"/>
      <w:proofErr w:type="gramEnd"/>
      <w:r w:rsidR="00BD539E">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sz w:val="24"/>
          <w:szCs w:val="24"/>
          <w:lang w:eastAsia="pt-BR"/>
        </w:rPr>
        <w:t xml:space="preserve">a </w:t>
      </w:r>
      <w:proofErr w:type="spellStart"/>
      <w:r w:rsidRPr="00BD7259">
        <w:rPr>
          <w:rFonts w:ascii="Times New Roman" w:eastAsia="Times New Roman" w:hAnsi="Times New Roman" w:cs="Times New Roman"/>
          <w:sz w:val="24"/>
          <w:szCs w:val="24"/>
          <w:lang w:eastAsia="pt-BR"/>
        </w:rPr>
        <w:t>j</w:t>
      </w:r>
      <w:r w:rsidR="00BD539E">
        <w:rPr>
          <w:rFonts w:ascii="Times New Roman" w:eastAsia="Times New Roman" w:hAnsi="Times New Roman" w:cs="Times New Roman"/>
          <w:sz w:val="24"/>
          <w:szCs w:val="24"/>
          <w:lang w:eastAsia="pt-BR"/>
        </w:rPr>
        <w:t>ul</w:t>
      </w:r>
      <w:proofErr w:type="spellEnd"/>
      <w:r w:rsidRPr="00BD7259">
        <w:rPr>
          <w:rFonts w:ascii="Times New Roman" w:eastAsia="Times New Roman" w:hAnsi="Times New Roman" w:cs="Times New Roman"/>
          <w:sz w:val="24"/>
          <w:szCs w:val="24"/>
          <w:lang w:eastAsia="pt-BR"/>
        </w:rPr>
        <w:t>/201</w:t>
      </w:r>
      <w:r w:rsidR="00BD539E">
        <w:rPr>
          <w:rFonts w:ascii="Times New Roman" w:eastAsia="Times New Roman" w:hAnsi="Times New Roman" w:cs="Times New Roman"/>
          <w:sz w:val="24"/>
          <w:szCs w:val="24"/>
          <w:lang w:eastAsia="pt-BR"/>
        </w:rPr>
        <w:t>9</w:t>
      </w:r>
      <w:r w:rsidRPr="00BD7259">
        <w:rPr>
          <w:rFonts w:ascii="Times New Roman" w:eastAsia="Times New Roman" w:hAnsi="Times New Roman" w:cs="Times New Roman"/>
          <w:sz w:val="24"/>
          <w:szCs w:val="24"/>
          <w:lang w:eastAsia="pt-BR"/>
        </w:rPr>
        <w:t xml:space="preserve"> e o Módulo específico de agosto</w:t>
      </w:r>
      <w:r w:rsidR="00BD539E">
        <w:rPr>
          <w:rFonts w:ascii="Times New Roman" w:eastAsia="Times New Roman" w:hAnsi="Times New Roman" w:cs="Times New Roman"/>
          <w:sz w:val="24"/>
          <w:szCs w:val="24"/>
          <w:lang w:eastAsia="pt-BR"/>
        </w:rPr>
        <w:t>/2019</w:t>
      </w:r>
      <w:r w:rsidRPr="00BD7259">
        <w:rPr>
          <w:rFonts w:ascii="Times New Roman" w:eastAsia="Times New Roman" w:hAnsi="Times New Roman" w:cs="Times New Roman"/>
          <w:sz w:val="24"/>
          <w:szCs w:val="24"/>
          <w:lang w:eastAsia="pt-BR"/>
        </w:rPr>
        <w:t xml:space="preserve"> a </w:t>
      </w:r>
      <w:proofErr w:type="spellStart"/>
      <w:r w:rsidR="00BD539E">
        <w:rPr>
          <w:rFonts w:ascii="Times New Roman" w:eastAsia="Times New Roman" w:hAnsi="Times New Roman" w:cs="Times New Roman"/>
          <w:sz w:val="24"/>
          <w:szCs w:val="24"/>
          <w:lang w:eastAsia="pt-BR"/>
        </w:rPr>
        <w:t>jun</w:t>
      </w:r>
      <w:proofErr w:type="spellEnd"/>
      <w:r w:rsidR="00BD539E">
        <w:rPr>
          <w:rFonts w:ascii="Times New Roman" w:eastAsia="Times New Roman" w:hAnsi="Times New Roman" w:cs="Times New Roman"/>
          <w:sz w:val="24"/>
          <w:szCs w:val="24"/>
          <w:lang w:eastAsia="pt-BR"/>
        </w:rPr>
        <w:t>/2020.</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desenvolvimento e apresentação do TCC será realizado até o final de 18 meses.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Para o desenvolvimento dos conteúdos serão organizados, dentre outros, os seguintes recursos didáticos:</w:t>
      </w:r>
    </w:p>
    <w:p w:rsidR="00BD7259" w:rsidRPr="00BD7259" w:rsidRDefault="00BD7259" w:rsidP="00BD7259">
      <w:pPr>
        <w:numPr>
          <w:ilvl w:val="0"/>
          <w:numId w:val="43"/>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Textos impressos de apoio ao estudo, por disciplina;</w:t>
      </w:r>
    </w:p>
    <w:p w:rsidR="00BD7259" w:rsidRPr="00BD7259" w:rsidRDefault="00BD7259" w:rsidP="00BD7259">
      <w:pPr>
        <w:numPr>
          <w:ilvl w:val="0"/>
          <w:numId w:val="43"/>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Ambiente virtual de aprendizagem (AVA) para comunicação entre os sujeitos e a disponibilização de textos complementares;</w:t>
      </w:r>
    </w:p>
    <w:p w:rsidR="00BD7259" w:rsidRPr="00BD7259" w:rsidRDefault="00BD7259" w:rsidP="00BD7259">
      <w:pPr>
        <w:numPr>
          <w:ilvl w:val="0"/>
          <w:numId w:val="43"/>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Encontros presenciais;</w:t>
      </w:r>
    </w:p>
    <w:p w:rsidR="00BD7259" w:rsidRPr="00BD7259" w:rsidRDefault="00BD7259" w:rsidP="00BD7259">
      <w:pPr>
        <w:numPr>
          <w:ilvl w:val="0"/>
          <w:numId w:val="43"/>
        </w:numPr>
        <w:spacing w:before="240" w:after="0" w:line="240" w:lineRule="auto"/>
        <w:ind w:left="714"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Sistema de acompanhamento (tutoria).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UFS, por intermédio da UAB/MEC, disponibilizará aos estudantes a estrutura existente nos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com </w:t>
      </w:r>
      <w:proofErr w:type="spellStart"/>
      <w:r w:rsidRPr="00BD7259">
        <w:rPr>
          <w:rFonts w:ascii="Times New Roman" w:eastAsia="Times New Roman" w:hAnsi="Times New Roman" w:cs="Times New Roman"/>
          <w:sz w:val="24"/>
          <w:szCs w:val="24"/>
          <w:lang w:eastAsia="pt-BR"/>
        </w:rPr>
        <w:t>infra-estrutura</w:t>
      </w:r>
      <w:proofErr w:type="spellEnd"/>
      <w:r w:rsidRPr="00BD7259">
        <w:rPr>
          <w:rFonts w:ascii="Times New Roman" w:eastAsia="Times New Roman" w:hAnsi="Times New Roman" w:cs="Times New Roman"/>
          <w:sz w:val="24"/>
          <w:szCs w:val="24"/>
          <w:lang w:eastAsia="pt-BR"/>
        </w:rPr>
        <w:t xml:space="preserve"> técnica e pedagógica, laboratório de computação, biblioteca, para as atividades presenciais e como base de apoio para os estudos durante todo o curso.</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rPr>
      </w:pPr>
      <w:r w:rsidRPr="00BD7259">
        <w:rPr>
          <w:rFonts w:ascii="Times New Roman" w:eastAsia="Times New Roman" w:hAnsi="Times New Roman" w:cs="Times New Roman"/>
          <w:sz w:val="24"/>
          <w:szCs w:val="24"/>
        </w:rPr>
        <w:t>No desenvolvimento do curso, serão realizados encontros presenciais destinados a discussões temáticas com os professores das disciplinas, orientações, oficinas, avaliações de aprendizagem e apresentações de TCC.</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Os encontros presenciais serão realizados no início e no decorrer de cada semestre. No início do curso, servirão para oferecer visão da dinâmica do curso e da modalidade a distância. Será realizado também treinamento para uso adequado do ambiente virtual de aprendizagem.  No início de cada semestre, haverá entrega dos materiais didáticos do semestre e o calendário.</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rPr>
      </w:pPr>
      <w:r w:rsidRPr="00BD7259">
        <w:rPr>
          <w:rFonts w:ascii="Times New Roman" w:eastAsia="Times New Roman" w:hAnsi="Times New Roman" w:cs="Times New Roman"/>
          <w:sz w:val="24"/>
          <w:szCs w:val="24"/>
          <w:lang w:eastAsia="pt-BR"/>
        </w:rPr>
        <w:t xml:space="preserve">Ao longo do semestre, haverá encontros presenciais fazendo coincidir a finalização de uma disciplina – momento este em que se realizará a avaliação da mesma - com o início da seguinte – propiciando ao cursista um mapeamento de seu percurso. Assim, os encontros durante o semestre </w:t>
      </w:r>
      <w:r w:rsidRPr="00BD7259">
        <w:rPr>
          <w:rFonts w:ascii="Times New Roman" w:eastAsia="Times New Roman" w:hAnsi="Times New Roman" w:cs="Times New Roman"/>
          <w:sz w:val="24"/>
          <w:szCs w:val="24"/>
          <w:lang w:eastAsia="pt-BR"/>
        </w:rPr>
        <w:lastRenderedPageBreak/>
        <w:t>servirão para discussões temáticas por parte dos professores das disciplinas ofertadas</w:t>
      </w:r>
      <w:r w:rsidRPr="00BD7259">
        <w:rPr>
          <w:rFonts w:ascii="Times New Roman" w:eastAsia="Times New Roman" w:hAnsi="Times New Roman" w:cs="Times New Roman"/>
          <w:sz w:val="24"/>
          <w:szCs w:val="24"/>
        </w:rPr>
        <w:t>, orientações, oficinas, avaliações de aprendizagem, apresentação de trabalhos.</w:t>
      </w:r>
    </w:p>
    <w:p w:rsidR="00BD7259" w:rsidRPr="00BD7259" w:rsidRDefault="00BD7259" w:rsidP="00BD7259">
      <w:pPr>
        <w:spacing w:after="0" w:line="240" w:lineRule="auto"/>
        <w:ind w:left="720"/>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ind w:left="720"/>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ind w:left="720"/>
        <w:jc w:val="both"/>
        <w:rPr>
          <w:rFonts w:ascii="Times New Roman" w:eastAsia="Times New Roman" w:hAnsi="Times New Roman" w:cs="Times New Roman"/>
          <w:b/>
          <w:bCs/>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31" w:name="_Toc279591549"/>
      <w:r w:rsidRPr="00BD7259">
        <w:rPr>
          <w:rFonts w:ascii="Bookman Old Style" w:eastAsia="Times New Roman" w:hAnsi="Bookman Old Style" w:cs="Times New Roman"/>
          <w:b/>
          <w:bCs/>
          <w:sz w:val="24"/>
          <w:szCs w:val="24"/>
          <w:lang w:eastAsia="pt-BR"/>
        </w:rPr>
        <w:t>ESTRUTURA DO CURSO</w:t>
      </w:r>
      <w:bookmarkEnd w:id="31"/>
    </w:p>
    <w:p w:rsidR="00BD7259" w:rsidRPr="00BD7259" w:rsidRDefault="00BD7259" w:rsidP="00BD7259">
      <w:pPr>
        <w:spacing w:after="0" w:line="240" w:lineRule="auto"/>
        <w:ind w:left="708"/>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outlineLvl w:val="1"/>
        <w:rPr>
          <w:rFonts w:ascii="Times New Roman" w:eastAsia="Times New Roman" w:hAnsi="Times New Roman" w:cs="Times New Roman"/>
          <w:b/>
          <w:bCs/>
          <w:sz w:val="24"/>
          <w:szCs w:val="24"/>
          <w:lang w:eastAsia="pt-BR"/>
        </w:rPr>
      </w:pPr>
      <w:bookmarkStart w:id="32" w:name="_Toc279591550"/>
      <w:r w:rsidRPr="00BD7259">
        <w:rPr>
          <w:rFonts w:ascii="Times New Roman" w:eastAsia="Times New Roman" w:hAnsi="Times New Roman" w:cs="Times New Roman"/>
          <w:b/>
          <w:bCs/>
          <w:sz w:val="24"/>
          <w:szCs w:val="24"/>
          <w:lang w:eastAsia="pt-BR"/>
        </w:rPr>
        <w:t>7.1 Estrutura curricular</w:t>
      </w:r>
      <w:bookmarkEnd w:id="32"/>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curso, com 420 horas aula, terá dois módulos: um básico, que é núcleo comum aos três cursos e um específico, por área de concentração.</w:t>
      </w:r>
    </w:p>
    <w:p w:rsidR="00BD7259" w:rsidRPr="00BD7259" w:rsidRDefault="00BD7259" w:rsidP="00BD7259">
      <w:pPr>
        <w:numPr>
          <w:ilvl w:val="2"/>
          <w:numId w:val="0"/>
        </w:numPr>
        <w:spacing w:after="0" w:line="240" w:lineRule="auto"/>
        <w:ind w:left="1080" w:hanging="720"/>
        <w:jc w:val="both"/>
        <w:outlineLvl w:val="2"/>
        <w:rPr>
          <w:rFonts w:ascii="Times New Roman" w:eastAsia="Times New Roman" w:hAnsi="Times New Roman" w:cs="Times New Roman"/>
          <w:b/>
          <w:bCs/>
          <w:i/>
          <w:smallCaps/>
          <w:sz w:val="24"/>
          <w:szCs w:val="24"/>
          <w:lang w:eastAsia="pt-BR"/>
        </w:rPr>
      </w:pPr>
      <w:bookmarkStart w:id="33" w:name="_Toc208063950"/>
      <w:bookmarkStart w:id="34" w:name="_Toc208064743"/>
      <w:bookmarkStart w:id="35" w:name="_Toc208110580"/>
    </w:p>
    <w:p w:rsidR="00BD7259" w:rsidRPr="00BD7259" w:rsidRDefault="00BD7259" w:rsidP="00BD7259">
      <w:pPr>
        <w:spacing w:after="0" w:line="240" w:lineRule="auto"/>
        <w:ind w:firstLine="708"/>
        <w:jc w:val="both"/>
        <w:rPr>
          <w:rFonts w:ascii="Times New Roman" w:eastAsia="Times New Roman" w:hAnsi="Times New Roman" w:cs="Times New Roman"/>
          <w:b/>
          <w:bCs/>
          <w:sz w:val="24"/>
          <w:szCs w:val="24"/>
          <w:lang w:eastAsia="pt-BR"/>
        </w:rPr>
      </w:pPr>
      <w:bookmarkStart w:id="36" w:name="_Toc212799781"/>
      <w:bookmarkStart w:id="37" w:name="_Toc255928207"/>
      <w:bookmarkStart w:id="38" w:name="_Toc255928306"/>
      <w:r w:rsidRPr="00BD7259">
        <w:rPr>
          <w:rFonts w:ascii="Times New Roman" w:eastAsia="Times New Roman" w:hAnsi="Times New Roman" w:cs="Times New Roman"/>
          <w:b/>
          <w:bCs/>
          <w:sz w:val="24"/>
          <w:szCs w:val="24"/>
          <w:lang w:eastAsia="pt-BR"/>
        </w:rPr>
        <w:t>Módulo Básico</w:t>
      </w:r>
      <w:bookmarkEnd w:id="36"/>
      <w:bookmarkEnd w:id="37"/>
      <w:bookmarkEnd w:id="38"/>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módulo básico será o núcleo comum para todas as habilitações. É composto por sete disciplinas, de 30 horas, perfazendo um total de 210 horas: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p>
    <w:tbl>
      <w:tblPr>
        <w:tblW w:w="7800" w:type="dxa"/>
        <w:jc w:val="center"/>
        <w:tblLayout w:type="fixed"/>
        <w:tblCellMar>
          <w:left w:w="70" w:type="dxa"/>
          <w:right w:w="70" w:type="dxa"/>
        </w:tblCellMar>
        <w:tblLook w:val="0000" w:firstRow="0" w:lastRow="0" w:firstColumn="0" w:lastColumn="0" w:noHBand="0" w:noVBand="0"/>
      </w:tblPr>
      <w:tblGrid>
        <w:gridCol w:w="848"/>
        <w:gridCol w:w="5512"/>
        <w:gridCol w:w="1440"/>
      </w:tblGrid>
      <w:tr w:rsidR="00BD7259" w:rsidRPr="00BD7259" w:rsidTr="00162419">
        <w:trPr>
          <w:trHeight w:val="397"/>
          <w:jc w:val="center"/>
        </w:trPr>
        <w:tc>
          <w:tcPr>
            <w:tcW w:w="848"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sz w:val="24"/>
                <w:szCs w:val="24"/>
                <w:lang w:eastAsia="pt-BR"/>
              </w:rPr>
            </w:pPr>
            <w:r w:rsidRPr="00BD7259">
              <w:rPr>
                <w:rFonts w:ascii="Calibri" w:eastAsia="Times New Roman" w:hAnsi="Calibri" w:cs="Arial"/>
                <w:b/>
                <w:bCs/>
                <w:sz w:val="24"/>
                <w:szCs w:val="24"/>
                <w:lang w:eastAsia="pt-BR"/>
              </w:rPr>
              <w:t>Ord.</w:t>
            </w:r>
          </w:p>
        </w:tc>
        <w:tc>
          <w:tcPr>
            <w:tcW w:w="5512"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Disciplina - Nivelamento</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C. H.</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1</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 xml:space="preserve">Introdução a Modalidade </w:t>
            </w:r>
            <w:proofErr w:type="spellStart"/>
            <w:r w:rsidRPr="00BD7259">
              <w:rPr>
                <w:rFonts w:ascii="Calibri" w:eastAsia="Times New Roman" w:hAnsi="Calibri" w:cs="Times New Roman"/>
                <w:sz w:val="24"/>
                <w:szCs w:val="24"/>
                <w:lang w:eastAsia="pt-BR"/>
              </w:rPr>
              <w:t>EaD</w:t>
            </w:r>
            <w:proofErr w:type="spellEnd"/>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b/>
                <w:bCs/>
                <w:sz w:val="24"/>
                <w:szCs w:val="24"/>
                <w:lang w:eastAsia="pt-BR"/>
              </w:rPr>
              <w:t>–</w:t>
            </w:r>
          </w:p>
        </w:tc>
        <w:tc>
          <w:tcPr>
            <w:tcW w:w="5512"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TOTAL DE HORAS/AULA</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30</w:t>
            </w:r>
          </w:p>
        </w:tc>
      </w:tr>
    </w:tbl>
    <w:p w:rsidR="00BD7259" w:rsidRPr="00BD7259" w:rsidRDefault="00BD7259" w:rsidP="00BD7259">
      <w:pPr>
        <w:spacing w:after="0" w:line="240" w:lineRule="auto"/>
        <w:jc w:val="both"/>
        <w:rPr>
          <w:rFonts w:ascii="Calibri" w:eastAsia="Times New Roman" w:hAnsi="Calibri" w:cs="Times New Roman"/>
          <w:sz w:val="24"/>
          <w:szCs w:val="24"/>
          <w:lang w:eastAsia="pt-BR"/>
        </w:rPr>
      </w:pPr>
    </w:p>
    <w:tbl>
      <w:tblPr>
        <w:tblW w:w="7800" w:type="dxa"/>
        <w:jc w:val="center"/>
        <w:tblLayout w:type="fixed"/>
        <w:tblCellMar>
          <w:left w:w="70" w:type="dxa"/>
          <w:right w:w="70" w:type="dxa"/>
        </w:tblCellMar>
        <w:tblLook w:val="0000" w:firstRow="0" w:lastRow="0" w:firstColumn="0" w:lastColumn="0" w:noHBand="0" w:noVBand="0"/>
      </w:tblPr>
      <w:tblGrid>
        <w:gridCol w:w="848"/>
        <w:gridCol w:w="5512"/>
        <w:gridCol w:w="1440"/>
      </w:tblGrid>
      <w:tr w:rsidR="00BD7259" w:rsidRPr="00BD7259" w:rsidTr="00162419">
        <w:trPr>
          <w:trHeight w:val="397"/>
          <w:jc w:val="center"/>
        </w:trPr>
        <w:tc>
          <w:tcPr>
            <w:tcW w:w="848"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sz w:val="24"/>
                <w:szCs w:val="24"/>
                <w:lang w:eastAsia="pt-BR"/>
              </w:rPr>
            </w:pPr>
            <w:r w:rsidRPr="00BD7259">
              <w:rPr>
                <w:rFonts w:ascii="Calibri" w:eastAsia="Times New Roman" w:hAnsi="Calibri" w:cs="Arial"/>
                <w:b/>
                <w:bCs/>
                <w:sz w:val="24"/>
                <w:szCs w:val="24"/>
                <w:lang w:eastAsia="pt-BR"/>
              </w:rPr>
              <w:t>Ord.</w:t>
            </w:r>
          </w:p>
        </w:tc>
        <w:tc>
          <w:tcPr>
            <w:tcW w:w="5512"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Disciplinas</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C. H.</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1</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Estado, Governo e Mercado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2</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O Público e o Privado na Gestão Pública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3</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Desenvolvimento e Mudanças no Estado brasileiro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4</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Políticas Públicas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5</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Planejamento Estratégico Governamental</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6</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proofErr w:type="gramStart"/>
            <w:r w:rsidRPr="00BD7259">
              <w:rPr>
                <w:rFonts w:ascii="Calibri" w:eastAsia="Times New Roman" w:hAnsi="Calibri" w:cs="Times New Roman"/>
                <w:sz w:val="24"/>
                <w:szCs w:val="24"/>
                <w:lang w:eastAsia="pt-BR"/>
              </w:rPr>
              <w:t>O Estado e os Problemas Contemporâneos</w:t>
            </w:r>
            <w:proofErr w:type="gramEnd"/>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7</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Indicadores Socioeconômicos na Gestão Pública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848"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b/>
                <w:bCs/>
                <w:sz w:val="24"/>
                <w:szCs w:val="24"/>
                <w:lang w:eastAsia="pt-BR"/>
              </w:rPr>
              <w:t>–</w:t>
            </w:r>
          </w:p>
        </w:tc>
        <w:tc>
          <w:tcPr>
            <w:tcW w:w="5512"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TOTAL DE HORAS/AULA</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210</w:t>
            </w:r>
          </w:p>
        </w:tc>
      </w:tr>
    </w:tbl>
    <w:p w:rsidR="00BD7259" w:rsidRPr="00BD7259" w:rsidRDefault="00BD7259" w:rsidP="00BD7259">
      <w:pPr>
        <w:keepNext/>
        <w:keepLines/>
        <w:spacing w:before="600" w:after="360" w:line="240" w:lineRule="auto"/>
        <w:ind w:left="482" w:hanging="482"/>
        <w:jc w:val="both"/>
        <w:outlineLvl w:val="1"/>
        <w:rPr>
          <w:rFonts w:ascii="Calibri" w:eastAsia="Times New Roman" w:hAnsi="Calibri" w:cs="Arial"/>
          <w:b/>
          <w:bCs/>
          <w:smallCaps/>
          <w:kern w:val="32"/>
          <w:sz w:val="36"/>
          <w:szCs w:val="36"/>
          <w:lang w:eastAsia="pt-BR"/>
        </w:rPr>
      </w:pPr>
    </w:p>
    <w:p w:rsidR="00BD7259" w:rsidRPr="00BD7259" w:rsidRDefault="00BD7259" w:rsidP="00BD7259">
      <w:pPr>
        <w:keepNext/>
        <w:keepLines/>
        <w:spacing w:before="600" w:after="360" w:line="240" w:lineRule="auto"/>
        <w:ind w:left="482" w:hanging="482"/>
        <w:jc w:val="both"/>
        <w:outlineLvl w:val="1"/>
        <w:rPr>
          <w:rFonts w:ascii="Calibri" w:eastAsia="Times New Roman" w:hAnsi="Calibri" w:cs="Arial"/>
          <w:b/>
          <w:bCs/>
          <w:smallCaps/>
          <w:kern w:val="32"/>
          <w:sz w:val="36"/>
          <w:szCs w:val="36"/>
          <w:lang w:eastAsia="pt-BR"/>
        </w:rPr>
      </w:pPr>
      <w:r w:rsidRPr="00BD7259">
        <w:rPr>
          <w:rFonts w:ascii="Calibri" w:eastAsia="Times New Roman" w:hAnsi="Calibri" w:cs="Arial"/>
          <w:b/>
          <w:bCs/>
          <w:smallCaps/>
          <w:kern w:val="32"/>
          <w:sz w:val="36"/>
          <w:szCs w:val="36"/>
          <w:lang w:eastAsia="pt-BR"/>
        </w:rPr>
        <w:t>Módulo específico: Gestão Pública Municipal</w:t>
      </w:r>
    </w:p>
    <w:tbl>
      <w:tblPr>
        <w:tblW w:w="7800" w:type="dxa"/>
        <w:jc w:val="center"/>
        <w:tblLayout w:type="fixed"/>
        <w:tblCellMar>
          <w:left w:w="70" w:type="dxa"/>
          <w:right w:w="70" w:type="dxa"/>
        </w:tblCellMar>
        <w:tblLook w:val="0000" w:firstRow="0" w:lastRow="0" w:firstColumn="0" w:lastColumn="0" w:noHBand="0" w:noVBand="0"/>
      </w:tblPr>
      <w:tblGrid>
        <w:gridCol w:w="600"/>
        <w:gridCol w:w="5760"/>
        <w:gridCol w:w="1440"/>
      </w:tblGrid>
      <w:tr w:rsidR="00BD7259" w:rsidRPr="00BD7259" w:rsidTr="00162419">
        <w:trPr>
          <w:trHeight w:val="397"/>
          <w:jc w:val="center"/>
        </w:trPr>
        <w:tc>
          <w:tcPr>
            <w:tcW w:w="600"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sz w:val="24"/>
                <w:szCs w:val="24"/>
                <w:lang w:eastAsia="pt-BR"/>
              </w:rPr>
            </w:pPr>
            <w:r w:rsidRPr="00BD7259">
              <w:rPr>
                <w:rFonts w:ascii="Calibri" w:eastAsia="Times New Roman" w:hAnsi="Calibri" w:cs="Arial"/>
                <w:b/>
                <w:bCs/>
                <w:sz w:val="24"/>
                <w:szCs w:val="24"/>
                <w:lang w:eastAsia="pt-BR"/>
              </w:rPr>
              <w:t>Ord.</w:t>
            </w:r>
          </w:p>
        </w:tc>
        <w:tc>
          <w:tcPr>
            <w:tcW w:w="5760"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Disciplina</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Carga horária</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1</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Plano Diretor e Gestão Urbana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2</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Gestão Tributária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lastRenderedPageBreak/>
              <w:t>3</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Gestão de Redes Públicas e Cooperação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4</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Gestão Democrática e Participativa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5</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Gestão Logística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6</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Elaboração e Avaliação de Projetos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4"/>
                <w:szCs w:val="24"/>
                <w:lang w:eastAsia="pt-BR"/>
              </w:rPr>
            </w:pPr>
            <w:r w:rsidRPr="00BD7259">
              <w:rPr>
                <w:rFonts w:ascii="Calibri" w:eastAsia="Times New Roman" w:hAnsi="Calibri" w:cs="Arial"/>
                <w:bCs/>
                <w:sz w:val="24"/>
                <w:szCs w:val="24"/>
                <w:lang w:eastAsia="pt-BR"/>
              </w:rPr>
              <w:t>7</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Processos Administrativos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sz w:val="24"/>
                <w:szCs w:val="24"/>
                <w:lang w:eastAsia="pt-BR"/>
              </w:rPr>
              <w:t>30</w:t>
            </w:r>
          </w:p>
        </w:tc>
      </w:tr>
      <w:tr w:rsidR="00BD7259" w:rsidRPr="00BD7259" w:rsidTr="00162419">
        <w:trPr>
          <w:trHeight w:val="397"/>
          <w:jc w:val="center"/>
        </w:trPr>
        <w:tc>
          <w:tcPr>
            <w:tcW w:w="600"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sz w:val="24"/>
                <w:szCs w:val="24"/>
                <w:lang w:eastAsia="pt-BR"/>
              </w:rPr>
            </w:pPr>
            <w:r w:rsidRPr="00BD7259">
              <w:rPr>
                <w:rFonts w:ascii="Calibri" w:eastAsia="Times New Roman" w:hAnsi="Calibri" w:cs="Arial"/>
                <w:b/>
                <w:bCs/>
                <w:sz w:val="24"/>
                <w:szCs w:val="24"/>
                <w:lang w:eastAsia="pt-BR"/>
              </w:rPr>
              <w:t>–</w:t>
            </w:r>
          </w:p>
        </w:tc>
        <w:tc>
          <w:tcPr>
            <w:tcW w:w="5760"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TOTAL DE HORAS DO MÓDULO</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4"/>
                <w:szCs w:val="24"/>
                <w:lang w:eastAsia="pt-BR"/>
              </w:rPr>
            </w:pPr>
            <w:r w:rsidRPr="00BD7259">
              <w:rPr>
                <w:rFonts w:ascii="Calibri" w:eastAsia="Times New Roman" w:hAnsi="Calibri" w:cs="Arial"/>
                <w:b/>
                <w:bCs/>
                <w:sz w:val="24"/>
                <w:szCs w:val="24"/>
                <w:lang w:eastAsia="pt-BR"/>
              </w:rPr>
              <w:t>210</w:t>
            </w:r>
          </w:p>
        </w:tc>
      </w:tr>
    </w:tbl>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bl>
      <w:tblPr>
        <w:tblW w:w="7800" w:type="dxa"/>
        <w:jc w:val="center"/>
        <w:tblLayout w:type="fixed"/>
        <w:tblCellMar>
          <w:left w:w="70" w:type="dxa"/>
          <w:right w:w="70" w:type="dxa"/>
        </w:tblCellMar>
        <w:tblLook w:val="0000" w:firstRow="0" w:lastRow="0" w:firstColumn="0" w:lastColumn="0" w:noHBand="0" w:noVBand="0"/>
      </w:tblPr>
      <w:tblGrid>
        <w:gridCol w:w="600"/>
        <w:gridCol w:w="5760"/>
        <w:gridCol w:w="1440"/>
      </w:tblGrid>
      <w:tr w:rsidR="00BD7259" w:rsidRPr="00BD7259" w:rsidTr="00162419">
        <w:trPr>
          <w:trHeight w:val="397"/>
          <w:jc w:val="center"/>
        </w:trPr>
        <w:tc>
          <w:tcPr>
            <w:tcW w:w="600"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Times New Roman"/>
                <w:b/>
                <w:bCs/>
                <w:sz w:val="24"/>
                <w:szCs w:val="24"/>
                <w:lang w:eastAsia="pt-BR"/>
              </w:rPr>
            </w:pPr>
            <w:r w:rsidRPr="00BD7259">
              <w:rPr>
                <w:rFonts w:ascii="Calibri" w:eastAsia="Times New Roman" w:hAnsi="Calibri" w:cs="Times New Roman"/>
                <w:b/>
                <w:bCs/>
                <w:sz w:val="24"/>
                <w:szCs w:val="24"/>
                <w:lang w:eastAsia="pt-BR"/>
              </w:rPr>
              <w:t>Ord.</w:t>
            </w:r>
          </w:p>
        </w:tc>
        <w:tc>
          <w:tcPr>
            <w:tcW w:w="5760"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Times New Roman"/>
                <w:b/>
                <w:bCs/>
                <w:sz w:val="24"/>
                <w:szCs w:val="24"/>
                <w:lang w:eastAsia="pt-BR"/>
              </w:rPr>
            </w:pPr>
            <w:r w:rsidRPr="00BD7259">
              <w:rPr>
                <w:rFonts w:ascii="Calibri" w:eastAsia="Times New Roman" w:hAnsi="Calibri" w:cs="Times New Roman"/>
                <w:b/>
                <w:bCs/>
                <w:sz w:val="24"/>
                <w:szCs w:val="24"/>
                <w:lang w:eastAsia="pt-BR"/>
              </w:rPr>
              <w:t>Disciplina - Monografia</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Times New Roman"/>
                <w:b/>
                <w:bCs/>
                <w:sz w:val="24"/>
                <w:szCs w:val="24"/>
                <w:lang w:eastAsia="pt-BR"/>
              </w:rPr>
            </w:pPr>
            <w:r w:rsidRPr="00BD7259">
              <w:rPr>
                <w:rFonts w:ascii="Calibri" w:eastAsia="Times New Roman" w:hAnsi="Calibri" w:cs="Times New Roman"/>
                <w:b/>
                <w:bCs/>
                <w:sz w:val="24"/>
                <w:szCs w:val="24"/>
                <w:lang w:eastAsia="pt-BR"/>
              </w:rPr>
              <w:t>Carga Horária</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1</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Metodologia Científica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2</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Monografia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sz w:val="24"/>
                <w:szCs w:val="24"/>
                <w:lang w:eastAsia="pt-BR"/>
              </w:rPr>
              <w:t>30</w:t>
            </w:r>
          </w:p>
        </w:tc>
      </w:tr>
      <w:tr w:rsidR="00BD7259" w:rsidRPr="00BD7259" w:rsidTr="00162419">
        <w:trPr>
          <w:trHeight w:val="397"/>
          <w:jc w:val="center"/>
        </w:trPr>
        <w:tc>
          <w:tcPr>
            <w:tcW w:w="600"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Times New Roman"/>
                <w:sz w:val="24"/>
                <w:szCs w:val="24"/>
                <w:lang w:eastAsia="pt-BR"/>
              </w:rPr>
            </w:pPr>
            <w:r w:rsidRPr="00BD7259">
              <w:rPr>
                <w:rFonts w:ascii="Calibri" w:eastAsia="Times New Roman" w:hAnsi="Calibri" w:cs="Times New Roman"/>
                <w:b/>
                <w:bCs/>
                <w:sz w:val="24"/>
                <w:szCs w:val="24"/>
                <w:lang w:eastAsia="pt-BR"/>
              </w:rPr>
              <w:t>–</w:t>
            </w:r>
          </w:p>
        </w:tc>
        <w:tc>
          <w:tcPr>
            <w:tcW w:w="5760"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Times New Roman"/>
                <w:b/>
                <w:bCs/>
                <w:sz w:val="24"/>
                <w:szCs w:val="24"/>
                <w:lang w:eastAsia="pt-BR"/>
              </w:rPr>
            </w:pPr>
            <w:r w:rsidRPr="00BD7259">
              <w:rPr>
                <w:rFonts w:ascii="Calibri" w:eastAsia="Times New Roman" w:hAnsi="Calibri" w:cs="Times New Roman"/>
                <w:b/>
                <w:bCs/>
                <w:sz w:val="24"/>
                <w:szCs w:val="24"/>
                <w:lang w:eastAsia="pt-BR"/>
              </w:rPr>
              <w:t>TOTAL DE HORAS/AULA</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Times New Roman"/>
                <w:b/>
                <w:bCs/>
                <w:sz w:val="24"/>
                <w:szCs w:val="24"/>
                <w:lang w:eastAsia="pt-BR"/>
              </w:rPr>
            </w:pPr>
            <w:r w:rsidRPr="00BD7259">
              <w:rPr>
                <w:rFonts w:ascii="Calibri" w:eastAsia="Times New Roman" w:hAnsi="Calibri" w:cs="Times New Roman"/>
                <w:b/>
                <w:bCs/>
                <w:sz w:val="24"/>
                <w:szCs w:val="24"/>
                <w:lang w:eastAsia="pt-BR"/>
              </w:rPr>
              <w:t>60</w:t>
            </w:r>
          </w:p>
        </w:tc>
      </w:tr>
    </w:tbl>
    <w:p w:rsidR="00BD7259" w:rsidRPr="00BD7259" w:rsidRDefault="00BD7259" w:rsidP="00BD7259">
      <w:pPr>
        <w:spacing w:after="0" w:line="360" w:lineRule="auto"/>
        <w:ind w:right="-615" w:firstLine="709"/>
        <w:jc w:val="both"/>
        <w:rPr>
          <w:rFonts w:ascii="Calibri" w:eastAsia="Times New Roman" w:hAnsi="Calibri" w:cs="Arial"/>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46"/>
        </w:numPr>
        <w:spacing w:after="0" w:line="240" w:lineRule="auto"/>
        <w:jc w:val="both"/>
        <w:outlineLvl w:val="1"/>
        <w:rPr>
          <w:rFonts w:ascii="Times New Roman" w:eastAsia="Times New Roman" w:hAnsi="Times New Roman" w:cs="Times New Roman"/>
          <w:b/>
          <w:bCs/>
          <w:sz w:val="24"/>
          <w:szCs w:val="24"/>
          <w:lang w:eastAsia="pt-BR"/>
        </w:rPr>
      </w:pPr>
      <w:bookmarkStart w:id="39" w:name="_Toc279591551"/>
      <w:r w:rsidRPr="00BD7259">
        <w:rPr>
          <w:rFonts w:ascii="Times New Roman" w:eastAsia="Times New Roman" w:hAnsi="Times New Roman" w:cs="Times New Roman"/>
          <w:b/>
          <w:bCs/>
          <w:sz w:val="24"/>
          <w:szCs w:val="24"/>
          <w:lang w:eastAsia="pt-BR"/>
        </w:rPr>
        <w:t>Conteúdos Programáticos</w:t>
      </w:r>
      <w:bookmarkEnd w:id="39"/>
    </w:p>
    <w:p w:rsidR="00BD7259" w:rsidRPr="00BD7259" w:rsidRDefault="00BD7259" w:rsidP="00BD7259">
      <w:pPr>
        <w:numPr>
          <w:ilvl w:val="2"/>
          <w:numId w:val="0"/>
        </w:numPr>
        <w:spacing w:after="0" w:line="240" w:lineRule="auto"/>
        <w:ind w:left="1080" w:hanging="720"/>
        <w:jc w:val="both"/>
        <w:outlineLvl w:val="2"/>
        <w:rPr>
          <w:rFonts w:ascii="Times New Roman" w:eastAsia="Times New Roman" w:hAnsi="Times New Roman" w:cs="Times New Roman"/>
          <w:b/>
          <w:bCs/>
          <w:i/>
          <w:smallCaps/>
          <w:sz w:val="24"/>
          <w:szCs w:val="24"/>
          <w:lang w:eastAsia="pt-BR"/>
        </w:rPr>
      </w:pPr>
    </w:p>
    <w:p w:rsidR="00BD7259" w:rsidRPr="00BD7259" w:rsidRDefault="00BD7259" w:rsidP="00BD7259">
      <w:pPr>
        <w:spacing w:after="0" w:line="360" w:lineRule="auto"/>
        <w:ind w:firstLine="709"/>
        <w:jc w:val="both"/>
        <w:rPr>
          <w:rFonts w:ascii="Times New Roman" w:eastAsia="Times New Roman" w:hAnsi="Times New Roman" w:cs="Arial"/>
          <w:sz w:val="24"/>
          <w:szCs w:val="24"/>
          <w:lang w:eastAsia="pt-BR"/>
        </w:rPr>
      </w:pPr>
      <w:bookmarkStart w:id="40" w:name="_Toc279591554"/>
      <w:bookmarkEnd w:id="33"/>
      <w:bookmarkEnd w:id="34"/>
      <w:bookmarkEnd w:id="35"/>
      <w:r w:rsidRPr="00BD7259">
        <w:rPr>
          <w:rFonts w:ascii="Times New Roman" w:eastAsia="Times New Roman" w:hAnsi="Times New Roman" w:cs="Arial"/>
          <w:sz w:val="24"/>
          <w:szCs w:val="24"/>
          <w:lang w:eastAsia="pt-BR"/>
        </w:rPr>
        <w:t>O curso, com 420 horas aula, terá dois módulos: um básico, que é núcleo comum aos quatro cursos, e um específico, por área de concentração.</w:t>
      </w:r>
    </w:p>
    <w:p w:rsidR="00BD7259" w:rsidRPr="00BD7259" w:rsidRDefault="00BD7259" w:rsidP="00BD7259">
      <w:pPr>
        <w:keepNext/>
        <w:keepLines/>
        <w:spacing w:before="600" w:after="360" w:line="240" w:lineRule="auto"/>
        <w:ind w:left="482" w:hanging="482"/>
        <w:jc w:val="both"/>
        <w:outlineLvl w:val="1"/>
        <w:rPr>
          <w:rFonts w:ascii="Calibri" w:eastAsia="Times New Roman" w:hAnsi="Calibri" w:cs="Arial"/>
          <w:b/>
          <w:bCs/>
          <w:smallCaps/>
          <w:kern w:val="32"/>
          <w:sz w:val="36"/>
          <w:szCs w:val="36"/>
          <w:lang w:eastAsia="pt-BR"/>
        </w:rPr>
      </w:pPr>
      <w:r w:rsidRPr="00BD7259">
        <w:rPr>
          <w:rFonts w:ascii="Calibri" w:eastAsia="Times New Roman" w:hAnsi="Calibri" w:cs="Arial"/>
          <w:b/>
          <w:bCs/>
          <w:smallCaps/>
          <w:kern w:val="32"/>
          <w:sz w:val="36"/>
          <w:szCs w:val="36"/>
          <w:lang w:eastAsia="pt-BR"/>
        </w:rPr>
        <w:t>10.1 Módulo Básico</w:t>
      </w:r>
    </w:p>
    <w:p w:rsidR="00BD7259" w:rsidRPr="00BD7259" w:rsidRDefault="00BD7259" w:rsidP="00BD7259">
      <w:pPr>
        <w:spacing w:after="0" w:line="240" w:lineRule="auto"/>
        <w:ind w:right="-615"/>
        <w:jc w:val="both"/>
        <w:rPr>
          <w:rFonts w:ascii="Times New Roman" w:eastAsia="Times New Roman" w:hAnsi="Times New Roman" w:cs="Times New Roman"/>
          <w:sz w:val="24"/>
          <w:szCs w:val="24"/>
          <w:lang w:eastAsia="pt-BR"/>
        </w:rPr>
      </w:pPr>
    </w:p>
    <w:p w:rsidR="00BD7259" w:rsidRPr="00BD7259" w:rsidRDefault="00BD7259" w:rsidP="00BD7259">
      <w:pPr>
        <w:spacing w:after="0" w:line="360" w:lineRule="auto"/>
        <w:ind w:right="-615" w:firstLine="709"/>
        <w:jc w:val="both"/>
        <w:rPr>
          <w:rFonts w:ascii="Times New Roman" w:eastAsia="Times New Roman" w:hAnsi="Times New Roman" w:cs="Arial"/>
          <w:sz w:val="24"/>
          <w:szCs w:val="24"/>
          <w:lang w:eastAsia="pt-BR"/>
        </w:rPr>
      </w:pPr>
      <w:r w:rsidRPr="00BD7259">
        <w:rPr>
          <w:rFonts w:ascii="Times New Roman" w:eastAsia="Times New Roman" w:hAnsi="Times New Roman" w:cs="Arial"/>
          <w:sz w:val="24"/>
          <w:szCs w:val="24"/>
          <w:lang w:eastAsia="pt-BR"/>
        </w:rPr>
        <w:t>O módulo básico será o núcleo comum para todas as habilitações. É composto por sete disciplinas, de 30 horas, perfazendo um total de 210 horas:</w:t>
      </w:r>
    </w:p>
    <w:p w:rsidR="00BD7259" w:rsidRPr="00BD7259" w:rsidRDefault="00BD7259" w:rsidP="00BD7259">
      <w:pPr>
        <w:spacing w:after="0" w:line="360" w:lineRule="auto"/>
        <w:ind w:right="-615" w:firstLine="709"/>
        <w:jc w:val="both"/>
        <w:rPr>
          <w:rFonts w:ascii="Times New Roman" w:eastAsia="Times New Roman" w:hAnsi="Times New Roman" w:cs="Arial"/>
          <w:sz w:val="24"/>
          <w:szCs w:val="24"/>
          <w:lang w:eastAsia="pt-BR"/>
        </w:rPr>
      </w:pPr>
    </w:p>
    <w:tbl>
      <w:tblPr>
        <w:tblW w:w="7800" w:type="dxa"/>
        <w:jc w:val="center"/>
        <w:tblLayout w:type="fixed"/>
        <w:tblCellMar>
          <w:left w:w="70" w:type="dxa"/>
          <w:right w:w="70" w:type="dxa"/>
        </w:tblCellMar>
        <w:tblLook w:val="0000" w:firstRow="0" w:lastRow="0" w:firstColumn="0" w:lastColumn="0" w:noHBand="0" w:noVBand="0"/>
      </w:tblPr>
      <w:tblGrid>
        <w:gridCol w:w="848"/>
        <w:gridCol w:w="5512"/>
        <w:gridCol w:w="1440"/>
      </w:tblGrid>
      <w:tr w:rsidR="00BD7259" w:rsidRPr="00BD7259" w:rsidTr="00162419">
        <w:trPr>
          <w:trHeight w:val="397"/>
          <w:jc w:val="center"/>
        </w:trPr>
        <w:tc>
          <w:tcPr>
            <w:tcW w:w="848"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sz w:val="20"/>
                <w:szCs w:val="20"/>
                <w:lang w:eastAsia="pt-BR"/>
              </w:rPr>
            </w:pPr>
            <w:r w:rsidRPr="00BD7259">
              <w:rPr>
                <w:rFonts w:ascii="Calibri" w:eastAsia="Times New Roman" w:hAnsi="Calibri" w:cs="Arial"/>
                <w:b/>
                <w:bCs/>
                <w:sz w:val="20"/>
                <w:szCs w:val="20"/>
                <w:lang w:eastAsia="pt-BR"/>
              </w:rPr>
              <w:t>Ord.</w:t>
            </w:r>
          </w:p>
        </w:tc>
        <w:tc>
          <w:tcPr>
            <w:tcW w:w="5512"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Disciplina</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C. H.</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1</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Estado, Governo e Mercado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2</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O Público e o Privado na Gestão Pública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3</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Desenvolvimento e Mudanças no Estado brasileiro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4</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Políticas Públicas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5</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Planejamento Estratégico Governamental</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6</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proofErr w:type="gramStart"/>
            <w:r w:rsidRPr="00BD7259">
              <w:rPr>
                <w:rFonts w:ascii="Calibri" w:eastAsia="Times New Roman" w:hAnsi="Calibri" w:cs="Times New Roman"/>
                <w:sz w:val="20"/>
                <w:szCs w:val="20"/>
                <w:lang w:eastAsia="pt-BR"/>
              </w:rPr>
              <w:t>O Estado e os Problemas Contemporâneos</w:t>
            </w:r>
            <w:proofErr w:type="gramEnd"/>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7</w:t>
            </w:r>
          </w:p>
        </w:tc>
        <w:tc>
          <w:tcPr>
            <w:tcW w:w="5512" w:type="dxa"/>
            <w:tcBorders>
              <w:top w:val="nil"/>
              <w:left w:val="nil"/>
              <w:bottom w:val="single" w:sz="8" w:space="0" w:color="auto"/>
              <w:right w:val="single" w:sz="8" w:space="0" w:color="auto"/>
            </w:tcBorders>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Indicadores Socioeconômicos na Gestão Pública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848"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b/>
                <w:bCs/>
                <w:sz w:val="20"/>
                <w:szCs w:val="20"/>
                <w:lang w:eastAsia="pt-BR"/>
              </w:rPr>
              <w:t>–</w:t>
            </w:r>
          </w:p>
        </w:tc>
        <w:tc>
          <w:tcPr>
            <w:tcW w:w="5512"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TOTAL DE HORAS/AULA</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210</w:t>
            </w:r>
          </w:p>
        </w:tc>
      </w:tr>
    </w:tbl>
    <w:p w:rsidR="00BD7259" w:rsidRPr="00BD7259" w:rsidRDefault="00BD7259" w:rsidP="00BD7259">
      <w:pPr>
        <w:spacing w:after="0" w:line="360" w:lineRule="auto"/>
        <w:ind w:right="-615" w:firstLine="709"/>
        <w:jc w:val="both"/>
        <w:rPr>
          <w:rFonts w:ascii="Times New Roman" w:eastAsia="Times New Roman" w:hAnsi="Times New Roman" w:cs="Arial"/>
          <w:sz w:val="24"/>
          <w:szCs w:val="24"/>
          <w:lang w:eastAsia="pt-BR"/>
        </w:rPr>
      </w:pP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A função do Módulo Básico é propiciar ao estudante uma tomada de consciência sobre a atual política do governo, situando-a na passagem que vem se dando, ao longo destes últimos anos, de um Estado Gerencial para um Estado Necessário. Esse referencial lhe permitirá compreender melhor, ao longo do Módulo Específico, as diferentes ações e programas implementados pela atual administração pública.</w:t>
      </w:r>
    </w:p>
    <w:p w:rsidR="00BD7259" w:rsidRPr="00BD7259" w:rsidRDefault="00BD7259" w:rsidP="00BD7259">
      <w:pPr>
        <w:spacing w:before="480" w:after="360" w:line="240" w:lineRule="auto"/>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Ementas e Referências do Módulo Básico</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1 – Estado, Governo e Mercado</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Objetivo</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Essa disciplina enfoca as complexas relações entre Estado, governo e mercado nas sociedades capitalistas contemporâneas. Partindo das duas matrizes teóricas que explicam as relações entre Estado e sociedade no sistema capitalista – a liberal e a marxista –, a disciplina analisa criticamente as diversas interpretações concorrentes e/ou sucessivas sobre as sempre tensas e dinâmicas relações entre Estado, governo e mercado.</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Os atores envolvidos na esfera pública, sejam eles governantes, funcionários, fornecedores, clientes, beneficiários, usuários de serviços públicos ou agentes objetos da regulação estatal, movem-se e posicionam-se no espaço público orientados por uma ou mais concepções teóricas concorrentes sobre </w:t>
      </w:r>
    </w:p>
    <w:p w:rsidR="00BD7259" w:rsidRPr="00BD7259" w:rsidRDefault="00BD7259" w:rsidP="0082528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as relações entre Estado, governo e mercado nas modernas sociedades capitalistas. Por essa razão, é fundamental aos gestores públicos, em exercício ou em formação – independentemente da esfera de governo em que atuem ou venham a atuar –, conhecer os diferentes fundamentos e lógicas que orientam a ação dos agentes envolvidos (</w:t>
      </w:r>
      <w:r w:rsidRPr="00BD7259">
        <w:rPr>
          <w:rFonts w:ascii="Times New Roman" w:eastAsia="Times New Roman" w:hAnsi="Times New Roman" w:cs="Times New Roman"/>
          <w:i/>
          <w:sz w:val="24"/>
          <w:szCs w:val="24"/>
          <w:lang w:eastAsia="pt-BR"/>
        </w:rPr>
        <w:t>stakeholders</w:t>
      </w:r>
      <w:r w:rsidRPr="00BD7259">
        <w:rPr>
          <w:rFonts w:ascii="Times New Roman" w:eastAsia="Times New Roman" w:hAnsi="Times New Roman" w:cs="Times New Roman"/>
          <w:sz w:val="24"/>
          <w:szCs w:val="24"/>
          <w:lang w:eastAsia="pt-BR"/>
        </w:rPr>
        <w:t>).</w:t>
      </w:r>
      <w:r w:rsidR="00825281">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sz w:val="24"/>
          <w:szCs w:val="24"/>
          <w:lang w:eastAsia="pt-BR"/>
        </w:rPr>
        <w:t>Relações entre Estado, governo e mercado na sociedade contemporânea, segundo as principais concepções e teorias: marxistas (PRZWORSKY, 1995) e liberais (SARTORI, 1997). Desafios teóricos e políticos colocados aos analistas e atores políticos pelas mudanças produzidas sob o capitalismo contemporâneo (BOBBIO, 1983; GUIDDENS, 1996; ANDERSON, 1996).</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ANDERSON, Perry. Balanço do neoliberalismo. In: SADER, Emir (Org.) </w:t>
      </w:r>
      <w:r w:rsidRPr="00BD7259">
        <w:rPr>
          <w:rFonts w:ascii="Times New Roman" w:eastAsia="Times New Roman" w:hAnsi="Times New Roman" w:cs="Times New Roman"/>
          <w:b/>
          <w:sz w:val="24"/>
          <w:szCs w:val="24"/>
          <w:lang w:eastAsia="pt-BR"/>
        </w:rPr>
        <w:t>Pós-neoliberalismo</w:t>
      </w:r>
      <w:r w:rsidRPr="00BD7259">
        <w:rPr>
          <w:rFonts w:ascii="Times New Roman" w:eastAsia="Times New Roman" w:hAnsi="Times New Roman" w:cs="Times New Roman"/>
          <w:sz w:val="24"/>
          <w:szCs w:val="24"/>
          <w:lang w:eastAsia="pt-BR"/>
        </w:rPr>
        <w:t>: as políticas sociais e o estado democrático. São Paulo: Paz e Terra, 1996. p. 9-23.</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BOBBIO, Norberto. </w:t>
      </w:r>
      <w:r w:rsidRPr="00BD7259">
        <w:rPr>
          <w:rFonts w:ascii="Times New Roman" w:eastAsia="Times New Roman" w:hAnsi="Times New Roman" w:cs="Times New Roman"/>
          <w:b/>
          <w:sz w:val="24"/>
          <w:szCs w:val="24"/>
          <w:lang w:eastAsia="pt-BR"/>
        </w:rPr>
        <w:t>Estado, governo, sociedade</w:t>
      </w:r>
      <w:r w:rsidRPr="00BD7259">
        <w:rPr>
          <w:rFonts w:ascii="Times New Roman" w:eastAsia="Times New Roman" w:hAnsi="Times New Roman" w:cs="Times New Roman"/>
          <w:sz w:val="24"/>
          <w:szCs w:val="24"/>
          <w:lang w:eastAsia="pt-BR"/>
        </w:rPr>
        <w:t>: para uma teoria geral da política. São Paulo: Paz e Terra, 2007.</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Qual socialismo?</w:t>
      </w:r>
      <w:r w:rsidRPr="00BD7259">
        <w:rPr>
          <w:rFonts w:ascii="Times New Roman" w:eastAsia="Times New Roman" w:hAnsi="Times New Roman" w:cs="Times New Roman"/>
          <w:sz w:val="24"/>
          <w:szCs w:val="24"/>
          <w:lang w:eastAsia="pt-BR"/>
        </w:rPr>
        <w:t xml:space="preserve"> São Paulo: Paz e Terra, 1983. “Quais as alternativas à democracia representativa?”, p. 55-74.</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GIDDENS, Anthony. </w:t>
      </w:r>
      <w:r w:rsidRPr="00BD7259">
        <w:rPr>
          <w:rFonts w:ascii="Times New Roman" w:eastAsia="Times New Roman" w:hAnsi="Times New Roman" w:cs="Times New Roman"/>
          <w:b/>
          <w:sz w:val="24"/>
          <w:szCs w:val="24"/>
          <w:lang w:eastAsia="pt-BR"/>
        </w:rPr>
        <w:t>Para além de esquerda e direita</w:t>
      </w:r>
      <w:r w:rsidRPr="00BD7259">
        <w:rPr>
          <w:rFonts w:ascii="Times New Roman" w:eastAsia="Times New Roman" w:hAnsi="Times New Roman" w:cs="Times New Roman"/>
          <w:sz w:val="24"/>
          <w:szCs w:val="24"/>
          <w:lang w:eastAsia="pt-BR"/>
        </w:rPr>
        <w:t>. São Paulo: UNESP, 1996. “Introdução”, p. 9-30.</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HAM, </w:t>
      </w:r>
      <w:proofErr w:type="spellStart"/>
      <w:r w:rsidRPr="00BD7259">
        <w:rPr>
          <w:rFonts w:ascii="Times New Roman" w:eastAsia="Times New Roman" w:hAnsi="Times New Roman" w:cs="Times New Roman"/>
          <w:sz w:val="24"/>
          <w:szCs w:val="24"/>
          <w:lang w:eastAsia="pt-BR"/>
        </w:rPr>
        <w:t>Cristopher</w:t>
      </w:r>
      <w:proofErr w:type="spellEnd"/>
      <w:r w:rsidRPr="00BD7259">
        <w:rPr>
          <w:rFonts w:ascii="Times New Roman" w:eastAsia="Times New Roman" w:hAnsi="Times New Roman" w:cs="Times New Roman"/>
          <w:sz w:val="24"/>
          <w:szCs w:val="24"/>
          <w:lang w:eastAsia="pt-BR"/>
        </w:rPr>
        <w:t xml:space="preserve">; HILL Michael. </w:t>
      </w:r>
      <w:r w:rsidRPr="00BD7259">
        <w:rPr>
          <w:rFonts w:ascii="Times New Roman" w:eastAsia="Times New Roman" w:hAnsi="Times New Roman" w:cs="Times New Roman"/>
          <w:b/>
          <w:sz w:val="24"/>
          <w:szCs w:val="24"/>
          <w:lang w:eastAsia="pt-BR"/>
        </w:rPr>
        <w:t>O processo de elaboração de políticas no Estado capitalista moderno.</w:t>
      </w:r>
      <w:r w:rsidRPr="00BD7259">
        <w:rPr>
          <w:rFonts w:ascii="Times New Roman" w:eastAsia="Times New Roman" w:hAnsi="Times New Roman" w:cs="Times New Roman"/>
          <w:sz w:val="24"/>
          <w:szCs w:val="24"/>
          <w:lang w:eastAsia="pt-BR"/>
        </w:rPr>
        <w:t xml:space="preserve"> Campinas, 1996. (tradução para o português de The </w:t>
      </w:r>
      <w:proofErr w:type="spellStart"/>
      <w:r w:rsidRPr="00BD7259">
        <w:rPr>
          <w:rFonts w:ascii="Times New Roman" w:eastAsia="Times New Roman" w:hAnsi="Times New Roman" w:cs="Times New Roman"/>
          <w:sz w:val="24"/>
          <w:szCs w:val="24"/>
          <w:lang w:eastAsia="pt-BR"/>
        </w:rPr>
        <w:t>policy</w:t>
      </w:r>
      <w:proofErr w:type="spell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process</w:t>
      </w:r>
      <w:proofErr w:type="spellEnd"/>
      <w:r w:rsidRPr="00BD7259">
        <w:rPr>
          <w:rFonts w:ascii="Times New Roman" w:eastAsia="Times New Roman" w:hAnsi="Times New Roman" w:cs="Times New Roman"/>
          <w:sz w:val="24"/>
          <w:szCs w:val="24"/>
          <w:lang w:eastAsia="pt-BR"/>
        </w:rPr>
        <w:t xml:space="preserve"> in </w:t>
      </w:r>
      <w:proofErr w:type="spellStart"/>
      <w:r w:rsidRPr="00BD7259">
        <w:rPr>
          <w:rFonts w:ascii="Times New Roman" w:eastAsia="Times New Roman" w:hAnsi="Times New Roman" w:cs="Times New Roman"/>
          <w:sz w:val="24"/>
          <w:szCs w:val="24"/>
          <w:lang w:eastAsia="pt-BR"/>
        </w:rPr>
        <w:t>the</w:t>
      </w:r>
      <w:proofErr w:type="spell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modern</w:t>
      </w:r>
      <w:proofErr w:type="spell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capitalist</w:t>
      </w:r>
      <w:proofErr w:type="spell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state</w:t>
      </w:r>
      <w:proofErr w:type="spellEnd"/>
      <w:r w:rsidRPr="00BD7259">
        <w:rPr>
          <w:rFonts w:ascii="Times New Roman" w:eastAsia="Times New Roman" w:hAnsi="Times New Roman" w:cs="Times New Roman"/>
          <w:sz w:val="24"/>
          <w:szCs w:val="24"/>
          <w:lang w:eastAsia="pt-BR"/>
        </w:rPr>
        <w:t xml:space="preserve">. Londres, 1993, sob a responsabilidade de Renato </w:t>
      </w:r>
      <w:proofErr w:type="spellStart"/>
      <w:r w:rsidRPr="00BD7259">
        <w:rPr>
          <w:rFonts w:ascii="Times New Roman" w:eastAsia="Times New Roman" w:hAnsi="Times New Roman" w:cs="Times New Roman"/>
          <w:sz w:val="24"/>
          <w:szCs w:val="24"/>
          <w:lang w:eastAsia="pt-BR"/>
        </w:rPr>
        <w:t>Dagnino</w:t>
      </w:r>
      <w:proofErr w:type="spellEnd"/>
      <w:r w:rsidRPr="00BD7259">
        <w:rPr>
          <w:rFonts w:ascii="Times New Roman" w:eastAsia="Times New Roman" w:hAnsi="Times New Roman" w:cs="Times New Roman"/>
          <w:sz w:val="24"/>
          <w:szCs w:val="24"/>
          <w:lang w:eastAsia="pt-BR"/>
        </w:rPr>
        <w:t xml:space="preserve"> para uso exclusivo dos alunos do Departamento de Política Científica e Tecnológica da Unicamp). Capítulos 2 e 3 (p. 39-91).</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val="es-ES" w:eastAsia="pt-BR"/>
        </w:rPr>
      </w:pPr>
      <w:r w:rsidRPr="00BD7259">
        <w:rPr>
          <w:rFonts w:ascii="Times New Roman" w:eastAsia="Times New Roman" w:hAnsi="Times New Roman" w:cs="Times New Roman"/>
          <w:sz w:val="24"/>
          <w:szCs w:val="24"/>
          <w:lang w:eastAsia="pt-BR"/>
        </w:rPr>
        <w:lastRenderedPageBreak/>
        <w:t xml:space="preserve">O’DONNELL, Guillermo. Anotações para uma teoria do Estado. </w:t>
      </w:r>
      <w:r w:rsidRPr="00BD7259">
        <w:rPr>
          <w:rFonts w:ascii="Times New Roman" w:eastAsia="Times New Roman" w:hAnsi="Times New Roman" w:cs="Times New Roman"/>
          <w:sz w:val="24"/>
          <w:szCs w:val="24"/>
          <w:lang w:val="es-ES" w:eastAsia="pt-BR"/>
        </w:rPr>
        <w:t xml:space="preserve">In: </w:t>
      </w:r>
      <w:r w:rsidRPr="00BD7259">
        <w:rPr>
          <w:rFonts w:ascii="Times New Roman" w:eastAsia="Times New Roman" w:hAnsi="Times New Roman" w:cs="Times New Roman"/>
          <w:b/>
          <w:sz w:val="24"/>
          <w:szCs w:val="24"/>
          <w:lang w:val="es-ES" w:eastAsia="pt-BR"/>
        </w:rPr>
        <w:t>Revista de Cultura e Política</w:t>
      </w:r>
      <w:r w:rsidRPr="00BD7259">
        <w:rPr>
          <w:rFonts w:ascii="Times New Roman" w:eastAsia="Times New Roman" w:hAnsi="Times New Roman" w:cs="Times New Roman"/>
          <w:sz w:val="24"/>
          <w:szCs w:val="24"/>
          <w:lang w:val="es-ES" w:eastAsia="pt-BR"/>
        </w:rPr>
        <w:t>, n. 4, 1981.</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val="es-ES" w:eastAsia="pt-BR"/>
        </w:rPr>
      </w:pPr>
      <w:r w:rsidRPr="00BD7259">
        <w:rPr>
          <w:rFonts w:ascii="Times New Roman" w:eastAsia="Times New Roman" w:hAnsi="Times New Roman" w:cs="Times New Roman"/>
          <w:sz w:val="24"/>
          <w:szCs w:val="24"/>
          <w:lang w:val="es-ES" w:eastAsia="pt-BR"/>
        </w:rPr>
        <w:t xml:space="preserve">OSZLAK, Oscar. Estado y </w:t>
      </w:r>
      <w:proofErr w:type="gramStart"/>
      <w:r w:rsidRPr="00BD7259">
        <w:rPr>
          <w:rFonts w:ascii="Times New Roman" w:eastAsia="Times New Roman" w:hAnsi="Times New Roman" w:cs="Times New Roman"/>
          <w:sz w:val="24"/>
          <w:szCs w:val="24"/>
          <w:lang w:val="es-ES" w:eastAsia="pt-BR"/>
        </w:rPr>
        <w:t>sociedad:¿</w:t>
      </w:r>
      <w:proofErr w:type="gramEnd"/>
      <w:r w:rsidRPr="00BD7259">
        <w:rPr>
          <w:rFonts w:ascii="Times New Roman" w:eastAsia="Times New Roman" w:hAnsi="Times New Roman" w:cs="Times New Roman"/>
          <w:sz w:val="24"/>
          <w:szCs w:val="24"/>
          <w:lang w:val="es-ES" w:eastAsia="pt-BR"/>
        </w:rPr>
        <w:t xml:space="preserve">nuevas reglas de juego? Reforma Y Democracia. </w:t>
      </w:r>
      <w:r w:rsidRPr="00BD7259">
        <w:rPr>
          <w:rFonts w:ascii="Times New Roman" w:eastAsia="Times New Roman" w:hAnsi="Times New Roman" w:cs="Times New Roman"/>
          <w:b/>
          <w:sz w:val="24"/>
          <w:szCs w:val="24"/>
          <w:lang w:val="es-ES" w:eastAsia="pt-BR"/>
        </w:rPr>
        <w:t>Revista del CLAD</w:t>
      </w:r>
      <w:r w:rsidRPr="00BD7259">
        <w:rPr>
          <w:rFonts w:ascii="Times New Roman" w:eastAsia="Times New Roman" w:hAnsi="Times New Roman" w:cs="Times New Roman"/>
          <w:sz w:val="24"/>
          <w:szCs w:val="24"/>
          <w:lang w:val="es-ES" w:eastAsia="pt-BR"/>
        </w:rPr>
        <w:t>. N.9 (</w:t>
      </w:r>
      <w:proofErr w:type="gramStart"/>
      <w:r w:rsidRPr="00BD7259">
        <w:rPr>
          <w:rFonts w:ascii="Times New Roman" w:eastAsia="Times New Roman" w:hAnsi="Times New Roman" w:cs="Times New Roman"/>
          <w:sz w:val="24"/>
          <w:szCs w:val="24"/>
          <w:lang w:val="es-ES" w:eastAsia="pt-BR"/>
        </w:rPr>
        <w:t>Oct.</w:t>
      </w:r>
      <w:proofErr w:type="gramEnd"/>
      <w:r w:rsidRPr="00BD7259">
        <w:rPr>
          <w:rFonts w:ascii="Times New Roman" w:eastAsia="Times New Roman" w:hAnsi="Times New Roman" w:cs="Times New Roman"/>
          <w:sz w:val="24"/>
          <w:szCs w:val="24"/>
          <w:lang w:val="es-ES" w:eastAsia="pt-BR"/>
        </w:rPr>
        <w:t xml:space="preserve"> 1997), p. 7-61</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PRZWORSKY, Adam. </w:t>
      </w:r>
      <w:r w:rsidRPr="00BD7259">
        <w:rPr>
          <w:rFonts w:ascii="Times New Roman" w:eastAsia="Times New Roman" w:hAnsi="Times New Roman" w:cs="Times New Roman"/>
          <w:b/>
          <w:sz w:val="24"/>
          <w:szCs w:val="24"/>
          <w:lang w:eastAsia="pt-BR"/>
        </w:rPr>
        <w:t xml:space="preserve">Estado e economia no capitalismo. </w:t>
      </w:r>
      <w:r w:rsidRPr="00BD7259">
        <w:rPr>
          <w:rFonts w:ascii="Times New Roman" w:eastAsia="Times New Roman" w:hAnsi="Times New Roman" w:cs="Times New Roman"/>
          <w:sz w:val="24"/>
          <w:szCs w:val="24"/>
          <w:lang w:eastAsia="pt-BR"/>
        </w:rPr>
        <w:t xml:space="preserve">Rio de Janeiro: </w:t>
      </w:r>
      <w:proofErr w:type="spellStart"/>
      <w:r w:rsidRPr="00BD7259">
        <w:rPr>
          <w:rFonts w:ascii="Times New Roman" w:eastAsia="Times New Roman" w:hAnsi="Times New Roman" w:cs="Times New Roman"/>
          <w:sz w:val="24"/>
          <w:szCs w:val="24"/>
          <w:lang w:eastAsia="pt-BR"/>
        </w:rPr>
        <w:t>Relume-Dumará</w:t>
      </w:r>
      <w:proofErr w:type="spellEnd"/>
      <w:r w:rsidRPr="00BD7259">
        <w:rPr>
          <w:rFonts w:ascii="Times New Roman" w:eastAsia="Times New Roman" w:hAnsi="Times New Roman" w:cs="Times New Roman"/>
          <w:sz w:val="24"/>
          <w:szCs w:val="24"/>
          <w:lang w:eastAsia="pt-BR"/>
        </w:rPr>
        <w:t>, 1995. Parte 3, “O governo do capital”, p. 87-115.</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SARTORI, Giovanni. </w:t>
      </w:r>
      <w:r w:rsidRPr="00BD7259">
        <w:rPr>
          <w:rFonts w:ascii="Times New Roman" w:eastAsia="Times New Roman" w:hAnsi="Times New Roman" w:cs="Times New Roman"/>
          <w:b/>
          <w:sz w:val="24"/>
          <w:szCs w:val="24"/>
          <w:lang w:eastAsia="pt-BR"/>
        </w:rPr>
        <w:t>A teoria da democracia revisitada</w:t>
      </w:r>
      <w:r w:rsidRPr="00BD7259">
        <w:rPr>
          <w:rFonts w:ascii="Times New Roman" w:eastAsia="Times New Roman" w:hAnsi="Times New Roman" w:cs="Times New Roman"/>
          <w:sz w:val="24"/>
          <w:szCs w:val="24"/>
          <w:lang w:eastAsia="pt-BR"/>
        </w:rPr>
        <w:t>. São Paulo: Ática, 1997. Cap. 6, “A democracia vertical”, p.181-245.</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it-IT" w:eastAsia="pt-BR"/>
        </w:rPr>
      </w:pPr>
      <w:r w:rsidRPr="00BD7259">
        <w:rPr>
          <w:rFonts w:ascii="Calibri" w:eastAsia="Times New Roman" w:hAnsi="Calibri" w:cs="Times New Roman"/>
          <w:b/>
          <w:snapToGrid w:val="0"/>
          <w:sz w:val="28"/>
          <w:szCs w:val="28"/>
          <w:lang w:val="it-IT" w:eastAsia="pt-BR"/>
        </w:rPr>
        <w:t>Referências Complementares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BOBBIO, Norberto; BOVERO, Michelangelo. </w:t>
      </w:r>
      <w:r w:rsidRPr="00BD7259">
        <w:rPr>
          <w:rFonts w:ascii="Times New Roman" w:eastAsia="Times New Roman" w:hAnsi="Times New Roman" w:cs="Times New Roman"/>
          <w:b/>
          <w:bCs/>
          <w:sz w:val="24"/>
          <w:szCs w:val="24"/>
          <w:lang w:eastAsia="pt-BR"/>
        </w:rPr>
        <w:t>Sociedade e Estado na filosofia política moderna</w:t>
      </w:r>
      <w:r w:rsidRPr="00BD7259">
        <w:rPr>
          <w:rFonts w:ascii="Times New Roman" w:eastAsia="Times New Roman" w:hAnsi="Times New Roman" w:cs="Times New Roman"/>
          <w:sz w:val="24"/>
          <w:szCs w:val="24"/>
          <w:lang w:eastAsia="pt-BR"/>
        </w:rPr>
        <w:t>. São Paulo: Brasiliense, 1987.</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CASTELLS, Manuel. </w:t>
      </w:r>
      <w:r w:rsidRPr="00BD7259">
        <w:rPr>
          <w:rFonts w:ascii="Times New Roman" w:eastAsia="Times New Roman" w:hAnsi="Times New Roman" w:cs="Times New Roman"/>
          <w:b/>
          <w:bCs/>
          <w:sz w:val="24"/>
          <w:szCs w:val="24"/>
          <w:lang w:eastAsia="pt-BR"/>
        </w:rPr>
        <w:t xml:space="preserve">A sociedade </w:t>
      </w:r>
      <w:smartTag w:uri="urn:schemas-microsoft-com:office:smarttags" w:element="PersonName">
        <w:smartTagPr>
          <w:attr w:name="ProductID" w:val="em rede. S￣o Paulo"/>
        </w:smartTagPr>
        <w:r w:rsidRPr="00BD7259">
          <w:rPr>
            <w:rFonts w:ascii="Times New Roman" w:eastAsia="Times New Roman" w:hAnsi="Times New Roman" w:cs="Times New Roman"/>
            <w:b/>
            <w:bCs/>
            <w:sz w:val="24"/>
            <w:szCs w:val="24"/>
            <w:lang w:eastAsia="pt-BR"/>
          </w:rPr>
          <w:t>em rede</w:t>
        </w:r>
        <w:r w:rsidRPr="00BD7259">
          <w:rPr>
            <w:rFonts w:ascii="Times New Roman" w:eastAsia="Times New Roman" w:hAnsi="Times New Roman" w:cs="Times New Roman"/>
            <w:sz w:val="24"/>
            <w:szCs w:val="24"/>
            <w:lang w:eastAsia="pt-BR"/>
          </w:rPr>
          <w:t>. São Paulo</w:t>
        </w:r>
      </w:smartTag>
      <w:r w:rsidRPr="00BD7259">
        <w:rPr>
          <w:rFonts w:ascii="Times New Roman" w:eastAsia="Times New Roman" w:hAnsi="Times New Roman" w:cs="Times New Roman"/>
          <w:sz w:val="24"/>
          <w:szCs w:val="24"/>
          <w:lang w:eastAsia="pt-BR"/>
        </w:rPr>
        <w:t>: Paz e Terra, 1999.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DAHL, Robert. </w:t>
      </w:r>
      <w:r w:rsidRPr="00BD7259">
        <w:rPr>
          <w:rFonts w:ascii="Times New Roman" w:eastAsia="Times New Roman" w:hAnsi="Times New Roman" w:cs="Times New Roman"/>
          <w:b/>
          <w:bCs/>
          <w:sz w:val="24"/>
          <w:szCs w:val="24"/>
          <w:lang w:eastAsia="pt-BR"/>
        </w:rPr>
        <w:t>Um prefácio à teoria democrática</w:t>
      </w:r>
      <w:r w:rsidRPr="00BD7259">
        <w:rPr>
          <w:rFonts w:ascii="Times New Roman" w:eastAsia="Times New Roman" w:hAnsi="Times New Roman" w:cs="Times New Roman"/>
          <w:sz w:val="24"/>
          <w:szCs w:val="24"/>
          <w:lang w:eastAsia="pt-BR"/>
        </w:rPr>
        <w:t xml:space="preserve">. Rio de Janeiro: Jorge Zahar Editor, 1989. Cap. 3 – A democracia </w:t>
      </w:r>
      <w:proofErr w:type="spellStart"/>
      <w:r w:rsidRPr="00BD7259">
        <w:rPr>
          <w:rFonts w:ascii="Times New Roman" w:eastAsia="Times New Roman" w:hAnsi="Times New Roman" w:cs="Times New Roman"/>
          <w:sz w:val="24"/>
          <w:szCs w:val="24"/>
          <w:lang w:eastAsia="pt-BR"/>
        </w:rPr>
        <w:t>poliárquica</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GIDDENS, Anthony. </w:t>
      </w:r>
      <w:r w:rsidRPr="00BD7259">
        <w:rPr>
          <w:rFonts w:ascii="Times New Roman" w:eastAsia="Times New Roman" w:hAnsi="Times New Roman" w:cs="Times New Roman"/>
          <w:b/>
          <w:bCs/>
          <w:sz w:val="24"/>
          <w:szCs w:val="24"/>
          <w:lang w:eastAsia="pt-BR"/>
        </w:rPr>
        <w:t>O Mundo na Era da Globalização</w:t>
      </w:r>
      <w:r w:rsidRPr="00BD7259">
        <w:rPr>
          <w:rFonts w:ascii="Times New Roman" w:eastAsia="Times New Roman" w:hAnsi="Times New Roman" w:cs="Times New Roman"/>
          <w:sz w:val="24"/>
          <w:szCs w:val="24"/>
          <w:lang w:eastAsia="pt-BR"/>
        </w:rPr>
        <w:t>. Lisboa: Editorial Presença, 2000.</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OFFE, </w:t>
      </w:r>
      <w:proofErr w:type="spellStart"/>
      <w:r w:rsidRPr="00BD7259">
        <w:rPr>
          <w:rFonts w:ascii="Times New Roman" w:eastAsia="Times New Roman" w:hAnsi="Times New Roman" w:cs="Times New Roman"/>
          <w:sz w:val="24"/>
          <w:szCs w:val="24"/>
          <w:lang w:eastAsia="pt-BR"/>
        </w:rPr>
        <w:t>Claus</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Problemas estruturais do Estado capitalista</w:t>
      </w:r>
      <w:r w:rsidRPr="00BD7259">
        <w:rPr>
          <w:rFonts w:ascii="Times New Roman" w:eastAsia="Times New Roman" w:hAnsi="Times New Roman" w:cs="Times New Roman"/>
          <w:sz w:val="24"/>
          <w:szCs w:val="24"/>
          <w:lang w:eastAsia="pt-BR"/>
        </w:rPr>
        <w:t xml:space="preserve">. Rio de Janeiro: Tempo brasileiro, 1984.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POULANTZAS, </w:t>
      </w:r>
      <w:proofErr w:type="spellStart"/>
      <w:r w:rsidRPr="00BD7259">
        <w:rPr>
          <w:rFonts w:ascii="Times New Roman" w:eastAsia="Times New Roman" w:hAnsi="Times New Roman" w:cs="Times New Roman"/>
          <w:sz w:val="24"/>
          <w:szCs w:val="24"/>
          <w:lang w:eastAsia="pt-BR"/>
        </w:rPr>
        <w:t>Nicos</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O Estado, o poder, o socialismo</w:t>
      </w:r>
      <w:r w:rsidRPr="00BD7259">
        <w:rPr>
          <w:rFonts w:ascii="Times New Roman" w:eastAsia="Times New Roman" w:hAnsi="Times New Roman" w:cs="Times New Roman"/>
          <w:sz w:val="24"/>
          <w:szCs w:val="24"/>
          <w:lang w:eastAsia="pt-BR"/>
        </w:rPr>
        <w:t xml:space="preserve">. Rio de Janeiro: Graal, 1980.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SANTOS, Wanderley G. </w:t>
      </w:r>
      <w:r w:rsidRPr="00BD7259">
        <w:rPr>
          <w:rFonts w:ascii="Times New Roman" w:eastAsia="Times New Roman" w:hAnsi="Times New Roman" w:cs="Times New Roman"/>
          <w:b/>
          <w:bCs/>
          <w:sz w:val="24"/>
          <w:szCs w:val="24"/>
          <w:lang w:eastAsia="pt-BR"/>
        </w:rPr>
        <w:t>Ordem burguesa e liberalismo político</w:t>
      </w:r>
      <w:r w:rsidRPr="00BD7259">
        <w:rPr>
          <w:rFonts w:ascii="Times New Roman" w:eastAsia="Times New Roman" w:hAnsi="Times New Roman" w:cs="Times New Roman"/>
          <w:sz w:val="24"/>
          <w:szCs w:val="24"/>
          <w:lang w:eastAsia="pt-BR"/>
        </w:rPr>
        <w:t>. São Paulo: Duas Cidades, 1978. “A práxis liberal no Brasil: propostas para reflexão e pesquisa”, pp. 67-117.</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SARTORI, Giovanni. </w:t>
      </w:r>
      <w:r w:rsidRPr="00BD7259">
        <w:rPr>
          <w:rFonts w:ascii="Times New Roman" w:eastAsia="Times New Roman" w:hAnsi="Times New Roman" w:cs="Times New Roman"/>
          <w:b/>
          <w:bCs/>
          <w:sz w:val="24"/>
          <w:szCs w:val="24"/>
          <w:lang w:eastAsia="pt-BR"/>
        </w:rPr>
        <w:t>Teoria democrática</w:t>
      </w:r>
      <w:r w:rsidRPr="00BD7259">
        <w:rPr>
          <w:rFonts w:ascii="Times New Roman" w:eastAsia="Times New Roman" w:hAnsi="Times New Roman" w:cs="Times New Roman"/>
          <w:sz w:val="24"/>
          <w:szCs w:val="24"/>
          <w:lang w:eastAsia="pt-BR"/>
        </w:rPr>
        <w:t>. São Paulo: Fundo de Cultura, 1965. Cap. XV, “Liberalismo e democracia”, p. 366-393.</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SCHUMPETER, Joseph. </w:t>
      </w:r>
      <w:r w:rsidRPr="00BD7259">
        <w:rPr>
          <w:rFonts w:ascii="Times New Roman" w:eastAsia="Times New Roman" w:hAnsi="Times New Roman" w:cs="Times New Roman"/>
          <w:b/>
          <w:bCs/>
          <w:sz w:val="24"/>
          <w:szCs w:val="24"/>
          <w:lang w:eastAsia="pt-BR"/>
        </w:rPr>
        <w:t>Capitalismo, socialismo e democracia</w:t>
      </w:r>
      <w:r w:rsidRPr="00BD7259">
        <w:rPr>
          <w:rFonts w:ascii="Times New Roman" w:eastAsia="Times New Roman" w:hAnsi="Times New Roman" w:cs="Times New Roman"/>
          <w:sz w:val="24"/>
          <w:szCs w:val="24"/>
          <w:lang w:eastAsia="pt-BR"/>
        </w:rPr>
        <w:t>. Rio de Janeiro: Zahar Editora, 1984.</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WEBER, Max. </w:t>
      </w:r>
      <w:r w:rsidRPr="00BD7259">
        <w:rPr>
          <w:rFonts w:ascii="Times New Roman" w:eastAsia="Times New Roman" w:hAnsi="Times New Roman" w:cs="Times New Roman"/>
          <w:b/>
          <w:bCs/>
          <w:sz w:val="24"/>
          <w:szCs w:val="24"/>
          <w:lang w:eastAsia="pt-BR"/>
        </w:rPr>
        <w:t>Economia e Sociedade</w:t>
      </w:r>
      <w:r w:rsidRPr="00BD7259">
        <w:rPr>
          <w:rFonts w:ascii="Times New Roman" w:eastAsia="Times New Roman" w:hAnsi="Times New Roman" w:cs="Times New Roman"/>
          <w:sz w:val="24"/>
          <w:szCs w:val="24"/>
          <w:lang w:eastAsia="pt-BR"/>
        </w:rPr>
        <w:t>. Rio de Janeiro, LCT, 1998.</w:t>
      </w:r>
    </w:p>
    <w:p w:rsidR="00BD7259" w:rsidRPr="00BD7259" w:rsidRDefault="00BD7259" w:rsidP="00BD7259">
      <w:pPr>
        <w:spacing w:after="240" w:line="240" w:lineRule="auto"/>
        <w:ind w:right="-615"/>
        <w:jc w:val="both"/>
        <w:rPr>
          <w:rFonts w:ascii="Times New Roman" w:eastAsia="Times New Roman" w:hAnsi="Times New Roman" w:cs="Times New Roman"/>
          <w:sz w:val="24"/>
          <w:szCs w:val="24"/>
          <w:lang w:eastAsia="pt-BR"/>
        </w:rPr>
      </w:pP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2 – O Público e o Privado na Gestão Pública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Objetivo</w:t>
      </w:r>
    </w:p>
    <w:p w:rsidR="00BD7259" w:rsidRPr="00BD7259" w:rsidRDefault="00BD7259" w:rsidP="00BD7259">
      <w:pPr>
        <w:spacing w:before="240"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Essa disciplina tem por objetivo delimitar com clareza para o aluno as diferenças entre a esfera privada, que é o âmbito de atuação por excelência do administrador de empresas, e a esfera pública, na qual se situa a Administração pública e age o gestor público.</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Tradicionalmente, os poucos cursos de administração pública oferecidos no país partem do núcleo duro das teorias e disciplinas que compõem os currículos de administração de empresas, a ele acrescentando alguns outros temas e matérias mais diretamente ligados à gestão dos negócios públicos pelo Estado. Esse ponto de partida deixa de pôr suficientemente em relevo a diferença fundamental entre a esfera pública e a privada, da qual derivam todas as demais diferenças teleológicas, organizacionais e funcionais existentes entre as organizações do Estado e as da sociedade civil, sejam elas empresas, sindicatos e associações com ou sem fins lucrativos. Por ser essencial ao gestor público ter absoluta clareza dessa diferença, de forma a poder exercer adequadamente as suas funções e atribuições com as quais ele se encontra investido na qualidade de servidor público, é que esta disciplina foi inserida no módulo básico deste curso. Da precisa separação entre esfera pública e esfera privada, que remonta ao Direto Romano, mas que só recentemente adquiriu os seus contornos mais definidos nas sociedades contemporâneas do Ocidente, é que decorrem todas as demais diferenciações relevantes para o agente público: de um Direito Público e de um Direito Privado; a separação entre Estado e sociedade civil; a delimitação dos poderes dos governantes em relação ao conjunto do Estado e aos cidadãos.</w:t>
      </w:r>
    </w:p>
    <w:p w:rsidR="00BD7259" w:rsidRPr="00BD7259" w:rsidRDefault="00BD7259" w:rsidP="00BD7259">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dicotomia público-privado; a primazia do público sobre o privado; as fronteiras entre o público e o privado; as prerrogativas do Estado sobre os agentes privados; os direitos do cidadão e os deveres do estado; interesses privados e interesses coletivos; Instituição e organização; organizações públicas e organizações privadas.</w:t>
      </w:r>
    </w:p>
    <w:p w:rsidR="00BD7259" w:rsidRPr="00BD7259" w:rsidRDefault="00BD7259" w:rsidP="00BD7259">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servidor como agente da ação do Estado; os diferentes agentes públicos e as suas formas de investidura; as prerrogativas do estado e as garantias do servidor; regime estatutário e regime contratual; vínculo estatutário e vínculo empregatício; cargo público e emprego no setor privado; A ética profissional do servidor público.</w:t>
      </w:r>
    </w:p>
    <w:p w:rsidR="00BD7259" w:rsidRPr="00BD7259" w:rsidRDefault="00BD7259" w:rsidP="00BD7259">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Os princípios norteadores do serviço público – legalidade, impessoalidade, moralidade, publicidade e eficiência; poderes e deveres do administrador público; dever de agir, dever de eficiência, dever de probidade, dever de prestar contas; poder disciplinar, poder de polícia, poder discricionário.</w:t>
      </w:r>
    </w:p>
    <w:p w:rsidR="00BD7259" w:rsidRPr="00BD7259" w:rsidRDefault="00BD7259" w:rsidP="00BD7259">
      <w:pPr>
        <w:numPr>
          <w:ilvl w:val="0"/>
          <w:numId w:val="60"/>
        </w:numPr>
        <w:autoSpaceDE w:val="0"/>
        <w:autoSpaceDN w:val="0"/>
        <w:adjustRightInd w:val="0"/>
        <w:spacing w:after="0" w:line="240" w:lineRule="auto"/>
        <w:ind w:right="-61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As diversas organizações do terceiro setor e suas especificidades.</w:t>
      </w:r>
    </w:p>
    <w:p w:rsidR="00BD7259" w:rsidRPr="00BD7259" w:rsidRDefault="00BD7259" w:rsidP="00BD7259">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Globalização e neoliberalismo: desregulamentação, privatizações e abertura dos mercados de bens e de capitais; reorientação do papel do estado: da produção à regulação de bens e serviços; a defesa do interesse público na competição globalizada: Estado e agentes econômicos privados internacionais; novos princípios de gestão pública: planejamento participativo; democratização do Estado; promoção da cidadania. a nova orientação estratégica de governo federal: inclusão social e redução das desigualdades; crescimento econômico com geração de emprego e renda; promoção da cidadania e fortalecimento da democracia.</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BOBBIO, Norberto. </w:t>
      </w:r>
      <w:r w:rsidRPr="00BD7259">
        <w:rPr>
          <w:rFonts w:ascii="Times New Roman" w:eastAsia="Times New Roman" w:hAnsi="Times New Roman" w:cs="Times New Roman"/>
          <w:b/>
          <w:sz w:val="24"/>
          <w:szCs w:val="24"/>
          <w:lang w:eastAsia="pt-BR"/>
        </w:rPr>
        <w:t>Estado, governo, sociedade</w:t>
      </w:r>
      <w:r w:rsidRPr="00BD7259">
        <w:rPr>
          <w:rFonts w:ascii="Times New Roman" w:eastAsia="Times New Roman" w:hAnsi="Times New Roman" w:cs="Times New Roman"/>
          <w:sz w:val="24"/>
          <w:szCs w:val="24"/>
          <w:lang w:eastAsia="pt-BR"/>
        </w:rPr>
        <w:t>: por uma teoria geral da política. Trad. Marco Aurélio Nogueira. Rio de Janeiro: Paz e Terra, 1987. Cap. 1, “A grande dicotomia: público/privado”, p. 13-31.</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CARVALHO, Iuri M. O princípio da supremacia do interesse público sobre o privado: parâmetros para uma reconstrução. In: </w:t>
      </w:r>
      <w:r w:rsidRPr="00BD7259">
        <w:rPr>
          <w:rFonts w:ascii="Times New Roman" w:eastAsia="Times New Roman" w:hAnsi="Times New Roman" w:cs="Times New Roman"/>
          <w:b/>
          <w:bCs/>
          <w:sz w:val="24"/>
          <w:szCs w:val="24"/>
          <w:lang w:eastAsia="pt-BR"/>
        </w:rPr>
        <w:t>Revista Diálogo Jurídico</w:t>
      </w:r>
      <w:r w:rsidRPr="00BD7259">
        <w:rPr>
          <w:rFonts w:ascii="Times New Roman" w:eastAsia="Times New Roman" w:hAnsi="Times New Roman" w:cs="Times New Roman"/>
          <w:bCs/>
          <w:sz w:val="24"/>
          <w:szCs w:val="24"/>
          <w:lang w:eastAsia="pt-BR"/>
        </w:rPr>
        <w:t>, nº 16, Salvador, 2007. Disponível em: &lt;</w:t>
      </w:r>
      <w:hyperlink r:id="rId12" w:history="1">
        <w:r w:rsidRPr="00BD7259">
          <w:rPr>
            <w:rFonts w:ascii="Times New Roman" w:eastAsia="Times New Roman" w:hAnsi="Times New Roman" w:cs="Times New Roman"/>
            <w:bCs/>
            <w:sz w:val="24"/>
            <w:szCs w:val="24"/>
            <w:u w:val="single"/>
            <w:lang w:eastAsia="pt-BR"/>
          </w:rPr>
          <w:t>http://www.direitopublico.com.br/pdf/PrincípiodaSupremacia_ULTIMAVERSÂO.pdf</w:t>
        </w:r>
      </w:hyperlink>
      <w:r w:rsidRPr="00BD7259">
        <w:rPr>
          <w:rFonts w:ascii="Times New Roman" w:eastAsia="Times New Roman" w:hAnsi="Times New Roman" w:cs="Times New Roman"/>
          <w:bCs/>
          <w:sz w:val="24"/>
          <w:szCs w:val="24"/>
          <w:lang w:eastAsia="pt-BR"/>
        </w:rPr>
        <w:t>&gt;. Acesso em: 18 jun. 2009.</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caps/>
          <w:sz w:val="24"/>
          <w:szCs w:val="24"/>
          <w:lang w:eastAsia="pt-BR"/>
        </w:rPr>
        <w:t>Meirelles</w:t>
      </w:r>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Helly</w:t>
      </w:r>
      <w:proofErr w:type="spellEnd"/>
      <w:r w:rsidRPr="00BD7259">
        <w:rPr>
          <w:rFonts w:ascii="Times New Roman" w:eastAsia="Times New Roman" w:hAnsi="Times New Roman" w:cs="Times New Roman"/>
          <w:sz w:val="24"/>
          <w:szCs w:val="24"/>
          <w:lang w:eastAsia="pt-BR"/>
        </w:rPr>
        <w:t xml:space="preserve"> Lopes. </w:t>
      </w:r>
      <w:r w:rsidRPr="00BD7259">
        <w:rPr>
          <w:rFonts w:ascii="Times New Roman" w:eastAsia="Times New Roman" w:hAnsi="Times New Roman" w:cs="Times New Roman"/>
          <w:b/>
          <w:sz w:val="24"/>
          <w:szCs w:val="24"/>
          <w:lang w:eastAsia="pt-BR"/>
        </w:rPr>
        <w:t>Direito administrativo brasileiro</w:t>
      </w:r>
      <w:r w:rsidRPr="00BD7259">
        <w:rPr>
          <w:rFonts w:ascii="Times New Roman" w:eastAsia="Times New Roman" w:hAnsi="Times New Roman" w:cs="Times New Roman"/>
          <w:sz w:val="24"/>
          <w:szCs w:val="24"/>
          <w:lang w:eastAsia="pt-BR"/>
        </w:rPr>
        <w:t>. 14ª ed. São Paulo: Revista dos Tribunais, 1989.</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NASCIMENTO, Márcio G. </w:t>
      </w:r>
      <w:r w:rsidRPr="00BD7259">
        <w:rPr>
          <w:rFonts w:ascii="Times New Roman" w:eastAsia="Times New Roman" w:hAnsi="Times New Roman" w:cs="Times New Roman"/>
          <w:iCs/>
          <w:sz w:val="24"/>
          <w:szCs w:val="24"/>
          <w:lang w:eastAsia="pt-BR"/>
        </w:rPr>
        <w:t>O controle da administração pública no Estado de Direito</w:t>
      </w:r>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b/>
          <w:sz w:val="24"/>
          <w:szCs w:val="24"/>
          <w:lang w:eastAsia="pt-BR"/>
        </w:rPr>
        <w:t>Direitonet</w:t>
      </w:r>
      <w:proofErr w:type="spellEnd"/>
      <w:r w:rsidRPr="00BD7259">
        <w:rPr>
          <w:rFonts w:ascii="Times New Roman" w:eastAsia="Times New Roman" w:hAnsi="Times New Roman" w:cs="Times New Roman"/>
          <w:sz w:val="24"/>
          <w:szCs w:val="24"/>
          <w:lang w:eastAsia="pt-BR"/>
        </w:rPr>
        <w:t>, 2005. Disponível em: &lt;</w:t>
      </w:r>
      <w:hyperlink r:id="rId13" w:history="1">
        <w:r w:rsidRPr="00BD7259">
          <w:rPr>
            <w:rFonts w:ascii="Times New Roman" w:eastAsia="Times New Roman" w:hAnsi="Times New Roman" w:cs="Times New Roman"/>
            <w:sz w:val="24"/>
            <w:szCs w:val="24"/>
            <w:u w:val="single"/>
            <w:lang w:eastAsia="pt-BR"/>
          </w:rPr>
          <w:t>http://www.direitonet.com.br/artigos/x/20/23/2023/</w:t>
        </w:r>
      </w:hyperlink>
      <w:r w:rsidRPr="00BD7259">
        <w:rPr>
          <w:rFonts w:ascii="Times New Roman" w:eastAsia="Times New Roman" w:hAnsi="Times New Roman" w:cs="Times New Roman"/>
          <w:sz w:val="24"/>
          <w:szCs w:val="24"/>
          <w:lang w:eastAsia="pt-BR"/>
        </w:rPr>
        <w:t xml:space="preserve">&gt;. Acesso em: 18 jun. 2009. </w:t>
      </w:r>
    </w:p>
    <w:p w:rsidR="00BD7259" w:rsidRPr="00BD7259" w:rsidRDefault="00BD7259" w:rsidP="00BD7259">
      <w:pPr>
        <w:tabs>
          <w:tab w:val="center" w:pos="4419"/>
          <w:tab w:val="right" w:pos="8838"/>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i/>
          <w:iCs/>
          <w:sz w:val="24"/>
          <w:szCs w:val="24"/>
          <w:lang w:eastAsia="pt-BR"/>
        </w:rPr>
      </w:pPr>
      <w:r w:rsidRPr="00BD7259">
        <w:rPr>
          <w:rFonts w:ascii="Times New Roman" w:eastAsia="Times New Roman" w:hAnsi="Times New Roman" w:cs="Times New Roman"/>
          <w:sz w:val="24"/>
          <w:szCs w:val="24"/>
          <w:lang w:eastAsia="pt-BR"/>
        </w:rPr>
        <w:t xml:space="preserve">PÓ, Marcos V. &amp; ABRUCIO, Fernando L. Desenho e funcionamento dos mecanismos de controle e accountability das agências reguladoras brasileiras semelhanças e diferenças. In: </w:t>
      </w:r>
      <w:r w:rsidRPr="00BD7259">
        <w:rPr>
          <w:rFonts w:ascii="Times New Roman" w:eastAsia="Times New Roman" w:hAnsi="Times New Roman" w:cs="Times New Roman"/>
          <w:b/>
          <w:sz w:val="24"/>
          <w:szCs w:val="24"/>
          <w:lang w:eastAsia="pt-BR"/>
        </w:rPr>
        <w:t>R</w:t>
      </w:r>
      <w:r w:rsidRPr="00BD7259">
        <w:rPr>
          <w:rFonts w:ascii="Times New Roman" w:eastAsia="Times New Roman" w:hAnsi="Times New Roman" w:cs="Times New Roman"/>
          <w:b/>
          <w:iCs/>
          <w:sz w:val="24"/>
          <w:szCs w:val="24"/>
          <w:lang w:eastAsia="pt-BR"/>
        </w:rPr>
        <w:t>AP</w:t>
      </w:r>
      <w:r w:rsidRPr="00BD7259">
        <w:rPr>
          <w:rFonts w:ascii="Times New Roman" w:eastAsia="Times New Roman" w:hAnsi="Times New Roman" w:cs="Times New Roman"/>
          <w:i/>
          <w:iCs/>
          <w:sz w:val="24"/>
          <w:szCs w:val="24"/>
          <w:lang w:eastAsia="pt-BR"/>
        </w:rPr>
        <w:t xml:space="preserve">, </w:t>
      </w:r>
      <w:r w:rsidRPr="00BD7259">
        <w:rPr>
          <w:rFonts w:ascii="Times New Roman" w:eastAsia="Times New Roman" w:hAnsi="Times New Roman" w:cs="Times New Roman"/>
          <w:sz w:val="24"/>
          <w:szCs w:val="24"/>
          <w:lang w:eastAsia="pt-BR"/>
        </w:rPr>
        <w:t xml:space="preserve">nº </w:t>
      </w:r>
      <w:proofErr w:type="gramStart"/>
      <w:r w:rsidRPr="00BD7259">
        <w:rPr>
          <w:rFonts w:ascii="Times New Roman" w:eastAsia="Times New Roman" w:hAnsi="Times New Roman" w:cs="Times New Roman"/>
          <w:sz w:val="24"/>
          <w:szCs w:val="24"/>
          <w:lang w:eastAsia="pt-BR"/>
        </w:rPr>
        <w:t>40 vol.</w:t>
      </w:r>
      <w:proofErr w:type="gramEnd"/>
      <w:r w:rsidRPr="00BD7259">
        <w:rPr>
          <w:rFonts w:ascii="Times New Roman" w:eastAsia="Times New Roman" w:hAnsi="Times New Roman" w:cs="Times New Roman"/>
          <w:sz w:val="24"/>
          <w:szCs w:val="24"/>
          <w:lang w:eastAsia="pt-BR"/>
        </w:rPr>
        <w:t xml:space="preserve"> 4, </w:t>
      </w:r>
      <w:proofErr w:type="spellStart"/>
      <w:r w:rsidRPr="00BD7259">
        <w:rPr>
          <w:rFonts w:ascii="Times New Roman" w:eastAsia="Times New Roman" w:hAnsi="Times New Roman" w:cs="Times New Roman"/>
          <w:sz w:val="24"/>
          <w:szCs w:val="24"/>
          <w:lang w:eastAsia="pt-BR"/>
        </w:rPr>
        <w:t>jul</w:t>
      </w:r>
      <w:proofErr w:type="spellEnd"/>
      <w:r w:rsidRPr="00BD7259">
        <w:rPr>
          <w:rFonts w:ascii="Times New Roman" w:eastAsia="Times New Roman" w:hAnsi="Times New Roman" w:cs="Times New Roman"/>
          <w:sz w:val="24"/>
          <w:szCs w:val="24"/>
          <w:lang w:eastAsia="pt-BR"/>
        </w:rPr>
        <w:t>/</w:t>
      </w:r>
      <w:proofErr w:type="spellStart"/>
      <w:r w:rsidRPr="00BD7259">
        <w:rPr>
          <w:rFonts w:ascii="Times New Roman" w:eastAsia="Times New Roman" w:hAnsi="Times New Roman" w:cs="Times New Roman"/>
          <w:sz w:val="24"/>
          <w:szCs w:val="24"/>
          <w:lang w:eastAsia="pt-BR"/>
        </w:rPr>
        <w:t>ago</w:t>
      </w:r>
      <w:proofErr w:type="spellEnd"/>
      <w:r w:rsidRPr="00BD7259">
        <w:rPr>
          <w:rFonts w:ascii="Times New Roman" w:eastAsia="Times New Roman" w:hAnsi="Times New Roman" w:cs="Times New Roman"/>
          <w:sz w:val="24"/>
          <w:szCs w:val="24"/>
          <w:lang w:eastAsia="pt-BR"/>
        </w:rPr>
        <w:t xml:space="preserve"> 2006. p. 679-98.</w:t>
      </w:r>
    </w:p>
    <w:p w:rsidR="00BD7259" w:rsidRPr="00BD7259" w:rsidRDefault="00BD7259" w:rsidP="00BD7259">
      <w:pPr>
        <w:spacing w:after="240" w:line="240" w:lineRule="auto"/>
        <w:ind w:right="-615"/>
        <w:jc w:val="both"/>
        <w:rPr>
          <w:rFonts w:ascii="Times New Roman" w:eastAsia="Times New Roman" w:hAnsi="Times New Roman" w:cs="Times New Roman"/>
          <w:sz w:val="24"/>
          <w:szCs w:val="24"/>
          <w:lang w:eastAsia="pt-BR"/>
        </w:rPr>
      </w:pP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eastAsia="pt-BR"/>
        </w:rPr>
      </w:pPr>
      <w:r w:rsidRPr="00BD7259">
        <w:rPr>
          <w:rFonts w:ascii="Calibri" w:eastAsia="Times New Roman" w:hAnsi="Calibri" w:cs="Times New Roman"/>
          <w:b/>
          <w:snapToGrid w:val="0"/>
          <w:sz w:val="28"/>
          <w:szCs w:val="28"/>
          <w:lang w:eastAsia="pt-BR"/>
        </w:rPr>
        <w:t>Referências Complementares</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ANDERSON, Perry. </w:t>
      </w:r>
      <w:r w:rsidRPr="00BD7259">
        <w:rPr>
          <w:rFonts w:ascii="Times New Roman" w:eastAsia="Times New Roman" w:hAnsi="Times New Roman" w:cs="Times New Roman"/>
          <w:b/>
          <w:sz w:val="24"/>
          <w:szCs w:val="24"/>
          <w:lang w:eastAsia="pt-BR"/>
        </w:rPr>
        <w:t>Balanço do neoliberalismo.</w:t>
      </w:r>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sz w:val="24"/>
          <w:szCs w:val="24"/>
          <w:lang w:val="es-ES" w:eastAsia="pt-BR"/>
        </w:rPr>
        <w:t xml:space="preserve">In: SADER, Emir &amp; GENTILI, Pablo. </w:t>
      </w:r>
      <w:r w:rsidRPr="00BD7259">
        <w:rPr>
          <w:rFonts w:ascii="Times New Roman" w:eastAsia="Times New Roman" w:hAnsi="Times New Roman" w:cs="Times New Roman"/>
          <w:sz w:val="24"/>
          <w:szCs w:val="24"/>
          <w:lang w:eastAsia="pt-BR"/>
        </w:rPr>
        <w:t>Rio de Janeiro: Paz e Terra, 1995.</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BOBBIO, Norberto et al. </w:t>
      </w:r>
      <w:r w:rsidRPr="00BD7259">
        <w:rPr>
          <w:rFonts w:ascii="Times New Roman" w:eastAsia="Times New Roman" w:hAnsi="Times New Roman" w:cs="Times New Roman"/>
          <w:b/>
          <w:sz w:val="24"/>
          <w:szCs w:val="24"/>
          <w:lang w:eastAsia="pt-BR"/>
        </w:rPr>
        <w:t>Dicionário de política</w:t>
      </w:r>
      <w:r w:rsidRPr="00BD7259">
        <w:rPr>
          <w:rFonts w:ascii="Times New Roman" w:eastAsia="Times New Roman" w:hAnsi="Times New Roman" w:cs="Times New Roman"/>
          <w:sz w:val="24"/>
          <w:szCs w:val="24"/>
          <w:lang w:eastAsia="pt-BR"/>
        </w:rPr>
        <w:t>. Brasília: Ed. UnB. 1986.</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val="es-ES_tradnl" w:eastAsia="pt-BR"/>
        </w:rPr>
      </w:pPr>
      <w:r w:rsidRPr="00BD7259">
        <w:rPr>
          <w:rFonts w:ascii="Times New Roman" w:eastAsia="Times New Roman" w:hAnsi="Times New Roman" w:cs="Times New Roman"/>
          <w:sz w:val="24"/>
          <w:szCs w:val="24"/>
          <w:lang w:eastAsia="pt-BR"/>
        </w:rPr>
        <w:t xml:space="preserve">BOBBIO, Norberto. </w:t>
      </w:r>
      <w:r w:rsidRPr="00BD7259">
        <w:rPr>
          <w:rFonts w:ascii="Times New Roman" w:eastAsia="Times New Roman" w:hAnsi="Times New Roman" w:cs="Times New Roman"/>
          <w:b/>
          <w:sz w:val="24"/>
          <w:szCs w:val="24"/>
          <w:lang w:eastAsia="pt-BR"/>
        </w:rPr>
        <w:t xml:space="preserve">Estado, governo, sociedade: </w:t>
      </w:r>
      <w:r w:rsidRPr="00BD7259">
        <w:rPr>
          <w:rFonts w:ascii="Times New Roman" w:eastAsia="Times New Roman" w:hAnsi="Times New Roman" w:cs="Times New Roman"/>
          <w:sz w:val="24"/>
          <w:szCs w:val="24"/>
          <w:lang w:eastAsia="pt-BR"/>
        </w:rPr>
        <w:t xml:space="preserve">por uma teoria geral da política. Trad. Marco Aurélio Nogueira. Rio de Janeiro: Paz e Terra, 1987. </w:t>
      </w:r>
      <w:r w:rsidRPr="00BD7259">
        <w:rPr>
          <w:rFonts w:ascii="Times New Roman" w:eastAsia="Times New Roman" w:hAnsi="Times New Roman" w:cs="Times New Roman"/>
          <w:sz w:val="24"/>
          <w:szCs w:val="24"/>
          <w:lang w:val="es-ES_tradnl" w:eastAsia="pt-BR"/>
        </w:rPr>
        <w:t xml:space="preserve">Cap. 3, “Estado, poder e </w:t>
      </w:r>
      <w:proofErr w:type="spellStart"/>
      <w:r w:rsidRPr="00BD7259">
        <w:rPr>
          <w:rFonts w:ascii="Times New Roman" w:eastAsia="Times New Roman" w:hAnsi="Times New Roman" w:cs="Times New Roman"/>
          <w:sz w:val="24"/>
          <w:szCs w:val="24"/>
          <w:lang w:val="es-ES_tradnl" w:eastAsia="pt-BR"/>
        </w:rPr>
        <w:t>governo</w:t>
      </w:r>
      <w:proofErr w:type="spellEnd"/>
      <w:r w:rsidRPr="00BD7259">
        <w:rPr>
          <w:rFonts w:ascii="Times New Roman" w:eastAsia="Times New Roman" w:hAnsi="Times New Roman" w:cs="Times New Roman"/>
          <w:sz w:val="24"/>
          <w:szCs w:val="24"/>
          <w:lang w:val="es-ES_tradnl" w:eastAsia="pt-BR"/>
        </w:rPr>
        <w:t>”, p. 53-133.</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val="es-ES_tradnl" w:eastAsia="pt-BR"/>
        </w:rPr>
      </w:pPr>
      <w:r w:rsidRPr="00BD7259">
        <w:rPr>
          <w:rFonts w:ascii="Times New Roman" w:eastAsia="Times New Roman" w:hAnsi="Times New Roman" w:cs="Times New Roman"/>
          <w:sz w:val="24"/>
          <w:szCs w:val="24"/>
          <w:lang w:val="es-ES_tradnl" w:eastAsia="pt-BR"/>
        </w:rPr>
        <w:t xml:space="preserve">BORÓN, </w:t>
      </w:r>
      <w:proofErr w:type="spellStart"/>
      <w:r w:rsidRPr="00BD7259">
        <w:rPr>
          <w:rFonts w:ascii="Times New Roman" w:eastAsia="Times New Roman" w:hAnsi="Times New Roman" w:cs="Times New Roman"/>
          <w:sz w:val="24"/>
          <w:szCs w:val="24"/>
          <w:lang w:val="es-ES_tradnl" w:eastAsia="pt-BR"/>
        </w:rPr>
        <w:t>Atilo</w:t>
      </w:r>
      <w:proofErr w:type="spellEnd"/>
      <w:r w:rsidRPr="00BD7259">
        <w:rPr>
          <w:rFonts w:ascii="Times New Roman" w:eastAsia="Times New Roman" w:hAnsi="Times New Roman" w:cs="Times New Roman"/>
          <w:sz w:val="24"/>
          <w:szCs w:val="24"/>
          <w:lang w:val="es-ES_tradnl" w:eastAsia="pt-BR"/>
        </w:rPr>
        <w:t xml:space="preserve">. Las 'reformas del estado' en América Latina: sus negativas consecuencias sobre la inclusión social y la participación democrática. In: </w:t>
      </w:r>
      <w:r w:rsidRPr="00BD7259">
        <w:rPr>
          <w:rFonts w:ascii="Times New Roman" w:eastAsia="Times New Roman" w:hAnsi="Times New Roman" w:cs="Times New Roman"/>
          <w:b/>
          <w:sz w:val="24"/>
          <w:szCs w:val="24"/>
          <w:lang w:val="es-ES_tradnl" w:eastAsia="pt-BR"/>
        </w:rPr>
        <w:t>Consejo Latinoamericano de Ciencias Sociales</w:t>
      </w:r>
      <w:r w:rsidRPr="00BD7259">
        <w:rPr>
          <w:rFonts w:ascii="Times New Roman" w:eastAsia="Times New Roman" w:hAnsi="Times New Roman" w:cs="Times New Roman"/>
          <w:sz w:val="24"/>
          <w:szCs w:val="24"/>
          <w:lang w:val="es-ES_tradnl" w:eastAsia="pt-BR"/>
        </w:rPr>
        <w:t>, 2004.</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7E582F">
        <w:rPr>
          <w:rFonts w:ascii="Times New Roman" w:eastAsia="Times New Roman" w:hAnsi="Times New Roman" w:cs="Times New Roman"/>
          <w:sz w:val="24"/>
          <w:szCs w:val="24"/>
          <w:lang w:val="es-ES_tradnl" w:eastAsia="pt-BR"/>
        </w:rPr>
        <w:t xml:space="preserve">BRESSER PEREIRA, Luis Carlos. </w:t>
      </w:r>
      <w:r w:rsidRPr="007E582F">
        <w:rPr>
          <w:rFonts w:ascii="Times New Roman" w:eastAsia="Times New Roman" w:hAnsi="Times New Roman" w:cs="Times New Roman"/>
          <w:b/>
          <w:sz w:val="24"/>
          <w:szCs w:val="24"/>
          <w:lang w:val="es-ES_tradnl" w:eastAsia="pt-BR"/>
        </w:rPr>
        <w:t>A reforma do Estado nos anos 90</w:t>
      </w:r>
      <w:r w:rsidRPr="007E582F">
        <w:rPr>
          <w:rFonts w:ascii="Times New Roman" w:eastAsia="Times New Roman" w:hAnsi="Times New Roman" w:cs="Times New Roman"/>
          <w:sz w:val="24"/>
          <w:szCs w:val="24"/>
          <w:lang w:val="es-ES_tradnl" w:eastAsia="pt-BR"/>
        </w:rPr>
        <w:t xml:space="preserve">: lógicas </w:t>
      </w:r>
      <w:proofErr w:type="gramStart"/>
      <w:r w:rsidRPr="007E582F">
        <w:rPr>
          <w:rFonts w:ascii="Times New Roman" w:eastAsia="Times New Roman" w:hAnsi="Times New Roman" w:cs="Times New Roman"/>
          <w:sz w:val="24"/>
          <w:szCs w:val="24"/>
          <w:lang w:val="es-ES_tradnl" w:eastAsia="pt-BR"/>
        </w:rPr>
        <w:t>e</w:t>
      </w:r>
      <w:proofErr w:type="gramEnd"/>
      <w:r w:rsidRPr="007E582F">
        <w:rPr>
          <w:rFonts w:ascii="Times New Roman" w:eastAsia="Times New Roman" w:hAnsi="Times New Roman" w:cs="Times New Roman"/>
          <w:sz w:val="24"/>
          <w:szCs w:val="24"/>
          <w:lang w:val="es-ES_tradnl" w:eastAsia="pt-BR"/>
        </w:rPr>
        <w:t xml:space="preserve"> mecanismos de </w:t>
      </w:r>
      <w:proofErr w:type="spellStart"/>
      <w:r w:rsidRPr="007E582F">
        <w:rPr>
          <w:rFonts w:ascii="Times New Roman" w:eastAsia="Times New Roman" w:hAnsi="Times New Roman" w:cs="Times New Roman"/>
          <w:sz w:val="24"/>
          <w:szCs w:val="24"/>
          <w:lang w:val="es-ES_tradnl" w:eastAsia="pt-BR"/>
        </w:rPr>
        <w:t>controle</w:t>
      </w:r>
      <w:proofErr w:type="spellEnd"/>
      <w:r w:rsidRPr="007E582F">
        <w:rPr>
          <w:rFonts w:ascii="Times New Roman" w:eastAsia="Times New Roman" w:hAnsi="Times New Roman" w:cs="Times New Roman"/>
          <w:sz w:val="24"/>
          <w:szCs w:val="24"/>
          <w:lang w:val="es-ES_tradnl" w:eastAsia="pt-BR"/>
        </w:rPr>
        <w:t xml:space="preserve">. </w:t>
      </w:r>
      <w:r w:rsidRPr="00BD7259">
        <w:rPr>
          <w:rFonts w:ascii="Times New Roman" w:eastAsia="Times New Roman" w:hAnsi="Times New Roman" w:cs="Times New Roman"/>
          <w:sz w:val="24"/>
          <w:szCs w:val="24"/>
          <w:lang w:eastAsia="pt-BR"/>
        </w:rPr>
        <w:t>Brasília: Mare, 1997.</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Da administração pública burocrática à gerencial, </w:t>
      </w:r>
      <w:r w:rsidRPr="00BD7259">
        <w:rPr>
          <w:rFonts w:ascii="Times New Roman" w:eastAsia="Times New Roman" w:hAnsi="Times New Roman" w:cs="Times New Roman"/>
          <w:b/>
          <w:sz w:val="24"/>
          <w:szCs w:val="24"/>
          <w:lang w:eastAsia="pt-BR"/>
        </w:rPr>
        <w:t>Revista do Serviço Público.</w:t>
      </w:r>
      <w:r w:rsidRPr="00BD7259">
        <w:rPr>
          <w:rFonts w:ascii="Times New Roman" w:eastAsia="Times New Roman" w:hAnsi="Times New Roman" w:cs="Times New Roman"/>
          <w:sz w:val="24"/>
          <w:szCs w:val="24"/>
          <w:lang w:eastAsia="pt-BR"/>
        </w:rPr>
        <w:t xml:space="preserve"> Brasília: ENAP. Volume 120, n. 1, </w:t>
      </w:r>
      <w:proofErr w:type="spellStart"/>
      <w:r w:rsidRPr="00BD7259">
        <w:rPr>
          <w:rFonts w:ascii="Times New Roman" w:eastAsia="Times New Roman" w:hAnsi="Times New Roman" w:cs="Times New Roman"/>
          <w:sz w:val="24"/>
          <w:szCs w:val="24"/>
          <w:lang w:eastAsia="pt-BR"/>
        </w:rPr>
        <w:t>jan-abr</w:t>
      </w:r>
      <w:proofErr w:type="spellEnd"/>
      <w:r w:rsidRPr="00BD7259">
        <w:rPr>
          <w:rFonts w:ascii="Times New Roman" w:eastAsia="Times New Roman" w:hAnsi="Times New Roman" w:cs="Times New Roman"/>
          <w:sz w:val="24"/>
          <w:szCs w:val="24"/>
          <w:lang w:eastAsia="pt-BR"/>
        </w:rPr>
        <w:t>, 1996.</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DINIZ, Paulo. </w:t>
      </w:r>
      <w:r w:rsidRPr="00BD7259">
        <w:rPr>
          <w:rFonts w:ascii="Times New Roman" w:eastAsia="Times New Roman" w:hAnsi="Times New Roman" w:cs="Times New Roman"/>
          <w:b/>
          <w:sz w:val="24"/>
          <w:szCs w:val="24"/>
          <w:lang w:eastAsia="pt-BR"/>
        </w:rPr>
        <w:t>Responsabilidade social empresarial e sociedade política</w:t>
      </w:r>
      <w:r w:rsidRPr="00BD7259">
        <w:rPr>
          <w:rFonts w:ascii="Times New Roman" w:eastAsia="Times New Roman" w:hAnsi="Times New Roman" w:cs="Times New Roman"/>
          <w:sz w:val="24"/>
          <w:szCs w:val="24"/>
          <w:lang w:eastAsia="pt-BR"/>
        </w:rPr>
        <w:t xml:space="preserve">: elementos para um debate acerca da questão social no neoliberalismo. Monografia apresentada ao Departamento de Ciências Sociais da Universidade Federal de Uberlândia, como requisito para obtenção do título de bacharel </w:t>
      </w:r>
      <w:smartTag w:uri="urn:schemas-microsoft-com:office:smarttags" w:element="PersonName">
        <w:smartTagPr>
          <w:attr w:name="ProductID" w:val="em Ci￪ncias Sociais"/>
        </w:smartTagPr>
        <w:r w:rsidRPr="00BD7259">
          <w:rPr>
            <w:rFonts w:ascii="Times New Roman" w:eastAsia="Times New Roman" w:hAnsi="Times New Roman" w:cs="Times New Roman"/>
            <w:sz w:val="24"/>
            <w:szCs w:val="24"/>
            <w:lang w:eastAsia="pt-BR"/>
          </w:rPr>
          <w:t>em Ciências Sociais</w:t>
        </w:r>
      </w:smartTag>
      <w:r w:rsidRPr="00BD7259">
        <w:rPr>
          <w:rFonts w:ascii="Times New Roman" w:eastAsia="Times New Roman" w:hAnsi="Times New Roman" w:cs="Times New Roman"/>
          <w:sz w:val="24"/>
          <w:szCs w:val="24"/>
          <w:lang w:eastAsia="pt-BR"/>
        </w:rPr>
        <w:t>, Uberlândia, 2007. Capítulos 1 e 2. Disponível em: &lt;</w:t>
      </w:r>
      <w:hyperlink r:id="rId14" w:history="1">
        <w:r w:rsidRPr="00BD7259">
          <w:rPr>
            <w:rFonts w:ascii="Times New Roman" w:eastAsia="Times New Roman" w:hAnsi="Times New Roman" w:cs="Times New Roman"/>
            <w:sz w:val="24"/>
            <w:szCs w:val="24"/>
            <w:u w:val="single"/>
            <w:lang w:eastAsia="pt-BR"/>
          </w:rPr>
          <w:t>http://www.cadtm.org/IMG/pdf/031227boron.pdf</w:t>
        </w:r>
      </w:hyperlink>
      <w:r w:rsidRPr="00BD7259">
        <w:rPr>
          <w:rFonts w:ascii="Times New Roman" w:eastAsia="Times New Roman" w:hAnsi="Times New Roman" w:cs="Times New Roman"/>
          <w:sz w:val="24"/>
          <w:szCs w:val="24"/>
          <w:lang w:eastAsia="pt-BR"/>
        </w:rPr>
        <w:t xml:space="preserve">&gt;. Acesso em: 18 jun. 2009. </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FIORI, José </w:t>
      </w:r>
      <w:proofErr w:type="spellStart"/>
      <w:r w:rsidRPr="00BD7259">
        <w:rPr>
          <w:rFonts w:ascii="Times New Roman" w:eastAsia="Times New Roman" w:hAnsi="Times New Roman" w:cs="Times New Roman"/>
          <w:sz w:val="24"/>
          <w:szCs w:val="24"/>
          <w:lang w:eastAsia="pt-BR"/>
        </w:rPr>
        <w:t>Luis</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iCs/>
          <w:sz w:val="24"/>
          <w:szCs w:val="24"/>
          <w:lang w:eastAsia="pt-BR"/>
        </w:rPr>
        <w:t>Em busca do dissenso perdido</w:t>
      </w:r>
      <w:r w:rsidRPr="00BD7259">
        <w:rPr>
          <w:rFonts w:ascii="Times New Roman" w:eastAsia="Times New Roman" w:hAnsi="Times New Roman" w:cs="Times New Roman"/>
          <w:iCs/>
          <w:sz w:val="24"/>
          <w:szCs w:val="24"/>
          <w:lang w:eastAsia="pt-BR"/>
        </w:rPr>
        <w:t>: ensaios críticos sobre a festejada crise do Estado</w:t>
      </w:r>
      <w:r w:rsidRPr="00BD7259">
        <w:rPr>
          <w:rFonts w:ascii="Times New Roman" w:eastAsia="Times New Roman" w:hAnsi="Times New Roman" w:cs="Times New Roman"/>
          <w:i/>
          <w:iCs/>
          <w:sz w:val="24"/>
          <w:szCs w:val="24"/>
          <w:lang w:eastAsia="pt-BR"/>
        </w:rPr>
        <w:t>.</w:t>
      </w:r>
      <w:r w:rsidRPr="00BD7259">
        <w:rPr>
          <w:rFonts w:ascii="Times New Roman" w:eastAsia="Times New Roman" w:hAnsi="Times New Roman" w:cs="Times New Roman"/>
          <w:sz w:val="24"/>
          <w:szCs w:val="24"/>
          <w:lang w:eastAsia="pt-BR"/>
        </w:rPr>
        <w:t xml:space="preserve"> Rio de Janeiro: Insight, 1995.</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HARVEY, D. Neoliberalismo como destruição criativa. </w:t>
      </w:r>
      <w:proofErr w:type="spellStart"/>
      <w:r w:rsidRPr="00BD7259">
        <w:rPr>
          <w:rFonts w:ascii="Times New Roman" w:eastAsia="Times New Roman" w:hAnsi="Times New Roman" w:cs="Times New Roman"/>
          <w:b/>
          <w:sz w:val="24"/>
          <w:szCs w:val="24"/>
          <w:lang w:eastAsia="pt-BR"/>
        </w:rPr>
        <w:t>InterfacEHS</w:t>
      </w:r>
      <w:proofErr w:type="spellEnd"/>
      <w:r w:rsidRPr="00BD7259">
        <w:rPr>
          <w:rFonts w:ascii="Times New Roman" w:eastAsia="Times New Roman" w:hAnsi="Times New Roman" w:cs="Times New Roman"/>
          <w:b/>
          <w:sz w:val="24"/>
          <w:szCs w:val="24"/>
          <w:lang w:eastAsia="pt-BR"/>
        </w:rPr>
        <w:t xml:space="preserve"> – Revista de Gestão Integrada em Saúde do Trabalho e Meio Ambiente</w:t>
      </w:r>
      <w:r w:rsidRPr="00BD7259">
        <w:rPr>
          <w:rFonts w:ascii="Times New Roman" w:eastAsia="Times New Roman" w:hAnsi="Times New Roman" w:cs="Times New Roman"/>
          <w:sz w:val="24"/>
          <w:szCs w:val="24"/>
          <w:lang w:eastAsia="pt-BR"/>
        </w:rPr>
        <w:t>. 2006. Disponível em: &lt;http://www.interfacehs.sp.senac.br/</w:t>
      </w:r>
      <w:proofErr w:type="spellStart"/>
      <w:r w:rsidRPr="00BD7259">
        <w:rPr>
          <w:rFonts w:ascii="Times New Roman" w:eastAsia="Times New Roman" w:hAnsi="Times New Roman" w:cs="Times New Roman"/>
          <w:sz w:val="24"/>
          <w:szCs w:val="24"/>
          <w:lang w:eastAsia="pt-BR"/>
        </w:rPr>
        <w:t>images</w:t>
      </w:r>
      <w:proofErr w:type="spellEnd"/>
      <w:r w:rsidRPr="00BD7259">
        <w:rPr>
          <w:rFonts w:ascii="Times New Roman" w:eastAsia="Times New Roman" w:hAnsi="Times New Roman" w:cs="Times New Roman"/>
          <w:sz w:val="24"/>
          <w:szCs w:val="24"/>
          <w:lang w:eastAsia="pt-BR"/>
        </w:rPr>
        <w:t>/artigos/74_pdf.pdf&gt;</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HOBBES, Thomas. </w:t>
      </w:r>
      <w:r w:rsidRPr="00BD7259">
        <w:rPr>
          <w:rFonts w:ascii="Times New Roman" w:eastAsia="Times New Roman" w:hAnsi="Times New Roman" w:cs="Times New Roman"/>
          <w:b/>
          <w:sz w:val="24"/>
          <w:szCs w:val="24"/>
          <w:lang w:eastAsia="pt-BR"/>
        </w:rPr>
        <w:t>Leviatã:</w:t>
      </w:r>
      <w:r w:rsidRPr="00BD7259">
        <w:rPr>
          <w:rFonts w:ascii="Times New Roman" w:eastAsia="Times New Roman" w:hAnsi="Times New Roman" w:cs="Times New Roman"/>
          <w:sz w:val="24"/>
          <w:szCs w:val="24"/>
          <w:lang w:eastAsia="pt-BR"/>
        </w:rPr>
        <w:t xml:space="preserve"> ou matéria, forma e poder de um Estado eclesiástico e civil. 2ª ed. São Paulo: Abril Cultural, 1979.</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MONTESQUIEU, Charles Louis de </w:t>
      </w:r>
      <w:proofErr w:type="spellStart"/>
      <w:r w:rsidRPr="00BD7259">
        <w:rPr>
          <w:rFonts w:ascii="Times New Roman" w:eastAsia="Times New Roman" w:hAnsi="Times New Roman" w:cs="Times New Roman"/>
          <w:sz w:val="24"/>
          <w:szCs w:val="24"/>
          <w:lang w:eastAsia="pt-BR"/>
        </w:rPr>
        <w:t>Secondat</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Do espírito das leis</w:t>
      </w:r>
      <w:r w:rsidRPr="00BD7259">
        <w:rPr>
          <w:rFonts w:ascii="Times New Roman" w:eastAsia="Times New Roman" w:hAnsi="Times New Roman" w:cs="Times New Roman"/>
          <w:sz w:val="24"/>
          <w:szCs w:val="24"/>
          <w:lang w:eastAsia="pt-BR"/>
        </w:rPr>
        <w:t>. 2ª ed. São Paulo: Abril Cultural, 1979.</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val="en-US" w:eastAsia="pt-BR"/>
        </w:rPr>
      </w:pPr>
      <w:r w:rsidRPr="00BD7259">
        <w:rPr>
          <w:rFonts w:ascii="Times New Roman" w:eastAsia="Times New Roman" w:hAnsi="Times New Roman" w:cs="Times New Roman"/>
          <w:sz w:val="24"/>
          <w:szCs w:val="24"/>
          <w:lang w:eastAsia="pt-BR"/>
        </w:rPr>
        <w:t xml:space="preserve">PAES DE PAULA, Ana. Administração Pública Brasileira entre o Gerencialismo e a Gestão Social. </w:t>
      </w:r>
      <w:r w:rsidRPr="00BD7259">
        <w:rPr>
          <w:rFonts w:ascii="Times New Roman" w:eastAsia="Times New Roman" w:hAnsi="Times New Roman" w:cs="Times New Roman"/>
          <w:sz w:val="24"/>
          <w:szCs w:val="24"/>
          <w:lang w:val="en-US" w:eastAsia="pt-BR"/>
        </w:rPr>
        <w:t xml:space="preserve">In: </w:t>
      </w:r>
      <w:r w:rsidRPr="00BD7259">
        <w:rPr>
          <w:rFonts w:ascii="Times New Roman" w:eastAsia="Times New Roman" w:hAnsi="Times New Roman" w:cs="Times New Roman"/>
          <w:b/>
          <w:sz w:val="24"/>
          <w:szCs w:val="24"/>
          <w:lang w:val="en-US" w:eastAsia="pt-BR"/>
        </w:rPr>
        <w:t>RAE</w:t>
      </w:r>
      <w:r w:rsidRPr="00BD7259">
        <w:rPr>
          <w:rFonts w:ascii="Times New Roman" w:eastAsia="Times New Roman" w:hAnsi="Times New Roman" w:cs="Times New Roman"/>
          <w:sz w:val="24"/>
          <w:szCs w:val="24"/>
          <w:lang w:val="en-US" w:eastAsia="pt-BR"/>
        </w:rPr>
        <w:t xml:space="preserve">, FGV, Volume 45, </w:t>
      </w:r>
      <w:proofErr w:type="spellStart"/>
      <w:r w:rsidRPr="00BD7259">
        <w:rPr>
          <w:rFonts w:ascii="Times New Roman" w:eastAsia="Times New Roman" w:hAnsi="Times New Roman" w:cs="Times New Roman"/>
          <w:sz w:val="24"/>
          <w:szCs w:val="24"/>
          <w:lang w:val="en-US" w:eastAsia="pt-BR"/>
        </w:rPr>
        <w:t>Número</w:t>
      </w:r>
      <w:proofErr w:type="spellEnd"/>
      <w:r w:rsidRPr="00BD7259">
        <w:rPr>
          <w:rFonts w:ascii="Times New Roman" w:eastAsia="Times New Roman" w:hAnsi="Times New Roman" w:cs="Times New Roman"/>
          <w:sz w:val="24"/>
          <w:szCs w:val="24"/>
          <w:lang w:val="en-US" w:eastAsia="pt-BR"/>
        </w:rPr>
        <w:t xml:space="preserve"> 1, Jan/Mar 2005.</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val="en-US" w:eastAsia="pt-BR"/>
        </w:rPr>
        <w:t xml:space="preserve">ROUSSEAU, Jean-Jacques. </w:t>
      </w:r>
      <w:r w:rsidRPr="00BD7259">
        <w:rPr>
          <w:rFonts w:ascii="Times New Roman" w:eastAsia="Times New Roman" w:hAnsi="Times New Roman" w:cs="Times New Roman"/>
          <w:b/>
          <w:sz w:val="24"/>
          <w:szCs w:val="24"/>
          <w:lang w:eastAsia="pt-BR"/>
        </w:rPr>
        <w:t>Do contrato social</w:t>
      </w:r>
      <w:r w:rsidRPr="00BD7259">
        <w:rPr>
          <w:rFonts w:ascii="Times New Roman" w:eastAsia="Times New Roman" w:hAnsi="Times New Roman" w:cs="Times New Roman"/>
          <w:i/>
          <w:sz w:val="24"/>
          <w:szCs w:val="24"/>
          <w:lang w:eastAsia="pt-BR"/>
        </w:rPr>
        <w:t>.</w:t>
      </w:r>
      <w:r w:rsidRPr="00BD7259">
        <w:rPr>
          <w:rFonts w:ascii="Times New Roman" w:eastAsia="Times New Roman" w:hAnsi="Times New Roman" w:cs="Times New Roman"/>
          <w:sz w:val="24"/>
          <w:szCs w:val="24"/>
          <w:lang w:eastAsia="pt-BR"/>
        </w:rPr>
        <w:t xml:space="preserve"> 4. ed. São Paulo: Nova Cultural, 1987. </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SAES, Décio. A política neoliberal e o campo político conservador no Brasil atual. In: </w:t>
      </w:r>
      <w:r w:rsidRPr="00BD7259">
        <w:rPr>
          <w:rFonts w:ascii="Times New Roman" w:eastAsia="Times New Roman" w:hAnsi="Times New Roman" w:cs="Times New Roman"/>
          <w:b/>
          <w:sz w:val="24"/>
          <w:szCs w:val="24"/>
          <w:lang w:eastAsia="pt-BR"/>
        </w:rPr>
        <w:t>República do capital</w:t>
      </w:r>
      <w:r w:rsidRPr="00BD7259">
        <w:rPr>
          <w:rFonts w:ascii="Times New Roman" w:eastAsia="Times New Roman" w:hAnsi="Times New Roman" w:cs="Times New Roman"/>
          <w:sz w:val="24"/>
          <w:szCs w:val="24"/>
          <w:lang w:eastAsia="pt-BR"/>
        </w:rPr>
        <w:t xml:space="preserve"> – capitalismo e processo político no Brasil. São Paulo, Bomtempo, 1998.</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WEBER, Max. </w:t>
      </w:r>
      <w:r w:rsidRPr="00BD7259">
        <w:rPr>
          <w:rFonts w:ascii="Times New Roman" w:eastAsia="Times New Roman" w:hAnsi="Times New Roman" w:cs="Times New Roman"/>
          <w:b/>
          <w:sz w:val="24"/>
          <w:szCs w:val="24"/>
          <w:lang w:eastAsia="pt-BR"/>
        </w:rPr>
        <w:t>Economia e sociedade</w:t>
      </w:r>
      <w:r w:rsidRPr="00BD7259">
        <w:rPr>
          <w:rFonts w:ascii="Times New Roman" w:eastAsia="Times New Roman" w:hAnsi="Times New Roman" w:cs="Times New Roman"/>
          <w:i/>
          <w:sz w:val="24"/>
          <w:szCs w:val="24"/>
          <w:lang w:eastAsia="pt-BR"/>
        </w:rPr>
        <w:t xml:space="preserve">: </w:t>
      </w:r>
      <w:r w:rsidRPr="00BD7259">
        <w:rPr>
          <w:rFonts w:ascii="Times New Roman" w:eastAsia="Times New Roman" w:hAnsi="Times New Roman" w:cs="Times New Roman"/>
          <w:sz w:val="24"/>
          <w:szCs w:val="24"/>
          <w:lang w:eastAsia="pt-BR"/>
        </w:rPr>
        <w:t>Fundamentos da sociologia compreensiva</w:t>
      </w:r>
      <w:r w:rsidRPr="00BD7259">
        <w:rPr>
          <w:rFonts w:ascii="Times New Roman" w:eastAsia="Times New Roman" w:hAnsi="Times New Roman" w:cs="Times New Roman"/>
          <w:i/>
          <w:sz w:val="24"/>
          <w:szCs w:val="24"/>
          <w:lang w:eastAsia="pt-BR"/>
        </w:rPr>
        <w:t>.</w:t>
      </w:r>
      <w:r w:rsidRPr="00BD7259">
        <w:rPr>
          <w:rFonts w:ascii="Times New Roman" w:eastAsia="Times New Roman" w:hAnsi="Times New Roman" w:cs="Times New Roman"/>
          <w:sz w:val="24"/>
          <w:szCs w:val="24"/>
          <w:lang w:eastAsia="pt-BR"/>
        </w:rPr>
        <w:t xml:space="preserve"> 3. ed. Brasília: Editora UnB, 1994.</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3 – Desenvolvimento e Mudanças no Estado Brasileiro</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Objetivo</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Essa disciplina tem por objeto levar o aluno a compreender como o Estado e a sociedade foram se modificando e desenvolvendo no Brasil, a partir da Primeira República, até chegar à </w:t>
      </w:r>
      <w:proofErr w:type="gramStart"/>
      <w:r w:rsidRPr="00BD7259">
        <w:rPr>
          <w:rFonts w:ascii="Times New Roman" w:eastAsia="Times New Roman" w:hAnsi="Times New Roman" w:cs="Times New Roman"/>
          <w:sz w:val="24"/>
          <w:szCs w:val="24"/>
          <w:lang w:eastAsia="pt-BR"/>
        </w:rPr>
        <w:t>conformação  em</w:t>
      </w:r>
      <w:proofErr w:type="gramEnd"/>
      <w:r w:rsidRPr="00BD7259">
        <w:rPr>
          <w:rFonts w:ascii="Times New Roman" w:eastAsia="Times New Roman" w:hAnsi="Times New Roman" w:cs="Times New Roman"/>
          <w:sz w:val="24"/>
          <w:szCs w:val="24"/>
          <w:lang w:eastAsia="pt-BR"/>
        </w:rPr>
        <w:t xml:space="preserve"> que se encontram atualmente.</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adequada compreensão de longos e complexos processos de transformação social, como os experimentados pelo Brasil desde a proclamação da República até os dias de hoje, repousa sobre um conjunto variado de saberes produzidos por diferentes disciplinas, como a história, a sociologia, a economia, a administração, o direito e a ciência política. Para que esses vários conhecimentos possam ser devidamente associados e adequadamente assimilados, faz-se necessária a adoção de uma perspectiva interdisciplinar e histórica afim de costurá-los com a linha do tempo. Assim, interdisciplinaridade e contextualização histórica são os eixos fundamentais que devem orientar o desenvolvimento desta disciplina.</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Desenvolvimento econômico, mudança social e centralização e descentralização político-administrativas no Brasil: Da República oligárquica à República democrática do Século </w:t>
      </w:r>
      <w:proofErr w:type="gramStart"/>
      <w:r w:rsidRPr="00BD7259">
        <w:rPr>
          <w:rFonts w:ascii="Times New Roman" w:eastAsia="Times New Roman" w:hAnsi="Times New Roman" w:cs="Times New Roman"/>
          <w:sz w:val="24"/>
          <w:szCs w:val="24"/>
          <w:lang w:eastAsia="pt-BR"/>
        </w:rPr>
        <w:t>XXI .</w:t>
      </w:r>
      <w:proofErr w:type="gramEnd"/>
      <w:r w:rsidRPr="00BD7259">
        <w:rPr>
          <w:rFonts w:ascii="Times New Roman" w:eastAsia="Times New Roman" w:hAnsi="Times New Roman" w:cs="Times New Roman"/>
          <w:sz w:val="24"/>
          <w:szCs w:val="24"/>
          <w:lang w:eastAsia="pt-BR"/>
        </w:rPr>
        <w:t xml:space="preserve"> </w:t>
      </w:r>
    </w:p>
    <w:p w:rsidR="00BD7259" w:rsidRPr="00BD7259" w:rsidRDefault="00BD7259" w:rsidP="00BD7259">
      <w:pPr>
        <w:numPr>
          <w:ilvl w:val="0"/>
          <w:numId w:val="6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Federalismo e governo de elites na primeira República (ABRÚCIO, 1998, </w:t>
      </w:r>
      <w:proofErr w:type="spellStart"/>
      <w:r w:rsidRPr="00BD7259">
        <w:rPr>
          <w:rFonts w:ascii="Times New Roman" w:eastAsia="Times New Roman" w:hAnsi="Times New Roman" w:cs="Times New Roman"/>
          <w:sz w:val="24"/>
          <w:szCs w:val="24"/>
          <w:lang w:eastAsia="pt-BR"/>
        </w:rPr>
        <w:t>Cap</w:t>
      </w:r>
      <w:proofErr w:type="spellEnd"/>
      <w:r w:rsidRPr="00BD7259">
        <w:rPr>
          <w:rFonts w:ascii="Times New Roman" w:eastAsia="Times New Roman" w:hAnsi="Times New Roman" w:cs="Times New Roman"/>
          <w:sz w:val="24"/>
          <w:szCs w:val="24"/>
          <w:lang w:eastAsia="pt-BR"/>
        </w:rPr>
        <w:t xml:space="preserve"> 1; BRESSER-PEREIRA, 2001); </w:t>
      </w:r>
    </w:p>
    <w:p w:rsidR="00BD7259" w:rsidRPr="00BD7259" w:rsidRDefault="00BD7259" w:rsidP="00BD7259">
      <w:pPr>
        <w:numPr>
          <w:ilvl w:val="0"/>
          <w:numId w:val="6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Centralização, autoritarismo e políticas sociais no período Vargas (1930-1945) (SOUZA, 1976, Cap. IV; SANTOS, 1979, Cap. 4); </w:t>
      </w:r>
    </w:p>
    <w:p w:rsidR="00BD7259" w:rsidRPr="00BD7259" w:rsidRDefault="00BD7259" w:rsidP="00BD7259">
      <w:pPr>
        <w:numPr>
          <w:ilvl w:val="0"/>
          <w:numId w:val="6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Democracia e desenvolvimento sob a Segunda República (1946-1964) (SOUZA, 1976, Cap. V; LESSA, 1983, SOARES, 1973); e</w:t>
      </w:r>
    </w:p>
    <w:p w:rsidR="00BD7259" w:rsidRPr="00BD7259" w:rsidRDefault="00BD7259" w:rsidP="00BD7259">
      <w:pPr>
        <w:numPr>
          <w:ilvl w:val="0"/>
          <w:numId w:val="6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Autoritarismo e redemocratização (ABRÚCIO, 1998, Cap. 2; BRESSER-PEREIRA, 2001; SANTOS, 1979, Cap. 5; REIS, 1978; DINIZ, 1997).</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i/>
          <w:iCs/>
          <w:sz w:val="24"/>
          <w:szCs w:val="24"/>
          <w:lang w:eastAsia="pt-BR"/>
        </w:rPr>
      </w:pPr>
      <w:r w:rsidRPr="00BD7259">
        <w:rPr>
          <w:rFonts w:ascii="Times New Roman" w:eastAsia="Times New Roman" w:hAnsi="Times New Roman" w:cs="Times New Roman"/>
          <w:sz w:val="24"/>
          <w:szCs w:val="24"/>
          <w:lang w:eastAsia="pt-BR"/>
        </w:rPr>
        <w:t xml:space="preserve">ABRUCIO, Fernando L. </w:t>
      </w:r>
      <w:r w:rsidRPr="00BD7259">
        <w:rPr>
          <w:rFonts w:ascii="Times New Roman" w:eastAsia="Times New Roman" w:hAnsi="Times New Roman" w:cs="Times New Roman"/>
          <w:b/>
          <w:iCs/>
          <w:sz w:val="24"/>
          <w:szCs w:val="24"/>
          <w:lang w:eastAsia="pt-BR"/>
        </w:rPr>
        <w:t>Os barões da federação</w:t>
      </w:r>
      <w:r w:rsidRPr="00BD7259">
        <w:rPr>
          <w:rFonts w:ascii="Times New Roman" w:eastAsia="Times New Roman" w:hAnsi="Times New Roman" w:cs="Times New Roman"/>
          <w:iCs/>
          <w:sz w:val="24"/>
          <w:szCs w:val="24"/>
          <w:lang w:eastAsia="pt-BR"/>
        </w:rPr>
        <w:t>: os governadores e a redemocratização brasileira</w:t>
      </w:r>
      <w:r w:rsidRPr="00BD7259">
        <w:rPr>
          <w:rFonts w:ascii="Times New Roman" w:eastAsia="Times New Roman" w:hAnsi="Times New Roman" w:cs="Times New Roman"/>
          <w:i/>
          <w:iCs/>
          <w:sz w:val="24"/>
          <w:szCs w:val="24"/>
          <w:lang w:eastAsia="pt-BR"/>
        </w:rPr>
        <w:t xml:space="preserve">. </w:t>
      </w:r>
      <w:r w:rsidRPr="00BD7259">
        <w:rPr>
          <w:rFonts w:ascii="Times New Roman" w:eastAsia="Times New Roman" w:hAnsi="Times New Roman" w:cs="Times New Roman"/>
          <w:iCs/>
          <w:sz w:val="24"/>
          <w:szCs w:val="24"/>
          <w:lang w:eastAsia="pt-BR"/>
        </w:rPr>
        <w:t>São Paulo: HUCITEC, 1998.</w:t>
      </w:r>
      <w:r w:rsidRPr="00BD7259">
        <w:rPr>
          <w:rFonts w:ascii="Times New Roman" w:eastAsia="Times New Roman" w:hAnsi="Times New Roman" w:cs="Times New Roman"/>
          <w:i/>
          <w:iCs/>
          <w:sz w:val="24"/>
          <w:szCs w:val="24"/>
          <w:lang w:eastAsia="pt-BR"/>
        </w:rPr>
        <w:t xml:space="preserve"> </w:t>
      </w:r>
      <w:r w:rsidRPr="00BD7259">
        <w:rPr>
          <w:rFonts w:ascii="Times New Roman" w:eastAsia="Times New Roman" w:hAnsi="Times New Roman" w:cs="Times New Roman"/>
          <w:iCs/>
          <w:sz w:val="24"/>
          <w:szCs w:val="24"/>
          <w:lang w:eastAsia="pt-BR"/>
        </w:rPr>
        <w:t xml:space="preserve">Cap. 2, “A passagem do modelo unionista-autoritário para o federalismo </w:t>
      </w:r>
      <w:proofErr w:type="spellStart"/>
      <w:r w:rsidRPr="00BD7259">
        <w:rPr>
          <w:rFonts w:ascii="Times New Roman" w:eastAsia="Times New Roman" w:hAnsi="Times New Roman" w:cs="Times New Roman"/>
          <w:iCs/>
          <w:sz w:val="24"/>
          <w:szCs w:val="24"/>
          <w:lang w:eastAsia="pt-BR"/>
        </w:rPr>
        <w:t>estadualista</w:t>
      </w:r>
      <w:proofErr w:type="spellEnd"/>
      <w:r w:rsidRPr="00BD7259">
        <w:rPr>
          <w:rFonts w:ascii="Times New Roman" w:eastAsia="Times New Roman" w:hAnsi="Times New Roman" w:cs="Times New Roman"/>
          <w:iCs/>
          <w:sz w:val="24"/>
          <w:szCs w:val="24"/>
          <w:lang w:eastAsia="pt-BR"/>
        </w:rPr>
        <w:t>: a origem do novo poder dos governadores”, p.59-108.</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BRESSER-PEREIRA Luiz C. </w:t>
      </w:r>
      <w:r w:rsidRPr="00BD7259">
        <w:rPr>
          <w:rFonts w:ascii="Times New Roman" w:eastAsia="Times New Roman" w:hAnsi="Times New Roman" w:cs="Times New Roman"/>
          <w:bCs/>
          <w:sz w:val="24"/>
          <w:szCs w:val="24"/>
          <w:lang w:eastAsia="pt-BR"/>
        </w:rPr>
        <w:t xml:space="preserve">Do estado patrimonial ao gerencial. </w:t>
      </w:r>
      <w:r w:rsidRPr="00BD7259">
        <w:rPr>
          <w:rFonts w:ascii="Times New Roman" w:eastAsia="Times New Roman" w:hAnsi="Times New Roman" w:cs="Times New Roman"/>
          <w:iCs/>
          <w:sz w:val="24"/>
          <w:szCs w:val="24"/>
          <w:lang w:eastAsia="pt-BR"/>
        </w:rPr>
        <w:t xml:space="preserve">In: </w:t>
      </w:r>
      <w:r w:rsidRPr="00BD7259">
        <w:rPr>
          <w:rFonts w:ascii="Times New Roman" w:eastAsia="Times New Roman" w:hAnsi="Times New Roman" w:cs="Times New Roman"/>
          <w:sz w:val="24"/>
          <w:szCs w:val="24"/>
          <w:lang w:eastAsia="pt-BR"/>
        </w:rPr>
        <w:t xml:space="preserve">Pinheiro, Wilheim e Sachs (Org.). </w:t>
      </w:r>
      <w:r w:rsidRPr="00BD7259">
        <w:rPr>
          <w:rFonts w:ascii="Times New Roman" w:eastAsia="Times New Roman" w:hAnsi="Times New Roman" w:cs="Times New Roman"/>
          <w:b/>
          <w:iCs/>
          <w:sz w:val="24"/>
          <w:szCs w:val="24"/>
          <w:lang w:eastAsia="pt-BR"/>
        </w:rPr>
        <w:t>Brasil</w:t>
      </w:r>
      <w:r w:rsidRPr="00BD7259">
        <w:rPr>
          <w:rFonts w:ascii="Times New Roman" w:eastAsia="Times New Roman" w:hAnsi="Times New Roman" w:cs="Times New Roman"/>
          <w:iCs/>
          <w:sz w:val="24"/>
          <w:szCs w:val="24"/>
          <w:lang w:eastAsia="pt-BR"/>
        </w:rPr>
        <w:t>: Um Século de transformações</w:t>
      </w:r>
      <w:r w:rsidRPr="00BD7259">
        <w:rPr>
          <w:rFonts w:ascii="Times New Roman" w:eastAsia="Times New Roman" w:hAnsi="Times New Roman" w:cs="Times New Roman"/>
          <w:sz w:val="24"/>
          <w:szCs w:val="24"/>
          <w:lang w:eastAsia="pt-BR"/>
        </w:rPr>
        <w:t>. São Paulo: Cia. das Letras, 2001. p. 222-259.</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DINIZ, Eli. Governabilidade, democracia e reforma do Estado: os desafios da construção de uma nova ordem no Brasil dos anos 90. In: DINIZ, Eli; AZEVEDO, Sérgio de. (Org.). </w:t>
      </w:r>
      <w:r w:rsidRPr="00BD7259">
        <w:rPr>
          <w:rFonts w:ascii="Times New Roman" w:eastAsia="Times New Roman" w:hAnsi="Times New Roman" w:cs="Times New Roman"/>
          <w:b/>
          <w:iCs/>
          <w:sz w:val="24"/>
          <w:szCs w:val="24"/>
          <w:lang w:eastAsia="pt-BR"/>
        </w:rPr>
        <w:t>Reforma do Estado e democracia no Brasil</w:t>
      </w:r>
      <w:r w:rsidRPr="00BD7259">
        <w:rPr>
          <w:rFonts w:ascii="Times New Roman" w:eastAsia="Times New Roman" w:hAnsi="Times New Roman" w:cs="Times New Roman"/>
          <w:i/>
          <w:iCs/>
          <w:sz w:val="24"/>
          <w:szCs w:val="24"/>
          <w:lang w:eastAsia="pt-BR"/>
        </w:rPr>
        <w:t xml:space="preserve">. </w:t>
      </w:r>
      <w:r w:rsidRPr="00BD7259">
        <w:rPr>
          <w:rFonts w:ascii="Times New Roman" w:eastAsia="Times New Roman" w:hAnsi="Times New Roman" w:cs="Times New Roman"/>
          <w:sz w:val="24"/>
          <w:szCs w:val="24"/>
          <w:lang w:eastAsia="pt-BR"/>
        </w:rPr>
        <w:t>Brasília: UnB, 1997.</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FIGUEIREDO, Argelina; LIMONGI, Fernando. Partidos políticos na Câmara dos Deputados, 1989-1994. In: </w:t>
      </w:r>
      <w:r w:rsidRPr="00BD7259">
        <w:rPr>
          <w:rFonts w:ascii="Times New Roman" w:eastAsia="Times New Roman" w:hAnsi="Times New Roman" w:cs="Times New Roman"/>
          <w:b/>
          <w:sz w:val="24"/>
          <w:szCs w:val="24"/>
          <w:lang w:eastAsia="pt-BR"/>
        </w:rPr>
        <w:t>DADOS</w:t>
      </w:r>
      <w:r w:rsidRPr="00BD7259">
        <w:rPr>
          <w:rFonts w:ascii="Times New Roman" w:eastAsia="Times New Roman" w:hAnsi="Times New Roman" w:cs="Times New Roman"/>
          <w:i/>
          <w:sz w:val="24"/>
          <w:szCs w:val="24"/>
          <w:lang w:eastAsia="pt-BR"/>
        </w:rPr>
        <w:t xml:space="preserve">, </w:t>
      </w:r>
      <w:r w:rsidRPr="00BD7259">
        <w:rPr>
          <w:rFonts w:ascii="Times New Roman" w:eastAsia="Times New Roman" w:hAnsi="Times New Roman" w:cs="Times New Roman"/>
          <w:sz w:val="24"/>
          <w:szCs w:val="24"/>
          <w:lang w:eastAsia="pt-BR"/>
        </w:rPr>
        <w:t>vol. 38, nº3, 1995.</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LESSA, Carlos. </w:t>
      </w:r>
      <w:r w:rsidRPr="00BD7259">
        <w:rPr>
          <w:rFonts w:ascii="Times New Roman" w:eastAsia="Times New Roman" w:hAnsi="Times New Roman" w:cs="Times New Roman"/>
          <w:b/>
          <w:sz w:val="24"/>
          <w:szCs w:val="24"/>
          <w:lang w:eastAsia="pt-BR"/>
        </w:rPr>
        <w:t>Quinze anos de política econômica</w:t>
      </w:r>
      <w:r w:rsidRPr="00BD7259">
        <w:rPr>
          <w:rFonts w:ascii="Times New Roman" w:eastAsia="Times New Roman" w:hAnsi="Times New Roman" w:cs="Times New Roman"/>
          <w:sz w:val="24"/>
          <w:szCs w:val="24"/>
          <w:lang w:eastAsia="pt-BR"/>
        </w:rPr>
        <w:t>. 4ª ed. São Paulo: Brasiliense, 1983.</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MARTINS, Luciano. </w:t>
      </w:r>
      <w:r w:rsidRPr="00BD7259">
        <w:rPr>
          <w:rFonts w:ascii="Times New Roman" w:eastAsia="Times New Roman" w:hAnsi="Times New Roman" w:cs="Times New Roman"/>
          <w:b/>
          <w:sz w:val="24"/>
          <w:szCs w:val="24"/>
          <w:lang w:eastAsia="pt-BR"/>
        </w:rPr>
        <w:t>Estado capitalista e burocracia no Brasil pós-64</w:t>
      </w:r>
      <w:r w:rsidRPr="00BD7259">
        <w:rPr>
          <w:rFonts w:ascii="Times New Roman" w:eastAsia="Times New Roman" w:hAnsi="Times New Roman" w:cs="Times New Roman"/>
          <w:sz w:val="24"/>
          <w:szCs w:val="24"/>
          <w:lang w:eastAsia="pt-BR"/>
        </w:rPr>
        <w:t>. São Paulo: Paz e Terra, 1985.</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OLIVEIRA, Francisco. </w:t>
      </w:r>
      <w:r w:rsidRPr="00BD7259">
        <w:rPr>
          <w:rFonts w:ascii="Times New Roman" w:eastAsia="Times New Roman" w:hAnsi="Times New Roman" w:cs="Times New Roman"/>
          <w:b/>
          <w:sz w:val="24"/>
          <w:szCs w:val="24"/>
          <w:lang w:eastAsia="pt-BR"/>
        </w:rPr>
        <w:t>Crítica à razão dualista</w:t>
      </w:r>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e o ornitorrinco</w:t>
      </w:r>
      <w:r w:rsidRPr="00BD7259">
        <w:rPr>
          <w:rFonts w:ascii="Times New Roman" w:eastAsia="Times New Roman" w:hAnsi="Times New Roman" w:cs="Times New Roman"/>
          <w:sz w:val="24"/>
          <w:szCs w:val="24"/>
          <w:lang w:eastAsia="pt-BR"/>
        </w:rPr>
        <w:t xml:space="preserve">. S. Paulo: </w:t>
      </w:r>
      <w:proofErr w:type="spellStart"/>
      <w:r w:rsidRPr="00BD7259">
        <w:rPr>
          <w:rFonts w:ascii="Times New Roman" w:eastAsia="Times New Roman" w:hAnsi="Times New Roman" w:cs="Times New Roman"/>
          <w:sz w:val="24"/>
          <w:szCs w:val="24"/>
          <w:lang w:eastAsia="pt-BR"/>
        </w:rPr>
        <w:t>Boitempo</w:t>
      </w:r>
      <w:proofErr w:type="spellEnd"/>
      <w:r w:rsidRPr="00BD7259">
        <w:rPr>
          <w:rFonts w:ascii="Times New Roman" w:eastAsia="Times New Roman" w:hAnsi="Times New Roman" w:cs="Times New Roman"/>
          <w:sz w:val="24"/>
          <w:szCs w:val="24"/>
          <w:lang w:eastAsia="pt-BR"/>
        </w:rPr>
        <w:t>, 2003.</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SANTOS, Wanderley G. </w:t>
      </w:r>
      <w:r w:rsidRPr="00BD7259">
        <w:rPr>
          <w:rFonts w:ascii="Times New Roman" w:eastAsia="Times New Roman" w:hAnsi="Times New Roman" w:cs="Times New Roman"/>
          <w:b/>
          <w:sz w:val="24"/>
          <w:szCs w:val="24"/>
          <w:lang w:eastAsia="pt-BR"/>
        </w:rPr>
        <w:t>Cidadania e justiça</w:t>
      </w:r>
      <w:r w:rsidRPr="00BD7259">
        <w:rPr>
          <w:rFonts w:ascii="Times New Roman" w:eastAsia="Times New Roman" w:hAnsi="Times New Roman" w:cs="Times New Roman"/>
          <w:sz w:val="24"/>
          <w:szCs w:val="24"/>
          <w:lang w:eastAsia="pt-BR"/>
        </w:rPr>
        <w:t>. Rio de Janeiro: Campus, 1979. Cap. I e II.</w:t>
      </w:r>
    </w:p>
    <w:p w:rsidR="00BD7259" w:rsidRPr="00BD7259" w:rsidRDefault="00BD7259" w:rsidP="00BD7259">
      <w:pPr>
        <w:tabs>
          <w:tab w:val="center" w:pos="4419"/>
          <w:tab w:val="right" w:pos="8838"/>
        </w:tabs>
        <w:spacing w:before="240" w:after="12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SOARES, Gláucio Ary </w:t>
      </w:r>
      <w:proofErr w:type="spellStart"/>
      <w:r w:rsidRPr="00BD7259">
        <w:rPr>
          <w:rFonts w:ascii="Times New Roman" w:eastAsia="Times New Roman" w:hAnsi="Times New Roman" w:cs="Times New Roman"/>
          <w:sz w:val="24"/>
          <w:szCs w:val="24"/>
          <w:lang w:eastAsia="pt-BR"/>
        </w:rPr>
        <w:t>Dillon</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Sociedade e política no Brasil.</w:t>
      </w:r>
      <w:r w:rsidRPr="00BD7259">
        <w:rPr>
          <w:rFonts w:ascii="Times New Roman" w:eastAsia="Times New Roman" w:hAnsi="Times New Roman" w:cs="Times New Roman"/>
          <w:sz w:val="24"/>
          <w:szCs w:val="24"/>
          <w:lang w:eastAsia="pt-BR"/>
        </w:rPr>
        <w:t xml:space="preserve"> São Paulo: Difusão Europeia do Livro, 1973.</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SOUZA, Maria C. C. </w:t>
      </w:r>
      <w:r w:rsidRPr="00BD7259">
        <w:rPr>
          <w:rFonts w:ascii="Times New Roman" w:eastAsia="Times New Roman" w:hAnsi="Times New Roman" w:cs="Times New Roman"/>
          <w:b/>
          <w:sz w:val="24"/>
          <w:szCs w:val="24"/>
          <w:lang w:eastAsia="pt-BR"/>
        </w:rPr>
        <w:t>Estado e partidos políticos no Brasil, 1930-1964.</w:t>
      </w:r>
      <w:r w:rsidRPr="00BD7259">
        <w:rPr>
          <w:rFonts w:ascii="Times New Roman" w:eastAsia="Times New Roman" w:hAnsi="Times New Roman" w:cs="Times New Roman"/>
          <w:sz w:val="24"/>
          <w:szCs w:val="24"/>
          <w:lang w:eastAsia="pt-BR"/>
        </w:rPr>
        <w:t xml:space="preserve"> São Paulo: Alfa-Ômega, 1976. Cap. IV, </w:t>
      </w:r>
      <w:proofErr w:type="gramStart"/>
      <w:r w:rsidRPr="00BD7259">
        <w:rPr>
          <w:rFonts w:ascii="Times New Roman" w:eastAsia="Times New Roman" w:hAnsi="Times New Roman" w:cs="Times New Roman"/>
          <w:sz w:val="24"/>
          <w:szCs w:val="24"/>
          <w:lang w:eastAsia="pt-BR"/>
        </w:rPr>
        <w:t>“Os mecanismo</w:t>
      </w:r>
      <w:proofErr w:type="gramEnd"/>
      <w:r w:rsidRPr="00BD7259">
        <w:rPr>
          <w:rFonts w:ascii="Times New Roman" w:eastAsia="Times New Roman" w:hAnsi="Times New Roman" w:cs="Times New Roman"/>
          <w:sz w:val="24"/>
          <w:szCs w:val="24"/>
          <w:lang w:eastAsia="pt-BR"/>
        </w:rPr>
        <w:t xml:space="preserve"> da centralização” p. 83-104.</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eastAsia="pt-BR"/>
        </w:rPr>
      </w:pPr>
      <w:r w:rsidRPr="00BD7259">
        <w:rPr>
          <w:rFonts w:ascii="Calibri" w:eastAsia="Times New Roman" w:hAnsi="Calibri" w:cs="Times New Roman"/>
          <w:b/>
          <w:snapToGrid w:val="0"/>
          <w:sz w:val="28"/>
          <w:szCs w:val="28"/>
          <w:lang w:eastAsia="pt-BR"/>
        </w:rPr>
        <w:t>Referências Complementares</w:t>
      </w:r>
    </w:p>
    <w:p w:rsidR="00BD7259" w:rsidRPr="00BD7259" w:rsidRDefault="00BD7259" w:rsidP="00BD7259">
      <w:pPr>
        <w:autoSpaceDE w:val="0"/>
        <w:autoSpaceDN w:val="0"/>
        <w:adjustRightInd w:val="0"/>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ALMEIDA, Maria H. T. Federalismo e políticas sociais. In: </w:t>
      </w:r>
      <w:r w:rsidRPr="00BD7259">
        <w:rPr>
          <w:rFonts w:ascii="Times New Roman" w:eastAsia="Times New Roman" w:hAnsi="Times New Roman" w:cs="Times New Roman"/>
          <w:b/>
          <w:iCs/>
          <w:sz w:val="24"/>
          <w:szCs w:val="24"/>
          <w:lang w:eastAsia="pt-BR"/>
        </w:rPr>
        <w:t xml:space="preserve">Rev. bras. </w:t>
      </w:r>
      <w:proofErr w:type="spellStart"/>
      <w:r w:rsidRPr="00BD7259">
        <w:rPr>
          <w:rFonts w:ascii="Times New Roman" w:eastAsia="Times New Roman" w:hAnsi="Times New Roman" w:cs="Times New Roman"/>
          <w:b/>
          <w:iCs/>
          <w:sz w:val="24"/>
          <w:szCs w:val="24"/>
          <w:lang w:eastAsia="pt-BR"/>
        </w:rPr>
        <w:t>Ci</w:t>
      </w:r>
      <w:proofErr w:type="spellEnd"/>
      <w:r w:rsidRPr="00BD7259">
        <w:rPr>
          <w:rFonts w:ascii="Times New Roman" w:eastAsia="Times New Roman" w:hAnsi="Times New Roman" w:cs="Times New Roman"/>
          <w:b/>
          <w:iCs/>
          <w:sz w:val="24"/>
          <w:szCs w:val="24"/>
          <w:lang w:eastAsia="pt-BR"/>
        </w:rPr>
        <w:t xml:space="preserve">. </w:t>
      </w:r>
      <w:proofErr w:type="spellStart"/>
      <w:r w:rsidRPr="00BD7259">
        <w:rPr>
          <w:rFonts w:ascii="Times New Roman" w:eastAsia="Times New Roman" w:hAnsi="Times New Roman" w:cs="Times New Roman"/>
          <w:b/>
          <w:iCs/>
          <w:sz w:val="24"/>
          <w:szCs w:val="24"/>
          <w:lang w:eastAsia="pt-BR"/>
        </w:rPr>
        <w:t>Soc</w:t>
      </w:r>
      <w:proofErr w:type="spellEnd"/>
      <w:r w:rsidRPr="00BD7259">
        <w:rPr>
          <w:rFonts w:ascii="Times New Roman" w:eastAsia="Times New Roman" w:hAnsi="Times New Roman" w:cs="Times New Roman"/>
          <w:b/>
          <w:sz w:val="24"/>
          <w:szCs w:val="24"/>
          <w:lang w:eastAsia="pt-BR"/>
        </w:rPr>
        <w:t>,</w:t>
      </w:r>
      <w:r w:rsidRPr="00BD7259">
        <w:rPr>
          <w:rFonts w:ascii="Times New Roman" w:eastAsia="Times New Roman" w:hAnsi="Times New Roman" w:cs="Times New Roman"/>
          <w:sz w:val="24"/>
          <w:szCs w:val="24"/>
          <w:lang w:eastAsia="pt-BR"/>
        </w:rPr>
        <w:t xml:space="preserve"> 1995, vol.10, n. 28, p. 88-108.</w:t>
      </w:r>
    </w:p>
    <w:p w:rsidR="00BD7259" w:rsidRPr="00BD7259" w:rsidRDefault="00BD7259" w:rsidP="00BD7259">
      <w:pPr>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FLEURY, Maria T. Leme, FISCHER, Rosa M. </w:t>
      </w:r>
      <w:r w:rsidRPr="00BD7259">
        <w:rPr>
          <w:rFonts w:ascii="Times New Roman" w:eastAsia="Times New Roman" w:hAnsi="Times New Roman" w:cs="Times New Roman"/>
          <w:b/>
          <w:sz w:val="24"/>
          <w:szCs w:val="24"/>
          <w:lang w:eastAsia="pt-BR"/>
        </w:rPr>
        <w:t>Cultura e poder nas organizações</w:t>
      </w:r>
      <w:r w:rsidRPr="00BD7259">
        <w:rPr>
          <w:rFonts w:ascii="Times New Roman" w:eastAsia="Times New Roman" w:hAnsi="Times New Roman" w:cs="Times New Roman"/>
          <w:sz w:val="24"/>
          <w:szCs w:val="24"/>
          <w:lang w:eastAsia="pt-BR"/>
        </w:rPr>
        <w:t>. São Paulo: Atlas, 1997.</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GOULART, Jefferson O. Orçamento participativo e gestão democrática no poder local.</w:t>
      </w:r>
      <w:r w:rsidRPr="00BD7259">
        <w:rPr>
          <w:rFonts w:ascii="Times New Roman" w:eastAsia="Times New Roman" w:hAnsi="Times New Roman" w:cs="Times New Roman"/>
          <w:i/>
          <w:iCs/>
          <w:sz w:val="24"/>
          <w:szCs w:val="24"/>
          <w:lang w:eastAsia="pt-BR"/>
        </w:rPr>
        <w:t xml:space="preserve"> </w:t>
      </w:r>
      <w:r w:rsidRPr="00BD7259">
        <w:rPr>
          <w:rFonts w:ascii="Times New Roman" w:eastAsia="Times New Roman" w:hAnsi="Times New Roman" w:cs="Times New Roman"/>
          <w:bCs/>
          <w:sz w:val="24"/>
          <w:szCs w:val="24"/>
          <w:lang w:eastAsia="pt-BR"/>
        </w:rPr>
        <w:t xml:space="preserve">In: </w:t>
      </w:r>
      <w:r w:rsidRPr="00BD7259">
        <w:rPr>
          <w:rFonts w:ascii="Times New Roman" w:eastAsia="Times New Roman" w:hAnsi="Times New Roman" w:cs="Times New Roman"/>
          <w:b/>
          <w:bCs/>
          <w:sz w:val="24"/>
          <w:szCs w:val="24"/>
          <w:lang w:eastAsia="pt-BR"/>
        </w:rPr>
        <w:t>Revista de Cultura e Política</w:t>
      </w:r>
      <w:r w:rsidRPr="00BD7259">
        <w:rPr>
          <w:rFonts w:ascii="Times New Roman" w:eastAsia="Times New Roman" w:hAnsi="Times New Roman" w:cs="Times New Roman"/>
          <w:bCs/>
          <w:sz w:val="24"/>
          <w:szCs w:val="24"/>
          <w:lang w:eastAsia="pt-BR"/>
        </w:rPr>
        <w:t xml:space="preserve">, 2006, vol., n. 69. </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LAMOUNIER, Bolívar; SOUZA, Amaury de. Democracia e reforma institucional no Brasil: uma cultura política </w:t>
      </w:r>
      <w:smartTag w:uri="urn:schemas-microsoft-com:office:smarttags" w:element="PersonName">
        <w:smartTagPr>
          <w:attr w:name="ProductID" w:val="em mudan￧a. In"/>
        </w:smartTagPr>
        <w:r w:rsidRPr="00BD7259">
          <w:rPr>
            <w:rFonts w:ascii="Times New Roman" w:eastAsia="Times New Roman" w:hAnsi="Times New Roman" w:cs="Times New Roman"/>
            <w:sz w:val="24"/>
            <w:szCs w:val="24"/>
            <w:lang w:eastAsia="pt-BR"/>
          </w:rPr>
          <w:t>em mudança. In</w:t>
        </w:r>
      </w:smartTag>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iCs/>
          <w:sz w:val="24"/>
          <w:szCs w:val="24"/>
          <w:lang w:eastAsia="pt-BR"/>
        </w:rPr>
        <w:t>Dados</w:t>
      </w:r>
      <w:r w:rsidRPr="00BD7259">
        <w:rPr>
          <w:rFonts w:ascii="Times New Roman" w:eastAsia="Times New Roman" w:hAnsi="Times New Roman" w:cs="Times New Roman"/>
          <w:sz w:val="24"/>
          <w:szCs w:val="24"/>
          <w:lang w:eastAsia="pt-BR"/>
        </w:rPr>
        <w:t>, v.34, n.3, 1991, p.311-348.</w:t>
      </w:r>
    </w:p>
    <w:p w:rsidR="00BD7259" w:rsidRPr="00BD7259" w:rsidRDefault="00BD7259" w:rsidP="00BD7259">
      <w:pPr>
        <w:autoSpaceDE w:val="0"/>
        <w:autoSpaceDN w:val="0"/>
        <w:adjustRightInd w:val="0"/>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LAVINAS, Lena; MAGINA, Manoel A.; COUTO E SILVA, Mônica.</w:t>
      </w:r>
      <w:r w:rsidRPr="00BD7259">
        <w:rPr>
          <w:rFonts w:ascii="Times New Roman" w:eastAsia="Times New Roman" w:hAnsi="Times New Roman" w:cs="Times New Roman"/>
          <w:b/>
          <w:bCs/>
          <w:sz w:val="24"/>
          <w:szCs w:val="24"/>
          <w:lang w:eastAsia="pt-BR"/>
        </w:rPr>
        <w:t xml:space="preserve"> </w:t>
      </w:r>
      <w:r w:rsidRPr="00BD7259">
        <w:rPr>
          <w:rFonts w:ascii="Times New Roman" w:eastAsia="Times New Roman" w:hAnsi="Times New Roman" w:cs="Times New Roman"/>
          <w:b/>
          <w:iCs/>
          <w:sz w:val="24"/>
          <w:szCs w:val="24"/>
          <w:lang w:eastAsia="pt-BR"/>
        </w:rPr>
        <w:t>Federalismo e regionalização dos recursos públicos</w:t>
      </w:r>
      <w:r w:rsidRPr="00BD7259">
        <w:rPr>
          <w:rFonts w:ascii="Times New Roman" w:eastAsia="Times New Roman" w:hAnsi="Times New Roman" w:cs="Times New Roman"/>
          <w:b/>
          <w:sz w:val="24"/>
          <w:szCs w:val="24"/>
          <w:lang w:eastAsia="pt-BR"/>
        </w:rPr>
        <w:t>.</w:t>
      </w:r>
      <w:r w:rsidRPr="00BD7259">
        <w:rPr>
          <w:rFonts w:ascii="Times New Roman" w:eastAsia="Times New Roman" w:hAnsi="Times New Roman" w:cs="Times New Roman"/>
          <w:sz w:val="24"/>
          <w:szCs w:val="24"/>
          <w:lang w:eastAsia="pt-BR"/>
        </w:rPr>
        <w:t xml:space="preserve"> Rio de </w:t>
      </w:r>
      <w:proofErr w:type="gramStart"/>
      <w:r w:rsidRPr="00BD7259">
        <w:rPr>
          <w:rFonts w:ascii="Times New Roman" w:eastAsia="Times New Roman" w:hAnsi="Times New Roman" w:cs="Times New Roman"/>
          <w:sz w:val="24"/>
          <w:szCs w:val="24"/>
          <w:lang w:eastAsia="pt-BR"/>
        </w:rPr>
        <w:t>Janeiro :</w:t>
      </w:r>
      <w:proofErr w:type="gramEnd"/>
      <w:r w:rsidRPr="00BD7259">
        <w:rPr>
          <w:rFonts w:ascii="Times New Roman" w:eastAsia="Times New Roman" w:hAnsi="Times New Roman" w:cs="Times New Roman"/>
          <w:sz w:val="24"/>
          <w:szCs w:val="24"/>
          <w:lang w:eastAsia="pt-BR"/>
        </w:rPr>
        <w:t xml:space="preserve"> IPEA, 1995. [Textos para discussão n. 369].</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LIMA JUNIOR, Olavo Brasil. </w:t>
      </w:r>
      <w:r w:rsidRPr="00BD7259">
        <w:rPr>
          <w:rFonts w:ascii="Times New Roman" w:eastAsia="Times New Roman" w:hAnsi="Times New Roman" w:cs="Times New Roman"/>
          <w:b/>
          <w:sz w:val="24"/>
          <w:szCs w:val="24"/>
          <w:lang w:eastAsia="pt-BR"/>
        </w:rPr>
        <w:t>Os partidos políticos brasileiros</w:t>
      </w:r>
      <w:r w:rsidRPr="00BD7259">
        <w:rPr>
          <w:rFonts w:ascii="Times New Roman" w:eastAsia="Times New Roman" w:hAnsi="Times New Roman" w:cs="Times New Roman"/>
          <w:sz w:val="24"/>
          <w:szCs w:val="24"/>
          <w:lang w:eastAsia="pt-BR"/>
        </w:rPr>
        <w:t>: a experiência federal e regional, 1945-1964. Rio de Janeiro: Edições Graal, 1983.</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QUEIRÓS, Maria Isaura Pereira de. O Coronelismo numa interpretação sociológica. In: </w:t>
      </w:r>
      <w:r w:rsidRPr="00BD7259">
        <w:rPr>
          <w:rFonts w:ascii="Times New Roman" w:eastAsia="Times New Roman" w:hAnsi="Times New Roman" w:cs="Times New Roman"/>
          <w:b/>
          <w:sz w:val="24"/>
          <w:szCs w:val="24"/>
          <w:lang w:eastAsia="pt-BR"/>
        </w:rPr>
        <w:t>História geral da civilização brasileira</w:t>
      </w:r>
      <w:r w:rsidRPr="00BD7259">
        <w:rPr>
          <w:rFonts w:ascii="Times New Roman" w:eastAsia="Times New Roman" w:hAnsi="Times New Roman" w:cs="Times New Roman"/>
          <w:sz w:val="24"/>
          <w:szCs w:val="24"/>
          <w:lang w:eastAsia="pt-BR"/>
        </w:rPr>
        <w:t>. São Paulo: DIFEL, 1975. Tomo III – O Brasil Republicano, Livro 1, 1975. Cap. 3.</w:t>
      </w:r>
    </w:p>
    <w:p w:rsidR="00BD7259" w:rsidRPr="00BD7259"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REIS, Fábio Wanderley (Org.). </w:t>
      </w:r>
      <w:r w:rsidRPr="00BD7259">
        <w:rPr>
          <w:rFonts w:ascii="Times New Roman" w:eastAsia="Times New Roman" w:hAnsi="Times New Roman" w:cs="Times New Roman"/>
          <w:b/>
          <w:sz w:val="24"/>
          <w:szCs w:val="24"/>
          <w:lang w:eastAsia="pt-BR"/>
        </w:rPr>
        <w:t>Os partidos e o regime</w:t>
      </w:r>
      <w:r w:rsidRPr="00BD7259">
        <w:rPr>
          <w:rFonts w:ascii="Times New Roman" w:eastAsia="Times New Roman" w:hAnsi="Times New Roman" w:cs="Times New Roman"/>
          <w:sz w:val="24"/>
          <w:szCs w:val="24"/>
          <w:lang w:eastAsia="pt-BR"/>
        </w:rPr>
        <w:t>: a lógica do processo eleitoral brasileiro. São Paulo: Símbolo, 1978.</w:t>
      </w:r>
    </w:p>
    <w:p w:rsidR="00BD7259" w:rsidRPr="00BD7259" w:rsidRDefault="00BD7259" w:rsidP="00BD7259">
      <w:pPr>
        <w:spacing w:after="240" w:line="240" w:lineRule="auto"/>
        <w:ind w:right="-615"/>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ind w:right="-612"/>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VELLOSO, João Paulo dos Reis (Org.). </w:t>
      </w:r>
      <w:r w:rsidRPr="00BD7259">
        <w:rPr>
          <w:rFonts w:ascii="Times New Roman" w:eastAsia="Times New Roman" w:hAnsi="Times New Roman" w:cs="Times New Roman"/>
          <w:b/>
          <w:sz w:val="24"/>
          <w:szCs w:val="24"/>
          <w:lang w:eastAsia="pt-BR"/>
        </w:rPr>
        <w:t>Governabilidade, sistema político e violência urbana.</w:t>
      </w:r>
      <w:r w:rsidRPr="00BD7259">
        <w:rPr>
          <w:rFonts w:ascii="Times New Roman" w:eastAsia="Times New Roman" w:hAnsi="Times New Roman" w:cs="Times New Roman"/>
          <w:sz w:val="24"/>
          <w:szCs w:val="24"/>
          <w:lang w:eastAsia="pt-BR"/>
        </w:rPr>
        <w:t xml:space="preserve"> </w:t>
      </w:r>
    </w:p>
    <w:p w:rsidR="00BD7259" w:rsidRPr="00BD7259" w:rsidRDefault="00BD7259" w:rsidP="00BD7259">
      <w:pPr>
        <w:spacing w:after="0" w:line="240" w:lineRule="auto"/>
        <w:ind w:right="-612"/>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Rio de Janeiro: José Olympio, 1994.</w:t>
      </w:r>
    </w:p>
    <w:p w:rsidR="00BD7259" w:rsidRPr="00F37AAA" w:rsidRDefault="00BD7259" w:rsidP="00BD7259">
      <w:pPr>
        <w:spacing w:before="480" w:after="360" w:line="240" w:lineRule="auto"/>
        <w:ind w:right="-615"/>
        <w:jc w:val="both"/>
        <w:rPr>
          <w:rFonts w:ascii="Calibri" w:eastAsia="Times New Roman" w:hAnsi="Calibri" w:cs="Arial"/>
          <w:b/>
          <w:bCs/>
          <w:sz w:val="28"/>
          <w:szCs w:val="36"/>
          <w:lang w:eastAsia="pt-BR"/>
        </w:rPr>
      </w:pPr>
      <w:r w:rsidRPr="00F37AAA">
        <w:rPr>
          <w:rFonts w:ascii="Calibri" w:eastAsia="Times New Roman" w:hAnsi="Calibri" w:cs="Arial"/>
          <w:b/>
          <w:bCs/>
          <w:sz w:val="28"/>
          <w:szCs w:val="36"/>
          <w:lang w:eastAsia="pt-BR"/>
        </w:rPr>
        <w:t>Disciplina 4 – Políticas Públicas</w:t>
      </w:r>
    </w:p>
    <w:p w:rsidR="00BD7259" w:rsidRPr="00F37AAA"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F37AAA">
        <w:rPr>
          <w:rFonts w:ascii="Calibri" w:eastAsia="Times New Roman" w:hAnsi="Calibri" w:cs="Times New Roman"/>
          <w:b/>
          <w:snapToGrid w:val="0"/>
          <w:sz w:val="28"/>
          <w:szCs w:val="28"/>
          <w:lang w:val="pt-PT" w:eastAsia="pt-BR"/>
        </w:rPr>
        <w:t xml:space="preserve">Ementas </w:t>
      </w:r>
    </w:p>
    <w:p w:rsidR="00BD7259" w:rsidRPr="00F37AAA" w:rsidRDefault="00BD7259" w:rsidP="00BD7259">
      <w:pPr>
        <w:spacing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lastRenderedPageBreak/>
        <w:t>Sociedade. Política. Política Pública. Análise política. Análise de políticas. As principais abordagens na análise de políticas públicas e o modelo sistêmico. A concepção do “ciclo da política”. Atores políticos (</w:t>
      </w:r>
      <w:r w:rsidRPr="00F37AAA">
        <w:rPr>
          <w:rFonts w:ascii="Times New Roman" w:eastAsia="Times New Roman" w:hAnsi="Times New Roman" w:cs="Times New Roman"/>
          <w:i/>
          <w:iCs/>
          <w:sz w:val="24"/>
          <w:szCs w:val="24"/>
          <w:lang w:eastAsia="pt-BR"/>
        </w:rPr>
        <w:t>stakeholders</w:t>
      </w:r>
      <w:r w:rsidRPr="00F37AAA">
        <w:rPr>
          <w:rFonts w:ascii="Times New Roman" w:eastAsia="Times New Roman" w:hAnsi="Times New Roman" w:cs="Times New Roman"/>
          <w:sz w:val="24"/>
          <w:szCs w:val="24"/>
          <w:lang w:eastAsia="pt-BR"/>
        </w:rPr>
        <w:t xml:space="preserve">). Interesses e expectativas. Poder e recursos de poder. Bem público. Escolha racional. Experiências inovadoras que </w:t>
      </w:r>
      <w:proofErr w:type="gramStart"/>
      <w:r w:rsidRPr="00F37AAA">
        <w:rPr>
          <w:rFonts w:ascii="Times New Roman" w:eastAsia="Times New Roman" w:hAnsi="Times New Roman" w:cs="Times New Roman"/>
          <w:sz w:val="24"/>
          <w:szCs w:val="24"/>
          <w:lang w:eastAsia="pt-BR"/>
        </w:rPr>
        <w:t>criam novas</w:t>
      </w:r>
      <w:proofErr w:type="gramEnd"/>
      <w:r w:rsidRPr="00F37AAA">
        <w:rPr>
          <w:rFonts w:ascii="Times New Roman" w:eastAsia="Times New Roman" w:hAnsi="Times New Roman" w:cs="Times New Roman"/>
          <w:sz w:val="24"/>
          <w:szCs w:val="24"/>
          <w:lang w:eastAsia="pt-BR"/>
        </w:rPr>
        <w:t xml:space="preserve"> esferas públicas de negociação e de participação popular: conselhos, redes, parcerias e novos arranjos institucionais no nível local de governo. A formação de agenda de políticas públicas. Tipos de demandas. Decisão. Não-decisão. Arenas políticas. Padrões de comportamento e interação dos atores. Modelos de análise do processo decisório: racional, organizacional e modelo da política burocrática. As lógicas do processo decisório: racional-compreensiva, incremental e </w:t>
      </w:r>
      <w:proofErr w:type="spellStart"/>
      <w:r w:rsidRPr="00F37AAA">
        <w:rPr>
          <w:rFonts w:ascii="Times New Roman" w:eastAsia="Times New Roman" w:hAnsi="Times New Roman" w:cs="Times New Roman"/>
          <w:i/>
          <w:iCs/>
          <w:sz w:val="24"/>
          <w:szCs w:val="24"/>
          <w:lang w:eastAsia="pt-BR"/>
        </w:rPr>
        <w:t>mixed-scanning</w:t>
      </w:r>
      <w:proofErr w:type="spellEnd"/>
      <w:r w:rsidRPr="00F37AAA">
        <w:rPr>
          <w:rFonts w:ascii="Times New Roman" w:eastAsia="Times New Roman" w:hAnsi="Times New Roman" w:cs="Times New Roman"/>
          <w:sz w:val="24"/>
          <w:szCs w:val="24"/>
          <w:lang w:eastAsia="pt-BR"/>
        </w:rPr>
        <w:t xml:space="preserve">. Relações entre formulação e implementação. Modelos de implementação de políticas. Avaliação. Acompanhamento. Monitoramento. Pesquisa Avaliativa. Tipos de avaliação. Critérios de avaliação. Controle e avaliação de políticas públicas. Políticas Públicas: conceitos e evolução no Brasil. Regularidades das políticas públicas no Brasil. Novos papéis e responsabilidades dos entes federativos nas políticas públicas. </w:t>
      </w:r>
    </w:p>
    <w:p w:rsidR="00BD7259" w:rsidRPr="00F37AAA"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F37AAA">
        <w:rPr>
          <w:rFonts w:ascii="Calibri" w:eastAsia="Times New Roman" w:hAnsi="Calibri" w:cs="Times New Roman"/>
          <w:b/>
          <w:snapToGrid w:val="0"/>
          <w:sz w:val="28"/>
          <w:szCs w:val="28"/>
          <w:lang w:val="pt-PT" w:eastAsia="pt-BR"/>
        </w:rPr>
        <w:t xml:space="preserve">Referências Básicas </w:t>
      </w:r>
    </w:p>
    <w:p w:rsidR="00BD7259" w:rsidRPr="00F37AAA" w:rsidRDefault="00096C5B"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hyperlink r:id="rId15" w:history="1">
        <w:r w:rsidR="00BD7259" w:rsidRPr="00F37AAA">
          <w:rPr>
            <w:rFonts w:ascii="Times New Roman" w:eastAsia="Times New Roman" w:hAnsi="Times New Roman" w:cs="Times New Roman"/>
            <w:sz w:val="24"/>
            <w:szCs w:val="24"/>
            <w:u w:val="single"/>
            <w:lang w:eastAsia="pt-BR"/>
          </w:rPr>
          <w:t>ARRETCHE, Marta T. S.</w:t>
        </w:r>
      </w:hyperlink>
      <w:r w:rsidR="00BD7259" w:rsidRPr="00F37AAA">
        <w:rPr>
          <w:rFonts w:ascii="Times New Roman" w:eastAsia="Times New Roman" w:hAnsi="Times New Roman" w:cs="Times New Roman"/>
          <w:sz w:val="24"/>
          <w:szCs w:val="24"/>
          <w:lang w:eastAsia="pt-BR"/>
        </w:rPr>
        <w:t xml:space="preserve"> </w:t>
      </w:r>
      <w:r w:rsidR="00BD7259" w:rsidRPr="00F37AAA">
        <w:rPr>
          <w:rFonts w:ascii="Times New Roman" w:eastAsia="Times New Roman" w:hAnsi="Times New Roman" w:cs="Times New Roman"/>
          <w:bCs/>
          <w:sz w:val="24"/>
          <w:szCs w:val="24"/>
          <w:lang w:eastAsia="pt-BR"/>
        </w:rPr>
        <w:t>Políticas sociais no Brasil</w:t>
      </w:r>
      <w:r w:rsidR="00BD7259" w:rsidRPr="00F37AAA">
        <w:rPr>
          <w:rFonts w:ascii="Times New Roman" w:eastAsia="Times New Roman" w:hAnsi="Times New Roman" w:cs="Times New Roman"/>
          <w:sz w:val="24"/>
          <w:szCs w:val="24"/>
          <w:lang w:eastAsia="pt-BR"/>
        </w:rPr>
        <w:t xml:space="preserve">: </w:t>
      </w:r>
      <w:r w:rsidR="00BD7259" w:rsidRPr="00F37AAA">
        <w:rPr>
          <w:rFonts w:ascii="Times New Roman" w:eastAsia="Times New Roman" w:hAnsi="Times New Roman" w:cs="Times New Roman"/>
          <w:bCs/>
          <w:sz w:val="24"/>
          <w:szCs w:val="24"/>
          <w:lang w:eastAsia="pt-BR"/>
        </w:rPr>
        <w:t xml:space="preserve">descentralização </w:t>
      </w:r>
      <w:smartTag w:uri="urn:schemas-microsoft-com:office:smarttags" w:element="PersonName">
        <w:smartTagPr>
          <w:attr w:name="ProductID" w:val="em um Estado"/>
        </w:smartTagPr>
        <w:r w:rsidR="00BD7259" w:rsidRPr="00F37AAA">
          <w:rPr>
            <w:rFonts w:ascii="Times New Roman" w:eastAsia="Times New Roman" w:hAnsi="Times New Roman" w:cs="Times New Roman"/>
            <w:bCs/>
            <w:sz w:val="24"/>
            <w:szCs w:val="24"/>
            <w:lang w:eastAsia="pt-BR"/>
          </w:rPr>
          <w:t>em um Estado</w:t>
        </w:r>
      </w:smartTag>
      <w:r w:rsidR="00BD7259" w:rsidRPr="00F37AAA">
        <w:rPr>
          <w:rFonts w:ascii="Times New Roman" w:eastAsia="Times New Roman" w:hAnsi="Times New Roman" w:cs="Times New Roman"/>
          <w:bCs/>
          <w:sz w:val="24"/>
          <w:szCs w:val="24"/>
          <w:lang w:eastAsia="pt-BR"/>
        </w:rPr>
        <w:t xml:space="preserve"> federativo</w:t>
      </w:r>
      <w:r w:rsidR="00BD7259" w:rsidRPr="00F37AAA">
        <w:rPr>
          <w:rFonts w:ascii="Times New Roman" w:eastAsia="Times New Roman" w:hAnsi="Times New Roman" w:cs="Times New Roman"/>
          <w:sz w:val="24"/>
          <w:szCs w:val="24"/>
          <w:lang w:eastAsia="pt-BR"/>
        </w:rPr>
        <w:t xml:space="preserve">. In: </w:t>
      </w:r>
      <w:r w:rsidR="00BD7259" w:rsidRPr="00F37AAA">
        <w:rPr>
          <w:rFonts w:ascii="Times New Roman" w:eastAsia="Times New Roman" w:hAnsi="Times New Roman" w:cs="Times New Roman"/>
          <w:b/>
          <w:iCs/>
          <w:sz w:val="24"/>
          <w:szCs w:val="24"/>
          <w:lang w:eastAsia="pt-BR"/>
        </w:rPr>
        <w:t xml:space="preserve">Rev. bras. </w:t>
      </w:r>
      <w:proofErr w:type="spellStart"/>
      <w:r w:rsidR="00BD7259" w:rsidRPr="00F37AAA">
        <w:rPr>
          <w:rFonts w:ascii="Times New Roman" w:eastAsia="Times New Roman" w:hAnsi="Times New Roman" w:cs="Times New Roman"/>
          <w:b/>
          <w:iCs/>
          <w:sz w:val="24"/>
          <w:szCs w:val="24"/>
          <w:lang w:eastAsia="pt-BR"/>
        </w:rPr>
        <w:t>Ci</w:t>
      </w:r>
      <w:proofErr w:type="spellEnd"/>
      <w:r w:rsidR="00BD7259" w:rsidRPr="00F37AAA">
        <w:rPr>
          <w:rFonts w:ascii="Times New Roman" w:eastAsia="Times New Roman" w:hAnsi="Times New Roman" w:cs="Times New Roman"/>
          <w:b/>
          <w:iCs/>
          <w:sz w:val="24"/>
          <w:szCs w:val="24"/>
          <w:lang w:eastAsia="pt-BR"/>
        </w:rPr>
        <w:t>. Soc</w:t>
      </w:r>
      <w:r w:rsidR="00BD7259" w:rsidRPr="00F37AAA">
        <w:rPr>
          <w:rFonts w:ascii="Times New Roman" w:eastAsia="Times New Roman" w:hAnsi="Times New Roman" w:cs="Times New Roman"/>
          <w:i/>
          <w:iCs/>
          <w:sz w:val="24"/>
          <w:szCs w:val="24"/>
          <w:lang w:eastAsia="pt-BR"/>
        </w:rPr>
        <w:t>.</w:t>
      </w:r>
      <w:r w:rsidR="00BD7259" w:rsidRPr="00F37AAA">
        <w:rPr>
          <w:rFonts w:ascii="Times New Roman" w:eastAsia="Times New Roman" w:hAnsi="Times New Roman" w:cs="Times New Roman"/>
          <w:sz w:val="24"/>
          <w:szCs w:val="24"/>
          <w:lang w:eastAsia="pt-BR"/>
        </w:rPr>
        <w:t xml:space="preserve">, </w:t>
      </w:r>
      <w:proofErr w:type="gramStart"/>
      <w:r w:rsidR="00BD7259" w:rsidRPr="00F37AAA">
        <w:rPr>
          <w:rFonts w:ascii="Times New Roman" w:eastAsia="Times New Roman" w:hAnsi="Times New Roman" w:cs="Times New Roman"/>
          <w:sz w:val="24"/>
          <w:szCs w:val="24"/>
          <w:lang w:eastAsia="pt-BR"/>
        </w:rPr>
        <w:t>Jun.</w:t>
      </w:r>
      <w:proofErr w:type="gramEnd"/>
      <w:r w:rsidR="00BD7259" w:rsidRPr="00F37AAA">
        <w:rPr>
          <w:rFonts w:ascii="Times New Roman" w:eastAsia="Times New Roman" w:hAnsi="Times New Roman" w:cs="Times New Roman"/>
          <w:sz w:val="24"/>
          <w:szCs w:val="24"/>
          <w:lang w:eastAsia="pt-BR"/>
        </w:rPr>
        <w:t xml:space="preserve"> 1999, vol.14, n. 40, p.111-141.</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COTTA, Tereza Cristina. Metodologia de avaliação de programas e projetos sociais: análise de resultados e de impacto. In: </w:t>
      </w:r>
      <w:r w:rsidRPr="00F37AAA">
        <w:rPr>
          <w:rFonts w:ascii="Times New Roman" w:eastAsia="Times New Roman" w:hAnsi="Times New Roman" w:cs="Times New Roman"/>
          <w:b/>
          <w:sz w:val="24"/>
          <w:szCs w:val="24"/>
          <w:lang w:eastAsia="pt-BR"/>
        </w:rPr>
        <w:t>Revista do Serviço Público</w:t>
      </w:r>
      <w:r w:rsidRPr="00F37AAA">
        <w:rPr>
          <w:rFonts w:ascii="Times New Roman" w:eastAsia="Times New Roman" w:hAnsi="Times New Roman" w:cs="Times New Roman"/>
          <w:sz w:val="24"/>
          <w:szCs w:val="24"/>
          <w:lang w:eastAsia="pt-BR"/>
        </w:rPr>
        <w:t xml:space="preserve">, n. 2, </w:t>
      </w:r>
      <w:proofErr w:type="spellStart"/>
      <w:r w:rsidRPr="00F37AAA">
        <w:rPr>
          <w:rFonts w:ascii="Times New Roman" w:eastAsia="Times New Roman" w:hAnsi="Times New Roman" w:cs="Times New Roman"/>
          <w:sz w:val="24"/>
          <w:szCs w:val="24"/>
          <w:lang w:eastAsia="pt-BR"/>
        </w:rPr>
        <w:t>abr-jun</w:t>
      </w:r>
      <w:proofErr w:type="spellEnd"/>
      <w:r w:rsidRPr="00F37AAA">
        <w:rPr>
          <w:rFonts w:ascii="Times New Roman" w:eastAsia="Times New Roman" w:hAnsi="Times New Roman" w:cs="Times New Roman"/>
          <w:sz w:val="24"/>
          <w:szCs w:val="24"/>
          <w:lang w:eastAsia="pt-BR"/>
        </w:rPr>
        <w:t xml:space="preserve"> 1998.</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COUTINHO, Luciano. Coréia do Sul e Brasil: paralelos, sucessos e desastres. In: FIORI, José Luís (Org.). </w:t>
      </w:r>
      <w:r w:rsidRPr="00F37AAA">
        <w:rPr>
          <w:rFonts w:ascii="Times New Roman" w:eastAsia="Times New Roman" w:hAnsi="Times New Roman" w:cs="Times New Roman"/>
          <w:b/>
          <w:bCs/>
          <w:sz w:val="24"/>
          <w:szCs w:val="24"/>
          <w:lang w:eastAsia="pt-BR"/>
        </w:rPr>
        <w:t>Estados e moedas no desenvolvimento das nações</w:t>
      </w:r>
      <w:r w:rsidRPr="00F37AAA">
        <w:rPr>
          <w:rFonts w:ascii="Times New Roman" w:eastAsia="Times New Roman" w:hAnsi="Times New Roman" w:cs="Times New Roman"/>
          <w:sz w:val="24"/>
          <w:szCs w:val="24"/>
          <w:lang w:eastAsia="pt-BR"/>
        </w:rPr>
        <w:t>. Petrópolis, Vozes, 1999.</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DEMO, Pedro. </w:t>
      </w:r>
      <w:r w:rsidRPr="00F37AAA">
        <w:rPr>
          <w:rFonts w:ascii="Times New Roman" w:eastAsia="Times New Roman" w:hAnsi="Times New Roman" w:cs="Times New Roman"/>
          <w:b/>
          <w:bCs/>
          <w:sz w:val="24"/>
          <w:szCs w:val="24"/>
          <w:lang w:eastAsia="pt-BR"/>
        </w:rPr>
        <w:t>Política social, educação e cidadania</w:t>
      </w:r>
      <w:r w:rsidRPr="00F37AAA">
        <w:rPr>
          <w:rFonts w:ascii="Times New Roman" w:eastAsia="Times New Roman" w:hAnsi="Times New Roman" w:cs="Times New Roman"/>
          <w:sz w:val="24"/>
          <w:szCs w:val="24"/>
          <w:lang w:eastAsia="pt-BR"/>
        </w:rPr>
        <w:t>. Campinas: Papirus, 1996.</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val="es-ES_tradnl" w:eastAsia="pt-BR"/>
        </w:rPr>
        <w:t xml:space="preserve">DERLIEN, Hans Ulrich. Una comparación internacional en la evaluación de las políticas públicas. </w:t>
      </w:r>
      <w:r w:rsidRPr="00F37AAA">
        <w:rPr>
          <w:rFonts w:ascii="Times New Roman" w:eastAsia="Times New Roman" w:hAnsi="Times New Roman" w:cs="Times New Roman"/>
          <w:sz w:val="24"/>
          <w:szCs w:val="24"/>
          <w:lang w:eastAsia="pt-BR"/>
        </w:rPr>
        <w:t xml:space="preserve">In: </w:t>
      </w:r>
      <w:r w:rsidRPr="00F37AAA">
        <w:rPr>
          <w:rFonts w:ascii="Times New Roman" w:eastAsia="Times New Roman" w:hAnsi="Times New Roman" w:cs="Times New Roman"/>
          <w:b/>
          <w:sz w:val="24"/>
          <w:szCs w:val="24"/>
          <w:lang w:eastAsia="pt-BR"/>
        </w:rPr>
        <w:t>Revista do Serviço Público</w:t>
      </w:r>
      <w:r w:rsidRPr="00F37AAA">
        <w:rPr>
          <w:rFonts w:ascii="Times New Roman" w:eastAsia="Times New Roman" w:hAnsi="Times New Roman" w:cs="Times New Roman"/>
          <w:sz w:val="24"/>
          <w:szCs w:val="24"/>
          <w:lang w:eastAsia="pt-BR"/>
        </w:rPr>
        <w:t xml:space="preserve">, n. 1, </w:t>
      </w:r>
      <w:proofErr w:type="spellStart"/>
      <w:r w:rsidRPr="00F37AAA">
        <w:rPr>
          <w:rFonts w:ascii="Times New Roman" w:eastAsia="Times New Roman" w:hAnsi="Times New Roman" w:cs="Times New Roman"/>
          <w:sz w:val="24"/>
          <w:szCs w:val="24"/>
          <w:lang w:eastAsia="pt-BR"/>
        </w:rPr>
        <w:t>jan</w:t>
      </w:r>
      <w:proofErr w:type="spellEnd"/>
      <w:r w:rsidRPr="00F37AAA">
        <w:rPr>
          <w:rFonts w:ascii="Times New Roman" w:eastAsia="Times New Roman" w:hAnsi="Times New Roman" w:cs="Times New Roman"/>
          <w:sz w:val="24"/>
          <w:szCs w:val="24"/>
          <w:lang w:eastAsia="pt-BR"/>
        </w:rPr>
        <w:t>-mar, 2001.</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DRAIBE, Sônia Miriam. Qualidade de Vida e Reformas Sociais: O Brasil no Cenário Latino-Americano. </w:t>
      </w:r>
      <w:r w:rsidRPr="00F37AAA">
        <w:rPr>
          <w:rFonts w:ascii="Times New Roman" w:eastAsia="Times New Roman" w:hAnsi="Times New Roman" w:cs="Times New Roman"/>
          <w:b/>
          <w:bCs/>
          <w:sz w:val="24"/>
          <w:szCs w:val="24"/>
          <w:lang w:eastAsia="pt-BR"/>
        </w:rPr>
        <w:t>Lua Nova</w:t>
      </w:r>
      <w:r w:rsidRPr="00F37AAA">
        <w:rPr>
          <w:rFonts w:ascii="Times New Roman" w:eastAsia="Times New Roman" w:hAnsi="Times New Roman" w:cs="Times New Roman"/>
          <w:bCs/>
          <w:sz w:val="24"/>
          <w:szCs w:val="24"/>
          <w:lang w:eastAsia="pt-BR"/>
        </w:rPr>
        <w:t>,</w:t>
      </w:r>
      <w:r w:rsidRPr="00F37AAA">
        <w:rPr>
          <w:rFonts w:ascii="Times New Roman" w:eastAsia="Times New Roman" w:hAnsi="Times New Roman" w:cs="Times New Roman"/>
          <w:sz w:val="24"/>
          <w:szCs w:val="24"/>
          <w:lang w:eastAsia="pt-BR"/>
        </w:rPr>
        <w:t xml:space="preserve"> n. 31, 1993, p. 5-46.</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______. Uma Nova Institucionalidade das Políticas Sociais? Reflexões a propósito da experiência latino-americana recente de reformas e programas sociais. In: </w:t>
      </w:r>
      <w:r w:rsidRPr="00F37AAA">
        <w:rPr>
          <w:rFonts w:ascii="Times New Roman" w:eastAsia="Times New Roman" w:hAnsi="Times New Roman" w:cs="Times New Roman"/>
          <w:b/>
          <w:bCs/>
          <w:sz w:val="24"/>
          <w:szCs w:val="24"/>
          <w:lang w:eastAsia="pt-BR"/>
        </w:rPr>
        <w:t xml:space="preserve">São Paulo </w:t>
      </w:r>
      <w:smartTag w:uri="urn:schemas-microsoft-com:office:smarttags" w:element="PersonName">
        <w:smartTagPr>
          <w:attr w:name="ProductID" w:val="em Perspectiva.  Vol."/>
        </w:smartTagPr>
        <w:r w:rsidRPr="00F37AAA">
          <w:rPr>
            <w:rFonts w:ascii="Times New Roman" w:eastAsia="Times New Roman" w:hAnsi="Times New Roman" w:cs="Times New Roman"/>
            <w:b/>
            <w:bCs/>
            <w:sz w:val="24"/>
            <w:szCs w:val="24"/>
            <w:lang w:eastAsia="pt-BR"/>
          </w:rPr>
          <w:t>em Perspectiva</w:t>
        </w:r>
        <w:r w:rsidRPr="00F37AAA">
          <w:rPr>
            <w:rFonts w:ascii="Times New Roman" w:eastAsia="Times New Roman" w:hAnsi="Times New Roman" w:cs="Times New Roman"/>
            <w:bCs/>
            <w:sz w:val="24"/>
            <w:szCs w:val="24"/>
            <w:lang w:eastAsia="pt-BR"/>
          </w:rPr>
          <w:t xml:space="preserve">. </w:t>
        </w:r>
        <w:r w:rsidRPr="00F37AAA">
          <w:rPr>
            <w:rFonts w:ascii="Times New Roman" w:eastAsia="Times New Roman" w:hAnsi="Times New Roman" w:cs="Times New Roman"/>
            <w:sz w:val="24"/>
            <w:szCs w:val="24"/>
            <w:lang w:eastAsia="pt-BR"/>
          </w:rPr>
          <w:t xml:space="preserve"> Vol.</w:t>
        </w:r>
      </w:smartTag>
      <w:r w:rsidRPr="00F37AAA">
        <w:rPr>
          <w:rFonts w:ascii="Times New Roman" w:eastAsia="Times New Roman" w:hAnsi="Times New Roman" w:cs="Times New Roman"/>
          <w:sz w:val="24"/>
          <w:szCs w:val="24"/>
          <w:lang w:eastAsia="pt-BR"/>
        </w:rPr>
        <w:t xml:space="preserve"> 11, n. 4, out-dez 1997, p. 3-15.</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n-US" w:eastAsia="pt-BR"/>
        </w:rPr>
      </w:pPr>
      <w:r w:rsidRPr="00F37AAA">
        <w:rPr>
          <w:rFonts w:ascii="Times New Roman" w:eastAsia="Times New Roman" w:hAnsi="Times New Roman" w:cs="Times New Roman"/>
          <w:sz w:val="24"/>
          <w:szCs w:val="24"/>
          <w:lang w:val="en-US" w:eastAsia="pt-BR"/>
        </w:rPr>
        <w:t xml:space="preserve">DUNN, William N. </w:t>
      </w:r>
      <w:r w:rsidRPr="00F37AAA">
        <w:rPr>
          <w:rFonts w:ascii="Times New Roman" w:eastAsia="Times New Roman" w:hAnsi="Times New Roman" w:cs="Times New Roman"/>
          <w:b/>
          <w:sz w:val="24"/>
          <w:szCs w:val="24"/>
          <w:lang w:val="en-US" w:eastAsia="pt-BR"/>
        </w:rPr>
        <w:t>Public policy analysis</w:t>
      </w:r>
      <w:r w:rsidRPr="00F37AAA">
        <w:rPr>
          <w:rFonts w:ascii="Times New Roman" w:eastAsia="Times New Roman" w:hAnsi="Times New Roman" w:cs="Times New Roman"/>
          <w:sz w:val="24"/>
          <w:szCs w:val="24"/>
          <w:lang w:val="en-US" w:eastAsia="pt-BR"/>
        </w:rPr>
        <w:t xml:space="preserve">: An introduction. 3. ed. </w:t>
      </w:r>
      <w:smartTag w:uri="urn:schemas-microsoft-com:office:smarttags" w:element="place">
        <w:smartTag w:uri="urn:schemas-microsoft-com:office:smarttags" w:element="City">
          <w:r w:rsidRPr="00F37AAA">
            <w:rPr>
              <w:rFonts w:ascii="Times New Roman" w:eastAsia="Times New Roman" w:hAnsi="Times New Roman" w:cs="Times New Roman"/>
              <w:sz w:val="24"/>
              <w:szCs w:val="24"/>
              <w:lang w:val="en-US" w:eastAsia="pt-BR"/>
            </w:rPr>
            <w:t>Upper Saddle River</w:t>
          </w:r>
        </w:smartTag>
        <w:r w:rsidRPr="00F37AAA">
          <w:rPr>
            <w:rFonts w:ascii="Times New Roman" w:eastAsia="Times New Roman" w:hAnsi="Times New Roman" w:cs="Times New Roman"/>
            <w:sz w:val="24"/>
            <w:szCs w:val="24"/>
            <w:lang w:val="en-US" w:eastAsia="pt-BR"/>
          </w:rPr>
          <w:t xml:space="preserve">, </w:t>
        </w:r>
        <w:smartTag w:uri="urn:schemas-microsoft-com:office:smarttags" w:element="State">
          <w:r w:rsidRPr="00F37AAA">
            <w:rPr>
              <w:rFonts w:ascii="Times New Roman" w:eastAsia="Times New Roman" w:hAnsi="Times New Roman" w:cs="Times New Roman"/>
              <w:sz w:val="24"/>
              <w:szCs w:val="24"/>
              <w:lang w:val="en-US" w:eastAsia="pt-BR"/>
            </w:rPr>
            <w:t>New Jersey</w:t>
          </w:r>
        </w:smartTag>
      </w:smartTag>
      <w:r w:rsidRPr="00F37AAA">
        <w:rPr>
          <w:rFonts w:ascii="Times New Roman" w:eastAsia="Times New Roman" w:hAnsi="Times New Roman" w:cs="Times New Roman"/>
          <w:sz w:val="24"/>
          <w:szCs w:val="24"/>
          <w:lang w:val="en-US" w:eastAsia="pt-BR"/>
        </w:rPr>
        <w:t>: Prentice-Hall, 2004.</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n-US" w:eastAsia="pt-BR"/>
        </w:rPr>
      </w:pPr>
      <w:r w:rsidRPr="00F37AAA">
        <w:rPr>
          <w:rFonts w:ascii="Times New Roman" w:eastAsia="Times New Roman" w:hAnsi="Times New Roman" w:cs="Times New Roman"/>
          <w:sz w:val="24"/>
          <w:szCs w:val="24"/>
          <w:lang w:val="en-US" w:eastAsia="pt-BR"/>
        </w:rPr>
        <w:t xml:space="preserve">DYE, Thomas R. </w:t>
      </w:r>
      <w:r w:rsidRPr="00F37AAA">
        <w:rPr>
          <w:rFonts w:ascii="Times New Roman" w:eastAsia="Times New Roman" w:hAnsi="Times New Roman" w:cs="Times New Roman"/>
          <w:b/>
          <w:sz w:val="24"/>
          <w:szCs w:val="24"/>
          <w:lang w:val="en-US" w:eastAsia="pt-BR"/>
        </w:rPr>
        <w:t>Understanding public policy</w:t>
      </w:r>
      <w:r w:rsidRPr="00F37AAA">
        <w:rPr>
          <w:rFonts w:ascii="Times New Roman" w:eastAsia="Times New Roman" w:hAnsi="Times New Roman" w:cs="Times New Roman"/>
          <w:sz w:val="24"/>
          <w:szCs w:val="24"/>
          <w:lang w:val="en-US" w:eastAsia="pt-BR"/>
        </w:rPr>
        <w:t xml:space="preserve">. 11. ed. </w:t>
      </w:r>
      <w:smartTag w:uri="urn:schemas-microsoft-com:office:smarttags" w:element="place">
        <w:smartTag w:uri="urn:schemas-microsoft-com:office:smarttags" w:element="City">
          <w:r w:rsidRPr="00F37AAA">
            <w:rPr>
              <w:rFonts w:ascii="Times New Roman" w:eastAsia="Times New Roman" w:hAnsi="Times New Roman" w:cs="Times New Roman"/>
              <w:sz w:val="24"/>
              <w:szCs w:val="24"/>
              <w:lang w:val="en-US" w:eastAsia="pt-BR"/>
            </w:rPr>
            <w:t>Upper Saddle River</w:t>
          </w:r>
        </w:smartTag>
        <w:r w:rsidRPr="00F37AAA">
          <w:rPr>
            <w:rFonts w:ascii="Times New Roman" w:eastAsia="Times New Roman" w:hAnsi="Times New Roman" w:cs="Times New Roman"/>
            <w:sz w:val="24"/>
            <w:szCs w:val="24"/>
            <w:lang w:val="en-US" w:eastAsia="pt-BR"/>
          </w:rPr>
          <w:t xml:space="preserve">, </w:t>
        </w:r>
        <w:smartTag w:uri="urn:schemas-microsoft-com:office:smarttags" w:element="State">
          <w:r w:rsidRPr="00F37AAA">
            <w:rPr>
              <w:rFonts w:ascii="Times New Roman" w:eastAsia="Times New Roman" w:hAnsi="Times New Roman" w:cs="Times New Roman"/>
              <w:sz w:val="24"/>
              <w:szCs w:val="24"/>
              <w:lang w:val="en-US" w:eastAsia="pt-BR"/>
            </w:rPr>
            <w:t>New Jersey</w:t>
          </w:r>
        </w:smartTag>
      </w:smartTag>
      <w:r w:rsidRPr="00F37AAA">
        <w:rPr>
          <w:rFonts w:ascii="Times New Roman" w:eastAsia="Times New Roman" w:hAnsi="Times New Roman" w:cs="Times New Roman"/>
          <w:sz w:val="24"/>
          <w:szCs w:val="24"/>
          <w:lang w:val="en-US" w:eastAsia="pt-BR"/>
        </w:rPr>
        <w:t>: Prentice-Hall, 2005.</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ELIAS, Paulo Eduardo. Reforma ou </w:t>
      </w:r>
      <w:proofErr w:type="spellStart"/>
      <w:r w:rsidRPr="00F37AAA">
        <w:rPr>
          <w:rFonts w:ascii="Times New Roman" w:eastAsia="Times New Roman" w:hAnsi="Times New Roman" w:cs="Times New Roman"/>
          <w:sz w:val="24"/>
          <w:szCs w:val="24"/>
          <w:lang w:eastAsia="pt-BR"/>
        </w:rPr>
        <w:t>Contra-Reforma</w:t>
      </w:r>
      <w:proofErr w:type="spellEnd"/>
      <w:r w:rsidRPr="00F37AAA">
        <w:rPr>
          <w:rFonts w:ascii="Times New Roman" w:eastAsia="Times New Roman" w:hAnsi="Times New Roman" w:cs="Times New Roman"/>
          <w:sz w:val="24"/>
          <w:szCs w:val="24"/>
          <w:lang w:eastAsia="pt-BR"/>
        </w:rPr>
        <w:t xml:space="preserve"> na Proteção Social à Saúde. </w:t>
      </w:r>
      <w:r w:rsidRPr="00F37AAA">
        <w:rPr>
          <w:rFonts w:ascii="Times New Roman" w:eastAsia="Times New Roman" w:hAnsi="Times New Roman" w:cs="Times New Roman"/>
          <w:b/>
          <w:bCs/>
          <w:sz w:val="24"/>
          <w:szCs w:val="24"/>
          <w:lang w:eastAsia="pt-BR"/>
        </w:rPr>
        <w:t>Lua Nova</w:t>
      </w:r>
      <w:r w:rsidRPr="00F37AAA">
        <w:rPr>
          <w:rFonts w:ascii="Times New Roman" w:eastAsia="Times New Roman" w:hAnsi="Times New Roman" w:cs="Times New Roman"/>
          <w:sz w:val="24"/>
          <w:szCs w:val="24"/>
          <w:lang w:eastAsia="pt-BR"/>
        </w:rPr>
        <w:t>, n. 40/41, 1997, p. 193-215.</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FAGNANI, Eduardo. Política Social e Pactos Conservadores no Brasil: 1964-1992. In: </w:t>
      </w:r>
      <w:r w:rsidRPr="00F37AAA">
        <w:rPr>
          <w:rFonts w:ascii="Times New Roman" w:eastAsia="Times New Roman" w:hAnsi="Times New Roman" w:cs="Times New Roman"/>
          <w:b/>
          <w:sz w:val="24"/>
          <w:szCs w:val="24"/>
          <w:lang w:eastAsia="pt-BR"/>
        </w:rPr>
        <w:t>Cadernos FUNDAP</w:t>
      </w:r>
      <w:r w:rsidRPr="00F37AAA">
        <w:rPr>
          <w:rFonts w:ascii="Times New Roman" w:eastAsia="Times New Roman" w:hAnsi="Times New Roman" w:cs="Times New Roman"/>
          <w:sz w:val="24"/>
          <w:szCs w:val="24"/>
          <w:lang w:eastAsia="pt-BR"/>
        </w:rPr>
        <w:t xml:space="preserve"> – </w:t>
      </w:r>
      <w:r w:rsidRPr="00F37AAA">
        <w:rPr>
          <w:rFonts w:ascii="Times New Roman" w:eastAsia="Times New Roman" w:hAnsi="Times New Roman" w:cs="Times New Roman"/>
          <w:bCs/>
          <w:sz w:val="24"/>
          <w:szCs w:val="24"/>
          <w:lang w:eastAsia="pt-BR"/>
        </w:rPr>
        <w:t>Desafios da Gestão Pública Paulista.</w:t>
      </w:r>
      <w:r w:rsidRPr="00F37AAA">
        <w:rPr>
          <w:rFonts w:ascii="Times New Roman" w:eastAsia="Times New Roman" w:hAnsi="Times New Roman" w:cs="Times New Roman"/>
          <w:sz w:val="24"/>
          <w:szCs w:val="24"/>
          <w:lang w:eastAsia="pt-BR"/>
        </w:rPr>
        <w:t xml:space="preserve"> São Paulo: </w:t>
      </w:r>
      <w:proofErr w:type="spellStart"/>
      <w:r w:rsidRPr="00F37AAA">
        <w:rPr>
          <w:rFonts w:ascii="Times New Roman" w:eastAsia="Times New Roman" w:hAnsi="Times New Roman" w:cs="Times New Roman"/>
          <w:sz w:val="24"/>
          <w:szCs w:val="24"/>
          <w:lang w:eastAsia="pt-BR"/>
        </w:rPr>
        <w:t>Fundap</w:t>
      </w:r>
      <w:proofErr w:type="spellEnd"/>
      <w:r w:rsidRPr="00F37AAA">
        <w:rPr>
          <w:rFonts w:ascii="Times New Roman" w:eastAsia="Times New Roman" w:hAnsi="Times New Roman" w:cs="Times New Roman"/>
          <w:sz w:val="24"/>
          <w:szCs w:val="24"/>
          <w:lang w:eastAsia="pt-BR"/>
        </w:rPr>
        <w:t>, set-dez, 1996, p. 59-102.</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GARCIA, Ronaldo Coutinho. Subsídios para organizar avaliações da ação governamental. In: </w:t>
      </w:r>
      <w:r w:rsidRPr="00F37AAA">
        <w:rPr>
          <w:rFonts w:ascii="Times New Roman" w:eastAsia="Times New Roman" w:hAnsi="Times New Roman" w:cs="Times New Roman"/>
          <w:b/>
          <w:sz w:val="24"/>
          <w:szCs w:val="24"/>
          <w:lang w:eastAsia="pt-BR"/>
        </w:rPr>
        <w:t>Revista Planejamento e Políticas Públicas</w:t>
      </w:r>
      <w:r w:rsidRPr="00F37AAA">
        <w:rPr>
          <w:rFonts w:ascii="Times New Roman" w:eastAsia="Times New Roman" w:hAnsi="Times New Roman" w:cs="Times New Roman"/>
          <w:sz w:val="24"/>
          <w:szCs w:val="24"/>
          <w:lang w:eastAsia="pt-BR"/>
        </w:rPr>
        <w:t>. Brasília: IPEA, n. 23, jun., 2001.</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LAURELL, Ana Cristina. Para um novo Estado de Bem-Estar na América Latina. </w:t>
      </w:r>
      <w:r w:rsidRPr="00F37AAA">
        <w:rPr>
          <w:rFonts w:ascii="Times New Roman" w:eastAsia="Times New Roman" w:hAnsi="Times New Roman" w:cs="Times New Roman"/>
          <w:b/>
          <w:bCs/>
          <w:sz w:val="24"/>
          <w:szCs w:val="24"/>
          <w:lang w:eastAsia="pt-BR"/>
        </w:rPr>
        <w:t>Lua Nova</w:t>
      </w:r>
      <w:r w:rsidRPr="00F37AAA">
        <w:rPr>
          <w:rFonts w:ascii="Times New Roman" w:eastAsia="Times New Roman" w:hAnsi="Times New Roman" w:cs="Times New Roman"/>
          <w:sz w:val="24"/>
          <w:szCs w:val="24"/>
          <w:lang w:eastAsia="pt-BR"/>
        </w:rPr>
        <w:t>, n. 45, 1998, p. 187-204.</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lastRenderedPageBreak/>
        <w:t xml:space="preserve">LOBATO, </w:t>
      </w:r>
      <w:proofErr w:type="spellStart"/>
      <w:r w:rsidRPr="00F37AAA">
        <w:rPr>
          <w:rFonts w:ascii="Times New Roman" w:eastAsia="Times New Roman" w:hAnsi="Times New Roman" w:cs="Times New Roman"/>
          <w:sz w:val="24"/>
          <w:szCs w:val="24"/>
          <w:lang w:eastAsia="pt-BR"/>
        </w:rPr>
        <w:t>Lenaura</w:t>
      </w:r>
      <w:proofErr w:type="spellEnd"/>
      <w:r w:rsidRPr="00F37AAA">
        <w:rPr>
          <w:rFonts w:ascii="Times New Roman" w:eastAsia="Times New Roman" w:hAnsi="Times New Roman" w:cs="Times New Roman"/>
          <w:sz w:val="24"/>
          <w:szCs w:val="24"/>
          <w:lang w:eastAsia="pt-BR"/>
        </w:rPr>
        <w:t xml:space="preserve"> de Vasconcelos. Reforma do Estado no Setor de Saúde no Reino Unido e nos Estados Unidos. In: </w:t>
      </w:r>
      <w:r w:rsidRPr="00F37AAA">
        <w:rPr>
          <w:rFonts w:ascii="Times New Roman" w:eastAsia="Times New Roman" w:hAnsi="Times New Roman" w:cs="Times New Roman"/>
          <w:b/>
          <w:bCs/>
          <w:sz w:val="24"/>
          <w:szCs w:val="24"/>
          <w:lang w:eastAsia="pt-BR"/>
        </w:rPr>
        <w:t>Cadernos ENAP</w:t>
      </w:r>
      <w:r w:rsidRPr="00F37AAA">
        <w:rPr>
          <w:rFonts w:ascii="Times New Roman" w:eastAsia="Times New Roman" w:hAnsi="Times New Roman" w:cs="Times New Roman"/>
          <w:sz w:val="24"/>
          <w:szCs w:val="24"/>
          <w:lang w:eastAsia="pt-BR"/>
        </w:rPr>
        <w:t>, n. 13, 1997, p. 79-112.</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MELLO, Guiomar </w:t>
      </w:r>
      <w:proofErr w:type="spellStart"/>
      <w:r w:rsidRPr="00F37AAA">
        <w:rPr>
          <w:rFonts w:ascii="Times New Roman" w:eastAsia="Times New Roman" w:hAnsi="Times New Roman" w:cs="Times New Roman"/>
          <w:sz w:val="24"/>
          <w:szCs w:val="24"/>
          <w:lang w:eastAsia="pt-BR"/>
        </w:rPr>
        <w:t>Namo</w:t>
      </w:r>
      <w:proofErr w:type="spellEnd"/>
      <w:r w:rsidRPr="00F37AAA">
        <w:rPr>
          <w:rFonts w:ascii="Times New Roman" w:eastAsia="Times New Roman" w:hAnsi="Times New Roman" w:cs="Times New Roman"/>
          <w:sz w:val="24"/>
          <w:szCs w:val="24"/>
          <w:lang w:eastAsia="pt-BR"/>
        </w:rPr>
        <w:t xml:space="preserve">. Políticas Públicas de Educação. In: </w:t>
      </w:r>
      <w:r w:rsidRPr="00F37AAA">
        <w:rPr>
          <w:rFonts w:ascii="Times New Roman" w:eastAsia="Times New Roman" w:hAnsi="Times New Roman" w:cs="Times New Roman"/>
          <w:b/>
          <w:bCs/>
          <w:sz w:val="24"/>
          <w:szCs w:val="24"/>
          <w:lang w:eastAsia="pt-BR"/>
        </w:rPr>
        <w:t>Estudos Avançados</w:t>
      </w:r>
      <w:r w:rsidRPr="00F37AAA">
        <w:rPr>
          <w:rFonts w:ascii="Times New Roman" w:eastAsia="Times New Roman" w:hAnsi="Times New Roman" w:cs="Times New Roman"/>
          <w:bCs/>
          <w:sz w:val="24"/>
          <w:szCs w:val="24"/>
          <w:lang w:eastAsia="pt-BR"/>
        </w:rPr>
        <w:t xml:space="preserve"> (USP),</w:t>
      </w:r>
      <w:r w:rsidRPr="00F37AAA">
        <w:rPr>
          <w:rFonts w:ascii="Times New Roman" w:eastAsia="Times New Roman" w:hAnsi="Times New Roman" w:cs="Times New Roman"/>
          <w:sz w:val="24"/>
          <w:szCs w:val="24"/>
          <w:lang w:eastAsia="pt-BR"/>
        </w:rPr>
        <w:t xml:space="preserve"> vol. 5, n. 13, 1991, p. 7-47.</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s-ES_tradnl" w:eastAsia="pt-BR"/>
        </w:rPr>
      </w:pPr>
      <w:r w:rsidRPr="00F37AAA">
        <w:rPr>
          <w:rFonts w:ascii="Times New Roman" w:eastAsia="Times New Roman" w:hAnsi="Times New Roman" w:cs="Times New Roman"/>
          <w:sz w:val="24"/>
          <w:szCs w:val="24"/>
          <w:lang w:val="en-US" w:eastAsia="pt-BR"/>
        </w:rPr>
        <w:t xml:space="preserve">MENY, Ives; THOENIG, Jean-Claude. </w:t>
      </w:r>
      <w:r w:rsidRPr="00F37AAA">
        <w:rPr>
          <w:rFonts w:ascii="Times New Roman" w:eastAsia="Times New Roman" w:hAnsi="Times New Roman" w:cs="Times New Roman"/>
          <w:b/>
          <w:bCs/>
          <w:sz w:val="24"/>
          <w:szCs w:val="24"/>
          <w:lang w:val="es-ES_tradnl" w:eastAsia="pt-BR"/>
        </w:rPr>
        <w:t>Las políticas públicas</w:t>
      </w:r>
      <w:r w:rsidRPr="00F37AAA">
        <w:rPr>
          <w:rFonts w:ascii="Times New Roman" w:eastAsia="Times New Roman" w:hAnsi="Times New Roman" w:cs="Times New Roman"/>
          <w:sz w:val="24"/>
          <w:szCs w:val="24"/>
          <w:lang w:val="es-ES_tradnl" w:eastAsia="pt-BR"/>
        </w:rPr>
        <w:t>. Madrid: Ariel, 1992.</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s-ES" w:eastAsia="pt-BR"/>
        </w:rPr>
      </w:pPr>
      <w:r w:rsidRPr="00F37AAA">
        <w:rPr>
          <w:rFonts w:ascii="Times New Roman" w:eastAsia="Times New Roman" w:hAnsi="Times New Roman" w:cs="Times New Roman"/>
          <w:sz w:val="24"/>
          <w:szCs w:val="24"/>
          <w:lang w:val="es-ES_tradnl" w:eastAsia="pt-BR"/>
        </w:rPr>
        <w:t xml:space="preserve">MESA LAGO, Carmelo. </w:t>
      </w:r>
      <w:proofErr w:type="spellStart"/>
      <w:r w:rsidRPr="00F37AAA">
        <w:rPr>
          <w:rFonts w:ascii="Times New Roman" w:eastAsia="Times New Roman" w:hAnsi="Times New Roman" w:cs="Times New Roman"/>
          <w:sz w:val="24"/>
          <w:szCs w:val="24"/>
          <w:lang w:val="es-ES_tradnl" w:eastAsia="pt-BR"/>
        </w:rPr>
        <w:t>Desarrolo</w:t>
      </w:r>
      <w:proofErr w:type="spellEnd"/>
      <w:r w:rsidRPr="00F37AAA">
        <w:rPr>
          <w:rFonts w:ascii="Times New Roman" w:eastAsia="Times New Roman" w:hAnsi="Times New Roman" w:cs="Times New Roman"/>
          <w:sz w:val="24"/>
          <w:szCs w:val="24"/>
          <w:lang w:val="es-ES_tradnl" w:eastAsia="pt-BR"/>
        </w:rPr>
        <w:t xml:space="preserve"> social, reforma del Estado y de la seguridad social, al umbral del siglo XXI. In: </w:t>
      </w:r>
      <w:r w:rsidRPr="00F37AAA">
        <w:rPr>
          <w:rFonts w:ascii="Times New Roman" w:eastAsia="Times New Roman" w:hAnsi="Times New Roman" w:cs="Times New Roman"/>
          <w:b/>
          <w:bCs/>
          <w:sz w:val="24"/>
          <w:szCs w:val="24"/>
          <w:lang w:val="es-ES" w:eastAsia="pt-BR"/>
        </w:rPr>
        <w:t>Revista del CLAD</w:t>
      </w:r>
      <w:r w:rsidRPr="00F37AAA">
        <w:rPr>
          <w:rFonts w:ascii="Times New Roman" w:eastAsia="Times New Roman" w:hAnsi="Times New Roman" w:cs="Times New Roman"/>
          <w:bCs/>
          <w:sz w:val="24"/>
          <w:szCs w:val="24"/>
          <w:lang w:val="es-ES" w:eastAsia="pt-BR"/>
        </w:rPr>
        <w:t>: Reforma y Democracia.</w:t>
      </w:r>
      <w:r w:rsidRPr="00F37AAA">
        <w:rPr>
          <w:rFonts w:ascii="Times New Roman" w:eastAsia="Times New Roman" w:hAnsi="Times New Roman" w:cs="Times New Roman"/>
          <w:sz w:val="24"/>
          <w:szCs w:val="24"/>
          <w:lang w:val="es-ES" w:eastAsia="pt-BR"/>
        </w:rPr>
        <w:t xml:space="preserve"> n. 15, </w:t>
      </w:r>
      <w:proofErr w:type="spellStart"/>
      <w:r w:rsidRPr="00F37AAA">
        <w:rPr>
          <w:rFonts w:ascii="Times New Roman" w:eastAsia="Times New Roman" w:hAnsi="Times New Roman" w:cs="Times New Roman"/>
          <w:sz w:val="24"/>
          <w:szCs w:val="24"/>
          <w:lang w:val="es-ES" w:eastAsia="pt-BR"/>
        </w:rPr>
        <w:t>outubro</w:t>
      </w:r>
      <w:proofErr w:type="spellEnd"/>
      <w:r w:rsidRPr="00F37AAA">
        <w:rPr>
          <w:rFonts w:ascii="Times New Roman" w:eastAsia="Times New Roman" w:hAnsi="Times New Roman" w:cs="Times New Roman"/>
          <w:sz w:val="24"/>
          <w:szCs w:val="24"/>
          <w:lang w:val="es-ES" w:eastAsia="pt-BR"/>
        </w:rPr>
        <w:t xml:space="preserve"> de 1999, p 7 – 70.</w:t>
      </w:r>
    </w:p>
    <w:p w:rsidR="00BD7259" w:rsidRPr="00F37AAA" w:rsidRDefault="00BD7259" w:rsidP="00BD7259">
      <w:pPr>
        <w:tabs>
          <w:tab w:val="center" w:pos="4419"/>
          <w:tab w:val="right" w:pos="8838"/>
        </w:tabs>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MILANI, Carlos R. S. Políticas públicas locais e participação na Bahia: o dilema gestão versus política. In: </w:t>
      </w:r>
      <w:r w:rsidRPr="00F37AAA">
        <w:rPr>
          <w:rFonts w:ascii="Times New Roman" w:eastAsia="Times New Roman" w:hAnsi="Times New Roman" w:cs="Times New Roman"/>
          <w:b/>
          <w:iCs/>
          <w:sz w:val="24"/>
          <w:szCs w:val="24"/>
          <w:lang w:eastAsia="pt-BR"/>
        </w:rPr>
        <w:t>Sociologias</w:t>
      </w:r>
      <w:r w:rsidRPr="00F37AAA">
        <w:rPr>
          <w:rFonts w:ascii="Times New Roman" w:eastAsia="Times New Roman" w:hAnsi="Times New Roman" w:cs="Times New Roman"/>
          <w:b/>
          <w:sz w:val="24"/>
          <w:szCs w:val="24"/>
          <w:lang w:eastAsia="pt-BR"/>
        </w:rPr>
        <w:t>,</w:t>
      </w:r>
      <w:r w:rsidRPr="00F37AAA">
        <w:rPr>
          <w:rFonts w:ascii="Times New Roman" w:eastAsia="Times New Roman" w:hAnsi="Times New Roman" w:cs="Times New Roman"/>
          <w:sz w:val="24"/>
          <w:szCs w:val="24"/>
          <w:lang w:eastAsia="pt-BR"/>
        </w:rPr>
        <w:t xml:space="preserve"> ano 8, n. 16, </w:t>
      </w:r>
      <w:proofErr w:type="spellStart"/>
      <w:r w:rsidRPr="00F37AAA">
        <w:rPr>
          <w:rFonts w:ascii="Times New Roman" w:eastAsia="Times New Roman" w:hAnsi="Times New Roman" w:cs="Times New Roman"/>
          <w:sz w:val="24"/>
          <w:szCs w:val="24"/>
          <w:lang w:eastAsia="pt-BR"/>
        </w:rPr>
        <w:t>jul</w:t>
      </w:r>
      <w:proofErr w:type="spellEnd"/>
      <w:r w:rsidRPr="00F37AAA">
        <w:rPr>
          <w:rFonts w:ascii="Times New Roman" w:eastAsia="Times New Roman" w:hAnsi="Times New Roman" w:cs="Times New Roman"/>
          <w:sz w:val="24"/>
          <w:szCs w:val="24"/>
          <w:lang w:eastAsia="pt-BR"/>
        </w:rPr>
        <w:t>/dez 2006, p. 180-214.</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MISHRA, </w:t>
      </w:r>
      <w:proofErr w:type="spellStart"/>
      <w:r w:rsidRPr="00F37AAA">
        <w:rPr>
          <w:rFonts w:ascii="Times New Roman" w:eastAsia="Times New Roman" w:hAnsi="Times New Roman" w:cs="Times New Roman"/>
          <w:sz w:val="24"/>
          <w:szCs w:val="24"/>
          <w:lang w:eastAsia="pt-BR"/>
        </w:rPr>
        <w:t>Ramesh</w:t>
      </w:r>
      <w:proofErr w:type="spellEnd"/>
      <w:r w:rsidRPr="00F37AAA">
        <w:rPr>
          <w:rFonts w:ascii="Times New Roman" w:eastAsia="Times New Roman" w:hAnsi="Times New Roman" w:cs="Times New Roman"/>
          <w:sz w:val="24"/>
          <w:szCs w:val="24"/>
          <w:lang w:eastAsia="pt-BR"/>
        </w:rPr>
        <w:t xml:space="preserve">. </w:t>
      </w:r>
      <w:r w:rsidRPr="00F37AAA">
        <w:rPr>
          <w:rFonts w:ascii="Times New Roman" w:eastAsia="Times New Roman" w:hAnsi="Times New Roman" w:cs="Times New Roman"/>
          <w:b/>
          <w:bCs/>
          <w:sz w:val="24"/>
          <w:szCs w:val="24"/>
          <w:lang w:eastAsia="pt-BR"/>
        </w:rPr>
        <w:t>O Estado-providência na sociedade capitalista.</w:t>
      </w:r>
      <w:r w:rsidRPr="00F37AAA">
        <w:rPr>
          <w:rFonts w:ascii="Times New Roman" w:eastAsia="Times New Roman" w:hAnsi="Times New Roman" w:cs="Times New Roman"/>
          <w:sz w:val="24"/>
          <w:szCs w:val="24"/>
          <w:lang w:eastAsia="pt-BR"/>
        </w:rPr>
        <w:t xml:space="preserve"> Portugal: Celta Editora, 1995.</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NUNES, Edson. </w:t>
      </w:r>
      <w:r w:rsidRPr="00F37AAA">
        <w:rPr>
          <w:rFonts w:ascii="Times New Roman" w:eastAsia="Times New Roman" w:hAnsi="Times New Roman" w:cs="Times New Roman"/>
          <w:b/>
          <w:bCs/>
          <w:sz w:val="24"/>
          <w:szCs w:val="24"/>
          <w:lang w:eastAsia="pt-BR"/>
        </w:rPr>
        <w:t>A gramática política do Brasil</w:t>
      </w:r>
      <w:r w:rsidRPr="00F37AAA">
        <w:rPr>
          <w:rFonts w:ascii="Times New Roman" w:eastAsia="Times New Roman" w:hAnsi="Times New Roman" w:cs="Times New Roman"/>
          <w:bCs/>
          <w:sz w:val="24"/>
          <w:szCs w:val="24"/>
          <w:lang w:eastAsia="pt-BR"/>
        </w:rPr>
        <w:t>: Clientelismo e Insulamento Burocrático</w:t>
      </w:r>
      <w:r w:rsidRPr="00F37AAA">
        <w:rPr>
          <w:rFonts w:ascii="Times New Roman" w:eastAsia="Times New Roman" w:hAnsi="Times New Roman" w:cs="Times New Roman"/>
          <w:sz w:val="24"/>
          <w:szCs w:val="24"/>
          <w:lang w:eastAsia="pt-BR"/>
        </w:rPr>
        <w:t>. Brasília: ENAP, 1997.</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n-US" w:eastAsia="pt-BR"/>
        </w:rPr>
      </w:pPr>
      <w:r w:rsidRPr="00F37AAA">
        <w:rPr>
          <w:rFonts w:ascii="Times New Roman" w:eastAsia="Times New Roman" w:hAnsi="Times New Roman" w:cs="Times New Roman"/>
          <w:sz w:val="24"/>
          <w:szCs w:val="24"/>
          <w:lang w:eastAsia="pt-BR"/>
        </w:rPr>
        <w:t xml:space="preserve">NEVES, Lúcia Maria Wanderley. Educação: Um caminhar para o mesmo lugar. In: LESBAUPIN, Ivo (Org.). </w:t>
      </w:r>
      <w:r w:rsidRPr="00F37AAA">
        <w:rPr>
          <w:rFonts w:ascii="Times New Roman" w:eastAsia="Times New Roman" w:hAnsi="Times New Roman" w:cs="Times New Roman"/>
          <w:b/>
          <w:bCs/>
          <w:sz w:val="24"/>
          <w:szCs w:val="24"/>
          <w:lang w:eastAsia="pt-BR"/>
        </w:rPr>
        <w:t>O desmonte da nação</w:t>
      </w:r>
      <w:r w:rsidRPr="00F37AAA">
        <w:rPr>
          <w:rFonts w:ascii="Times New Roman" w:eastAsia="Times New Roman" w:hAnsi="Times New Roman" w:cs="Times New Roman"/>
          <w:bCs/>
          <w:sz w:val="24"/>
          <w:szCs w:val="24"/>
          <w:lang w:eastAsia="pt-BR"/>
        </w:rPr>
        <w:t>: Balanço do Governo FHC</w:t>
      </w:r>
      <w:r w:rsidRPr="00F37AAA">
        <w:rPr>
          <w:rFonts w:ascii="Times New Roman" w:eastAsia="Times New Roman" w:hAnsi="Times New Roman" w:cs="Times New Roman"/>
          <w:sz w:val="24"/>
          <w:szCs w:val="24"/>
          <w:lang w:eastAsia="pt-BR"/>
        </w:rPr>
        <w:t xml:space="preserve">. </w:t>
      </w:r>
      <w:proofErr w:type="spellStart"/>
      <w:r w:rsidRPr="00F37AAA">
        <w:rPr>
          <w:rFonts w:ascii="Times New Roman" w:eastAsia="Times New Roman" w:hAnsi="Times New Roman" w:cs="Times New Roman"/>
          <w:sz w:val="24"/>
          <w:szCs w:val="24"/>
          <w:lang w:val="en-US" w:eastAsia="pt-BR"/>
        </w:rPr>
        <w:t>Petrópolis</w:t>
      </w:r>
      <w:proofErr w:type="spellEnd"/>
      <w:r w:rsidRPr="00F37AAA">
        <w:rPr>
          <w:rFonts w:ascii="Times New Roman" w:eastAsia="Times New Roman" w:hAnsi="Times New Roman" w:cs="Times New Roman"/>
          <w:sz w:val="24"/>
          <w:szCs w:val="24"/>
          <w:lang w:val="en-US" w:eastAsia="pt-BR"/>
        </w:rPr>
        <w:t xml:space="preserve">: </w:t>
      </w:r>
      <w:proofErr w:type="spellStart"/>
      <w:r w:rsidRPr="00F37AAA">
        <w:rPr>
          <w:rFonts w:ascii="Times New Roman" w:eastAsia="Times New Roman" w:hAnsi="Times New Roman" w:cs="Times New Roman"/>
          <w:sz w:val="24"/>
          <w:szCs w:val="24"/>
          <w:lang w:val="en-US" w:eastAsia="pt-BR"/>
        </w:rPr>
        <w:t>Vozes</w:t>
      </w:r>
      <w:proofErr w:type="spellEnd"/>
      <w:r w:rsidRPr="00F37AAA">
        <w:rPr>
          <w:rFonts w:ascii="Times New Roman" w:eastAsia="Times New Roman" w:hAnsi="Times New Roman" w:cs="Times New Roman"/>
          <w:sz w:val="24"/>
          <w:szCs w:val="24"/>
          <w:lang w:val="en-US" w:eastAsia="pt-BR"/>
        </w:rPr>
        <w:t>, 1999, p. 133-152.</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val="en-US" w:eastAsia="pt-BR"/>
        </w:rPr>
      </w:pPr>
      <w:r w:rsidRPr="00F37AAA">
        <w:rPr>
          <w:rFonts w:ascii="Times New Roman" w:eastAsia="Times New Roman" w:hAnsi="Times New Roman" w:cs="Times New Roman"/>
          <w:sz w:val="24"/>
          <w:szCs w:val="24"/>
          <w:lang w:val="en-US" w:eastAsia="pt-BR"/>
        </w:rPr>
        <w:t xml:space="preserve">PATTON, Carl V.; SAWICKI, David S. </w:t>
      </w:r>
      <w:r w:rsidRPr="00F37AAA">
        <w:rPr>
          <w:rFonts w:ascii="Times New Roman" w:eastAsia="Times New Roman" w:hAnsi="Times New Roman" w:cs="Times New Roman"/>
          <w:b/>
          <w:sz w:val="24"/>
          <w:szCs w:val="24"/>
          <w:lang w:val="en-US" w:eastAsia="pt-BR"/>
        </w:rPr>
        <w:t>Basic methods of policy analysis and planning</w:t>
      </w:r>
      <w:r w:rsidRPr="00F37AAA">
        <w:rPr>
          <w:rFonts w:ascii="Times New Roman" w:eastAsia="Times New Roman" w:hAnsi="Times New Roman" w:cs="Times New Roman"/>
          <w:sz w:val="24"/>
          <w:szCs w:val="24"/>
          <w:lang w:val="en-US" w:eastAsia="pt-BR"/>
        </w:rPr>
        <w:t>. 2. ed. Upper Saddle River, New Jersey: Prentice-Hall, 1993.</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val="en-US" w:eastAsia="pt-BR"/>
        </w:rPr>
        <w:t xml:space="preserve">RICO, Elizabeth Melo (Org.). </w:t>
      </w:r>
      <w:r w:rsidRPr="00F37AAA">
        <w:rPr>
          <w:rFonts w:ascii="Times New Roman" w:eastAsia="Times New Roman" w:hAnsi="Times New Roman" w:cs="Times New Roman"/>
          <w:b/>
          <w:sz w:val="24"/>
          <w:szCs w:val="24"/>
          <w:lang w:eastAsia="pt-BR"/>
        </w:rPr>
        <w:t>Avaliação de políticas sociais</w:t>
      </w:r>
      <w:r w:rsidRPr="00F37AAA">
        <w:rPr>
          <w:rFonts w:ascii="Times New Roman" w:eastAsia="Times New Roman" w:hAnsi="Times New Roman" w:cs="Times New Roman"/>
          <w:sz w:val="24"/>
          <w:szCs w:val="24"/>
          <w:lang w:eastAsia="pt-BR"/>
        </w:rPr>
        <w:t>. São Paulo: Cortez, 1999.</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SAMPAIO Jr., Plínio de Arruda. O impasse da “formação nacional”. In: FIORI, José Luís (Org.). </w:t>
      </w:r>
      <w:r w:rsidRPr="00F37AAA">
        <w:rPr>
          <w:rFonts w:ascii="Times New Roman" w:eastAsia="Times New Roman" w:hAnsi="Times New Roman" w:cs="Times New Roman"/>
          <w:b/>
          <w:bCs/>
          <w:sz w:val="24"/>
          <w:szCs w:val="24"/>
          <w:lang w:eastAsia="pt-BR"/>
        </w:rPr>
        <w:t>Estados e moedas no desenvolvimento das nações</w:t>
      </w:r>
      <w:r w:rsidRPr="00F37AAA">
        <w:rPr>
          <w:rFonts w:ascii="Times New Roman" w:eastAsia="Times New Roman" w:hAnsi="Times New Roman" w:cs="Times New Roman"/>
          <w:sz w:val="24"/>
          <w:szCs w:val="24"/>
          <w:lang w:eastAsia="pt-BR"/>
        </w:rPr>
        <w:t>. Petrópolis: Vozes, 1999.</w:t>
      </w:r>
    </w:p>
    <w:p w:rsidR="00BD7259" w:rsidRPr="00F37AAA" w:rsidRDefault="00BD7259" w:rsidP="00BD7259">
      <w:pPr>
        <w:spacing w:before="240" w:after="0" w:line="240" w:lineRule="auto"/>
        <w:jc w:val="both"/>
        <w:rPr>
          <w:rFonts w:ascii="Times New Roman" w:eastAsia="Times New Roman" w:hAnsi="Times New Roman" w:cs="Times New Roman"/>
          <w:b/>
          <w:sz w:val="24"/>
          <w:szCs w:val="24"/>
          <w:lang w:eastAsia="pt-BR"/>
        </w:rPr>
      </w:pPr>
      <w:r w:rsidRPr="00F37AAA">
        <w:rPr>
          <w:rFonts w:ascii="Times New Roman" w:eastAsia="Times New Roman" w:hAnsi="Times New Roman" w:cs="Times New Roman"/>
          <w:sz w:val="24"/>
          <w:szCs w:val="24"/>
          <w:lang w:eastAsia="pt-BR"/>
        </w:rPr>
        <w:t xml:space="preserve">SANTOS, Wanderley G. </w:t>
      </w:r>
      <w:r w:rsidRPr="00F37AAA">
        <w:rPr>
          <w:rFonts w:ascii="Times New Roman" w:eastAsia="Times New Roman" w:hAnsi="Times New Roman" w:cs="Times New Roman"/>
          <w:b/>
          <w:sz w:val="24"/>
          <w:szCs w:val="24"/>
          <w:lang w:eastAsia="pt-BR"/>
        </w:rPr>
        <w:t>Cidadania e justiça</w:t>
      </w:r>
      <w:r w:rsidRPr="00F37AAA">
        <w:rPr>
          <w:rFonts w:ascii="Times New Roman" w:eastAsia="Times New Roman" w:hAnsi="Times New Roman" w:cs="Times New Roman"/>
          <w:sz w:val="24"/>
          <w:szCs w:val="24"/>
          <w:lang w:eastAsia="pt-BR"/>
        </w:rPr>
        <w:t>. Rio de Janeiro: Campus, 1979. Cap. 1 “Teoria social e análise de políticas públicas”, pp. 11-14, e Cap. 2 “Legislação, instituições e recursos da política social brasileira”, p. 15-44.</w:t>
      </w:r>
    </w:p>
    <w:p w:rsidR="00BD7259" w:rsidRPr="00F37AAA" w:rsidRDefault="00BD7259" w:rsidP="00BD7259">
      <w:pPr>
        <w:spacing w:before="240" w:after="120" w:line="240" w:lineRule="auto"/>
        <w:jc w:val="both"/>
        <w:rPr>
          <w:rFonts w:ascii="Times New Roman" w:eastAsia="Times New Roman" w:hAnsi="Times New Roman" w:cs="Times New Roman"/>
          <w:sz w:val="24"/>
          <w:szCs w:val="24"/>
          <w:lang w:val="es-ES_tradnl" w:eastAsia="pt-BR"/>
        </w:rPr>
      </w:pPr>
      <w:r w:rsidRPr="00F37AAA">
        <w:rPr>
          <w:rFonts w:ascii="Times New Roman" w:eastAsia="Times New Roman" w:hAnsi="Times New Roman" w:cs="Times New Roman"/>
          <w:sz w:val="24"/>
          <w:szCs w:val="24"/>
          <w:lang w:val="es-ES_tradnl" w:eastAsia="pt-BR"/>
        </w:rPr>
        <w:t xml:space="preserve">SUBIRATS, Joan. </w:t>
      </w:r>
      <w:r w:rsidRPr="00F37AAA">
        <w:rPr>
          <w:rFonts w:ascii="Times New Roman" w:eastAsia="Times New Roman" w:hAnsi="Times New Roman" w:cs="Times New Roman"/>
          <w:b/>
          <w:bCs/>
          <w:sz w:val="24"/>
          <w:szCs w:val="24"/>
          <w:lang w:val="es-ES_tradnl" w:eastAsia="pt-BR"/>
        </w:rPr>
        <w:t xml:space="preserve">Análisis de políticas públicas y </w:t>
      </w:r>
      <w:proofErr w:type="spellStart"/>
      <w:r w:rsidRPr="00F37AAA">
        <w:rPr>
          <w:rFonts w:ascii="Times New Roman" w:eastAsia="Times New Roman" w:hAnsi="Times New Roman" w:cs="Times New Roman"/>
          <w:b/>
          <w:bCs/>
          <w:sz w:val="24"/>
          <w:szCs w:val="24"/>
          <w:lang w:val="es-ES_tradnl" w:eastAsia="pt-BR"/>
        </w:rPr>
        <w:t>eficácia</w:t>
      </w:r>
      <w:proofErr w:type="spellEnd"/>
      <w:r w:rsidRPr="00F37AAA">
        <w:rPr>
          <w:rFonts w:ascii="Times New Roman" w:eastAsia="Times New Roman" w:hAnsi="Times New Roman" w:cs="Times New Roman"/>
          <w:b/>
          <w:bCs/>
          <w:sz w:val="24"/>
          <w:szCs w:val="24"/>
          <w:lang w:val="es-ES_tradnl" w:eastAsia="pt-BR"/>
        </w:rPr>
        <w:t xml:space="preserve"> de </w:t>
      </w:r>
      <w:smartTag w:uri="urn:schemas-microsoft-com:office:smarttags" w:element="PersonName">
        <w:smartTagPr>
          <w:attr w:name="ProductID" w:val="la Administraci￳n. Madrid"/>
        </w:smartTagPr>
        <w:r w:rsidRPr="00F37AAA">
          <w:rPr>
            <w:rFonts w:ascii="Times New Roman" w:eastAsia="Times New Roman" w:hAnsi="Times New Roman" w:cs="Times New Roman"/>
            <w:b/>
            <w:bCs/>
            <w:sz w:val="24"/>
            <w:szCs w:val="24"/>
            <w:lang w:val="es-ES_tradnl" w:eastAsia="pt-BR"/>
          </w:rPr>
          <w:t>la Administración</w:t>
        </w:r>
        <w:r w:rsidRPr="00F37AAA">
          <w:rPr>
            <w:rFonts w:ascii="Times New Roman" w:eastAsia="Times New Roman" w:hAnsi="Times New Roman" w:cs="Times New Roman"/>
            <w:sz w:val="24"/>
            <w:szCs w:val="24"/>
            <w:lang w:val="es-ES_tradnl" w:eastAsia="pt-BR"/>
          </w:rPr>
          <w:t>. Madrid</w:t>
        </w:r>
      </w:smartTag>
      <w:r w:rsidRPr="00F37AAA">
        <w:rPr>
          <w:rFonts w:ascii="Times New Roman" w:eastAsia="Times New Roman" w:hAnsi="Times New Roman" w:cs="Times New Roman"/>
          <w:sz w:val="24"/>
          <w:szCs w:val="24"/>
          <w:lang w:val="es-ES_tradnl" w:eastAsia="pt-BR"/>
        </w:rPr>
        <w:t>: Ministerio para las Administraciones Públicas, 1994.</w:t>
      </w:r>
    </w:p>
    <w:p w:rsidR="00BD7259" w:rsidRPr="00F37AAA" w:rsidRDefault="00BD7259" w:rsidP="00BD7259">
      <w:pPr>
        <w:spacing w:after="240" w:line="240" w:lineRule="auto"/>
        <w:jc w:val="both"/>
        <w:rPr>
          <w:rFonts w:ascii="Times New Roman" w:eastAsia="Times New Roman" w:hAnsi="Times New Roman" w:cs="Times New Roman"/>
          <w:sz w:val="24"/>
          <w:szCs w:val="24"/>
          <w:lang w:val="es-ES_tradnl" w:eastAsia="pt-BR"/>
        </w:rPr>
      </w:pPr>
      <w:r w:rsidRPr="00F37AAA">
        <w:rPr>
          <w:rFonts w:ascii="Times New Roman" w:eastAsia="Times New Roman" w:hAnsi="Times New Roman" w:cs="Times New Roman"/>
          <w:sz w:val="24"/>
          <w:szCs w:val="24"/>
          <w:lang w:val="es-ES_tradnl" w:eastAsia="pt-BR"/>
        </w:rPr>
        <w:t xml:space="preserve">VIANA, Ana Luiza. </w:t>
      </w:r>
      <w:proofErr w:type="spellStart"/>
      <w:r w:rsidRPr="00F37AAA">
        <w:rPr>
          <w:rFonts w:ascii="Times New Roman" w:eastAsia="Times New Roman" w:hAnsi="Times New Roman" w:cs="Times New Roman"/>
          <w:sz w:val="24"/>
          <w:szCs w:val="24"/>
          <w:lang w:val="es-ES_tradnl" w:eastAsia="pt-BR"/>
        </w:rPr>
        <w:t>Abordagens</w:t>
      </w:r>
      <w:proofErr w:type="spellEnd"/>
      <w:r w:rsidRPr="00F37AAA">
        <w:rPr>
          <w:rFonts w:ascii="Times New Roman" w:eastAsia="Times New Roman" w:hAnsi="Times New Roman" w:cs="Times New Roman"/>
          <w:sz w:val="24"/>
          <w:szCs w:val="24"/>
          <w:lang w:val="es-ES_tradnl" w:eastAsia="pt-BR"/>
        </w:rPr>
        <w:t xml:space="preserve"> metodológicas em políticas públicas. In: </w:t>
      </w:r>
      <w:r w:rsidRPr="00F37AAA">
        <w:rPr>
          <w:rFonts w:ascii="Times New Roman" w:eastAsia="Times New Roman" w:hAnsi="Times New Roman" w:cs="Times New Roman"/>
          <w:b/>
          <w:bCs/>
          <w:sz w:val="24"/>
          <w:szCs w:val="24"/>
          <w:lang w:val="es-ES_tradnl" w:eastAsia="pt-BR"/>
        </w:rPr>
        <w:t xml:space="preserve">Revista de </w:t>
      </w:r>
      <w:proofErr w:type="spellStart"/>
      <w:r w:rsidRPr="00F37AAA">
        <w:rPr>
          <w:rFonts w:ascii="Times New Roman" w:eastAsia="Times New Roman" w:hAnsi="Times New Roman" w:cs="Times New Roman"/>
          <w:b/>
          <w:bCs/>
          <w:sz w:val="24"/>
          <w:szCs w:val="24"/>
          <w:lang w:val="es-ES_tradnl" w:eastAsia="pt-BR"/>
        </w:rPr>
        <w:t>Administração</w:t>
      </w:r>
      <w:proofErr w:type="spellEnd"/>
      <w:r w:rsidRPr="00F37AAA">
        <w:rPr>
          <w:rFonts w:ascii="Times New Roman" w:eastAsia="Times New Roman" w:hAnsi="Times New Roman" w:cs="Times New Roman"/>
          <w:b/>
          <w:bCs/>
          <w:sz w:val="24"/>
          <w:szCs w:val="24"/>
          <w:lang w:val="es-ES_tradnl" w:eastAsia="pt-BR"/>
        </w:rPr>
        <w:t xml:space="preserve"> Pública</w:t>
      </w:r>
      <w:r w:rsidRPr="00F37AAA">
        <w:rPr>
          <w:rFonts w:ascii="Times New Roman" w:eastAsia="Times New Roman" w:hAnsi="Times New Roman" w:cs="Times New Roman"/>
          <w:sz w:val="24"/>
          <w:szCs w:val="24"/>
          <w:lang w:val="es-ES_tradnl" w:eastAsia="pt-BR"/>
        </w:rPr>
        <w:t>, vol. 30, n. 2, mar-abr 1996, p. 5-43.</w:t>
      </w:r>
    </w:p>
    <w:p w:rsidR="00BD7259" w:rsidRPr="00F37AAA" w:rsidRDefault="00BD7259" w:rsidP="00BD7259">
      <w:pPr>
        <w:spacing w:after="240" w:line="240" w:lineRule="auto"/>
        <w:ind w:right="-615"/>
        <w:jc w:val="both"/>
        <w:rPr>
          <w:rFonts w:ascii="Times New Roman" w:eastAsia="Times New Roman" w:hAnsi="Times New Roman" w:cs="Times New Roman"/>
          <w:sz w:val="24"/>
          <w:szCs w:val="24"/>
          <w:lang w:val="es-ES_tradnl" w:eastAsia="pt-BR"/>
        </w:rPr>
      </w:pPr>
    </w:p>
    <w:p w:rsidR="00BD7259" w:rsidRPr="00F37AAA"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eastAsia="pt-BR"/>
        </w:rPr>
      </w:pPr>
      <w:r w:rsidRPr="00F37AAA">
        <w:rPr>
          <w:rFonts w:ascii="Calibri" w:eastAsia="Times New Roman" w:hAnsi="Calibri" w:cs="Times New Roman"/>
          <w:b/>
          <w:snapToGrid w:val="0"/>
          <w:sz w:val="28"/>
          <w:szCs w:val="28"/>
          <w:lang w:eastAsia="pt-BR"/>
        </w:rPr>
        <w:t>Referências Complementares</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CAVALCANTI, Paula Arcoverde. </w:t>
      </w:r>
      <w:r w:rsidRPr="00F37AAA">
        <w:rPr>
          <w:rFonts w:ascii="Times New Roman" w:eastAsia="Times New Roman" w:hAnsi="Times New Roman" w:cs="Times New Roman"/>
          <w:b/>
          <w:sz w:val="24"/>
          <w:szCs w:val="24"/>
          <w:lang w:eastAsia="pt-BR"/>
        </w:rPr>
        <w:t>Sistematizando e comparando os Enfoques de Avaliação e Análise de Políticas Públicas:</w:t>
      </w:r>
      <w:r w:rsidRPr="00F37AAA">
        <w:rPr>
          <w:rFonts w:ascii="Times New Roman" w:eastAsia="Times New Roman" w:hAnsi="Times New Roman" w:cs="Times New Roman"/>
          <w:sz w:val="24"/>
          <w:szCs w:val="24"/>
          <w:lang w:eastAsia="pt-BR"/>
        </w:rPr>
        <w:t xml:space="preserve"> uma contribuição para a área educacional. Tese de Doutorado defendida na Faculdade de Educação da Universidade Estadual de Campinas, 2007.</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FREY, Klaus. Políticas públicas: um debate conceitual e reflexões referentes </w:t>
      </w:r>
      <w:proofErr w:type="spellStart"/>
      <w:r w:rsidRPr="00F37AAA">
        <w:rPr>
          <w:rFonts w:ascii="Times New Roman" w:eastAsia="Times New Roman" w:hAnsi="Times New Roman" w:cs="Times New Roman"/>
          <w:sz w:val="24"/>
          <w:szCs w:val="24"/>
          <w:lang w:eastAsia="pt-BR"/>
        </w:rPr>
        <w:t>á</w:t>
      </w:r>
      <w:proofErr w:type="spellEnd"/>
      <w:r w:rsidRPr="00F37AAA">
        <w:rPr>
          <w:rFonts w:ascii="Times New Roman" w:eastAsia="Times New Roman" w:hAnsi="Times New Roman" w:cs="Times New Roman"/>
          <w:sz w:val="24"/>
          <w:szCs w:val="24"/>
          <w:lang w:eastAsia="pt-BR"/>
        </w:rPr>
        <w:t xml:space="preserve"> prática da análise de políticas públicas no Brasil. In: </w:t>
      </w:r>
      <w:r w:rsidRPr="00F37AAA">
        <w:rPr>
          <w:rFonts w:ascii="Times New Roman" w:eastAsia="Times New Roman" w:hAnsi="Times New Roman" w:cs="Times New Roman"/>
          <w:b/>
          <w:sz w:val="24"/>
          <w:szCs w:val="24"/>
          <w:lang w:eastAsia="pt-BR"/>
        </w:rPr>
        <w:t>Revista de Sociologia e Política</w:t>
      </w:r>
      <w:r w:rsidRPr="00F37AAA">
        <w:rPr>
          <w:rFonts w:ascii="Times New Roman" w:eastAsia="Times New Roman" w:hAnsi="Times New Roman" w:cs="Times New Roman"/>
          <w:sz w:val="24"/>
          <w:szCs w:val="24"/>
          <w:lang w:eastAsia="pt-BR"/>
        </w:rPr>
        <w:t xml:space="preserve">, v.17, n.15, </w:t>
      </w:r>
      <w:proofErr w:type="spellStart"/>
      <w:r w:rsidRPr="00F37AAA">
        <w:rPr>
          <w:rFonts w:ascii="Times New Roman" w:eastAsia="Times New Roman" w:hAnsi="Times New Roman" w:cs="Times New Roman"/>
          <w:sz w:val="24"/>
          <w:szCs w:val="24"/>
          <w:lang w:eastAsia="pt-BR"/>
        </w:rPr>
        <w:t>nov</w:t>
      </w:r>
      <w:proofErr w:type="spellEnd"/>
      <w:r w:rsidRPr="00F37AAA">
        <w:rPr>
          <w:rFonts w:ascii="Times New Roman" w:eastAsia="Times New Roman" w:hAnsi="Times New Roman" w:cs="Times New Roman"/>
          <w:sz w:val="24"/>
          <w:szCs w:val="24"/>
          <w:lang w:eastAsia="pt-BR"/>
        </w:rPr>
        <w:t>, 2000.</w:t>
      </w:r>
    </w:p>
    <w:p w:rsidR="00BD7259" w:rsidRPr="00F37AAA" w:rsidRDefault="00BD7259" w:rsidP="00BD7259">
      <w:pPr>
        <w:spacing w:before="240" w:after="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HAM, </w:t>
      </w:r>
      <w:proofErr w:type="spellStart"/>
      <w:r w:rsidRPr="00F37AAA">
        <w:rPr>
          <w:rFonts w:ascii="Times New Roman" w:eastAsia="Times New Roman" w:hAnsi="Times New Roman" w:cs="Times New Roman"/>
          <w:sz w:val="24"/>
          <w:szCs w:val="24"/>
          <w:lang w:eastAsia="pt-BR"/>
        </w:rPr>
        <w:t>Cristopher</w:t>
      </w:r>
      <w:proofErr w:type="spellEnd"/>
      <w:r w:rsidRPr="00F37AAA">
        <w:rPr>
          <w:rFonts w:ascii="Times New Roman" w:eastAsia="Times New Roman" w:hAnsi="Times New Roman" w:cs="Times New Roman"/>
          <w:sz w:val="24"/>
          <w:szCs w:val="24"/>
          <w:lang w:eastAsia="pt-BR"/>
        </w:rPr>
        <w:t xml:space="preserve">; HILL Michael. </w:t>
      </w:r>
      <w:r w:rsidRPr="00F37AAA">
        <w:rPr>
          <w:rFonts w:ascii="Times New Roman" w:eastAsia="Times New Roman" w:hAnsi="Times New Roman" w:cs="Times New Roman"/>
          <w:b/>
          <w:sz w:val="24"/>
          <w:szCs w:val="24"/>
          <w:lang w:eastAsia="pt-BR"/>
        </w:rPr>
        <w:t>O processo de elaboração de políticas no Estado capitalista moderno</w:t>
      </w:r>
      <w:r w:rsidRPr="00F37AAA">
        <w:rPr>
          <w:rFonts w:ascii="Times New Roman" w:eastAsia="Times New Roman" w:hAnsi="Times New Roman" w:cs="Times New Roman"/>
          <w:sz w:val="24"/>
          <w:szCs w:val="24"/>
          <w:lang w:eastAsia="pt-BR"/>
        </w:rPr>
        <w:t xml:space="preserve">. Campinas, 1996. (tradução para o português de The </w:t>
      </w:r>
      <w:proofErr w:type="spellStart"/>
      <w:r w:rsidRPr="00F37AAA">
        <w:rPr>
          <w:rFonts w:ascii="Times New Roman" w:eastAsia="Times New Roman" w:hAnsi="Times New Roman" w:cs="Times New Roman"/>
          <w:sz w:val="24"/>
          <w:szCs w:val="24"/>
          <w:lang w:eastAsia="pt-BR"/>
        </w:rPr>
        <w:t>policy</w:t>
      </w:r>
      <w:proofErr w:type="spellEnd"/>
      <w:r w:rsidRPr="00F37AAA">
        <w:rPr>
          <w:rFonts w:ascii="Times New Roman" w:eastAsia="Times New Roman" w:hAnsi="Times New Roman" w:cs="Times New Roman"/>
          <w:sz w:val="24"/>
          <w:szCs w:val="24"/>
          <w:lang w:eastAsia="pt-BR"/>
        </w:rPr>
        <w:t xml:space="preserve"> </w:t>
      </w:r>
      <w:proofErr w:type="spellStart"/>
      <w:r w:rsidRPr="00F37AAA">
        <w:rPr>
          <w:rFonts w:ascii="Times New Roman" w:eastAsia="Times New Roman" w:hAnsi="Times New Roman" w:cs="Times New Roman"/>
          <w:sz w:val="24"/>
          <w:szCs w:val="24"/>
          <w:lang w:eastAsia="pt-BR"/>
        </w:rPr>
        <w:t>process</w:t>
      </w:r>
      <w:proofErr w:type="spellEnd"/>
      <w:r w:rsidRPr="00F37AAA">
        <w:rPr>
          <w:rFonts w:ascii="Times New Roman" w:eastAsia="Times New Roman" w:hAnsi="Times New Roman" w:cs="Times New Roman"/>
          <w:sz w:val="24"/>
          <w:szCs w:val="24"/>
          <w:lang w:eastAsia="pt-BR"/>
        </w:rPr>
        <w:t xml:space="preserve"> in </w:t>
      </w:r>
      <w:proofErr w:type="spellStart"/>
      <w:r w:rsidRPr="00F37AAA">
        <w:rPr>
          <w:rFonts w:ascii="Times New Roman" w:eastAsia="Times New Roman" w:hAnsi="Times New Roman" w:cs="Times New Roman"/>
          <w:sz w:val="24"/>
          <w:szCs w:val="24"/>
          <w:lang w:eastAsia="pt-BR"/>
        </w:rPr>
        <w:t>the</w:t>
      </w:r>
      <w:proofErr w:type="spellEnd"/>
      <w:r w:rsidRPr="00F37AAA">
        <w:rPr>
          <w:rFonts w:ascii="Times New Roman" w:eastAsia="Times New Roman" w:hAnsi="Times New Roman" w:cs="Times New Roman"/>
          <w:sz w:val="24"/>
          <w:szCs w:val="24"/>
          <w:lang w:eastAsia="pt-BR"/>
        </w:rPr>
        <w:t xml:space="preserve"> </w:t>
      </w:r>
      <w:proofErr w:type="spellStart"/>
      <w:r w:rsidRPr="00F37AAA">
        <w:rPr>
          <w:rFonts w:ascii="Times New Roman" w:eastAsia="Times New Roman" w:hAnsi="Times New Roman" w:cs="Times New Roman"/>
          <w:sz w:val="24"/>
          <w:szCs w:val="24"/>
          <w:lang w:eastAsia="pt-BR"/>
        </w:rPr>
        <w:t>modern</w:t>
      </w:r>
      <w:proofErr w:type="spellEnd"/>
      <w:r w:rsidRPr="00F37AAA">
        <w:rPr>
          <w:rFonts w:ascii="Times New Roman" w:eastAsia="Times New Roman" w:hAnsi="Times New Roman" w:cs="Times New Roman"/>
          <w:sz w:val="24"/>
          <w:szCs w:val="24"/>
          <w:lang w:eastAsia="pt-BR"/>
        </w:rPr>
        <w:t xml:space="preserve"> </w:t>
      </w:r>
      <w:proofErr w:type="spellStart"/>
      <w:r w:rsidRPr="00F37AAA">
        <w:rPr>
          <w:rFonts w:ascii="Times New Roman" w:eastAsia="Times New Roman" w:hAnsi="Times New Roman" w:cs="Times New Roman"/>
          <w:sz w:val="24"/>
          <w:szCs w:val="24"/>
          <w:lang w:eastAsia="pt-BR"/>
        </w:rPr>
        <w:t>capitalist</w:t>
      </w:r>
      <w:proofErr w:type="spellEnd"/>
      <w:r w:rsidRPr="00F37AAA">
        <w:rPr>
          <w:rFonts w:ascii="Times New Roman" w:eastAsia="Times New Roman" w:hAnsi="Times New Roman" w:cs="Times New Roman"/>
          <w:sz w:val="24"/>
          <w:szCs w:val="24"/>
          <w:lang w:eastAsia="pt-BR"/>
        </w:rPr>
        <w:t xml:space="preserve"> </w:t>
      </w:r>
      <w:proofErr w:type="spellStart"/>
      <w:r w:rsidRPr="00F37AAA">
        <w:rPr>
          <w:rFonts w:ascii="Times New Roman" w:eastAsia="Times New Roman" w:hAnsi="Times New Roman" w:cs="Times New Roman"/>
          <w:sz w:val="24"/>
          <w:szCs w:val="24"/>
          <w:lang w:eastAsia="pt-BR"/>
        </w:rPr>
        <w:t>state</w:t>
      </w:r>
      <w:proofErr w:type="spellEnd"/>
      <w:r w:rsidRPr="00F37AAA">
        <w:rPr>
          <w:rFonts w:ascii="Times New Roman" w:eastAsia="Times New Roman" w:hAnsi="Times New Roman" w:cs="Times New Roman"/>
          <w:sz w:val="24"/>
          <w:szCs w:val="24"/>
          <w:lang w:eastAsia="pt-BR"/>
        </w:rPr>
        <w:t xml:space="preserve">. Londres, 1993, sob a responsabilidade de Renato </w:t>
      </w:r>
      <w:proofErr w:type="spellStart"/>
      <w:r w:rsidRPr="00F37AAA">
        <w:rPr>
          <w:rFonts w:ascii="Times New Roman" w:eastAsia="Times New Roman" w:hAnsi="Times New Roman" w:cs="Times New Roman"/>
          <w:sz w:val="24"/>
          <w:szCs w:val="24"/>
          <w:lang w:eastAsia="pt-BR"/>
        </w:rPr>
        <w:t>Dagnino</w:t>
      </w:r>
      <w:proofErr w:type="spellEnd"/>
      <w:r w:rsidRPr="00F37AAA">
        <w:rPr>
          <w:rFonts w:ascii="Times New Roman" w:eastAsia="Times New Roman" w:hAnsi="Times New Roman" w:cs="Times New Roman"/>
          <w:sz w:val="24"/>
          <w:szCs w:val="24"/>
          <w:lang w:eastAsia="pt-BR"/>
        </w:rPr>
        <w:t xml:space="preserve"> para uso exclusivo dos alunos do Departamento de Política Científica e Tecnológica da Unicamp).</w:t>
      </w:r>
    </w:p>
    <w:p w:rsidR="00BD7259" w:rsidRPr="00F37AAA" w:rsidRDefault="00BD7259" w:rsidP="00BD7259">
      <w:pPr>
        <w:spacing w:before="240" w:after="12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val="es-ES_tradnl" w:eastAsia="pt-BR"/>
        </w:rPr>
        <w:lastRenderedPageBreak/>
        <w:t>ROTH, André-</w:t>
      </w:r>
      <w:proofErr w:type="spellStart"/>
      <w:r w:rsidRPr="00F37AAA">
        <w:rPr>
          <w:rFonts w:ascii="Times New Roman" w:eastAsia="Times New Roman" w:hAnsi="Times New Roman" w:cs="Times New Roman"/>
          <w:sz w:val="24"/>
          <w:szCs w:val="24"/>
          <w:lang w:val="es-ES_tradnl" w:eastAsia="pt-BR"/>
        </w:rPr>
        <w:t>Noël</w:t>
      </w:r>
      <w:proofErr w:type="spellEnd"/>
      <w:r w:rsidRPr="00F37AAA">
        <w:rPr>
          <w:rFonts w:ascii="Times New Roman" w:eastAsia="Times New Roman" w:hAnsi="Times New Roman" w:cs="Times New Roman"/>
          <w:sz w:val="24"/>
          <w:szCs w:val="24"/>
          <w:lang w:val="es-ES_tradnl" w:eastAsia="pt-BR"/>
        </w:rPr>
        <w:t xml:space="preserve">. </w:t>
      </w:r>
      <w:r w:rsidRPr="00F37AAA">
        <w:rPr>
          <w:rFonts w:ascii="Times New Roman" w:eastAsia="Times New Roman" w:hAnsi="Times New Roman" w:cs="Times New Roman"/>
          <w:b/>
          <w:sz w:val="24"/>
          <w:szCs w:val="24"/>
          <w:lang w:val="es-ES_tradnl" w:eastAsia="pt-BR"/>
        </w:rPr>
        <w:t>Políticas públicas</w:t>
      </w:r>
      <w:r w:rsidRPr="00F37AAA">
        <w:rPr>
          <w:rFonts w:ascii="Times New Roman" w:eastAsia="Times New Roman" w:hAnsi="Times New Roman" w:cs="Times New Roman"/>
          <w:sz w:val="24"/>
          <w:szCs w:val="24"/>
          <w:lang w:val="es-ES_tradnl" w:eastAsia="pt-BR"/>
        </w:rPr>
        <w:t xml:space="preserve">: formulación, implementación y evaluación. </w:t>
      </w:r>
      <w:r w:rsidRPr="00F37AAA">
        <w:rPr>
          <w:rFonts w:ascii="Times New Roman" w:eastAsia="Times New Roman" w:hAnsi="Times New Roman" w:cs="Times New Roman"/>
          <w:sz w:val="24"/>
          <w:szCs w:val="24"/>
          <w:lang w:eastAsia="pt-BR"/>
        </w:rPr>
        <w:t xml:space="preserve">Bogotá: </w:t>
      </w:r>
      <w:proofErr w:type="spellStart"/>
      <w:r w:rsidRPr="00F37AAA">
        <w:rPr>
          <w:rFonts w:ascii="Times New Roman" w:eastAsia="Times New Roman" w:hAnsi="Times New Roman" w:cs="Times New Roman"/>
          <w:sz w:val="24"/>
          <w:szCs w:val="24"/>
          <w:lang w:eastAsia="pt-BR"/>
        </w:rPr>
        <w:t>Ediciones</w:t>
      </w:r>
      <w:proofErr w:type="spellEnd"/>
      <w:r w:rsidRPr="00F37AAA">
        <w:rPr>
          <w:rFonts w:ascii="Times New Roman" w:eastAsia="Times New Roman" w:hAnsi="Times New Roman" w:cs="Times New Roman"/>
          <w:sz w:val="24"/>
          <w:szCs w:val="24"/>
          <w:lang w:eastAsia="pt-BR"/>
        </w:rPr>
        <w:t xml:space="preserve"> Aurora, 2006.</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F37AAA">
        <w:rPr>
          <w:rFonts w:ascii="Times New Roman" w:eastAsia="Times New Roman" w:hAnsi="Times New Roman" w:cs="Times New Roman"/>
          <w:sz w:val="24"/>
          <w:szCs w:val="24"/>
          <w:lang w:eastAsia="pt-BR"/>
        </w:rPr>
        <w:t xml:space="preserve">SANTOS, Wanderley G. </w:t>
      </w:r>
      <w:r w:rsidRPr="00F37AAA">
        <w:rPr>
          <w:rFonts w:ascii="Times New Roman" w:eastAsia="Times New Roman" w:hAnsi="Times New Roman" w:cs="Times New Roman"/>
          <w:b/>
          <w:sz w:val="24"/>
          <w:szCs w:val="24"/>
          <w:lang w:eastAsia="pt-BR"/>
        </w:rPr>
        <w:t>Cidadania e justiça</w:t>
      </w:r>
      <w:r w:rsidRPr="00F37AAA">
        <w:rPr>
          <w:rFonts w:ascii="Times New Roman" w:eastAsia="Times New Roman" w:hAnsi="Times New Roman" w:cs="Times New Roman"/>
          <w:sz w:val="24"/>
          <w:szCs w:val="24"/>
          <w:lang w:eastAsia="pt-BR"/>
        </w:rPr>
        <w:t xml:space="preserve">. Rio de Janeiro: Campus, 1979. Cap. 4 “Teoria do laissez-faire repressivo à cidadania em recesso”, p. 71-82, e Cap. 5 “Acumulação e </w:t>
      </w:r>
      <w:proofErr w:type="spellStart"/>
      <w:r w:rsidRPr="00F37AAA">
        <w:rPr>
          <w:rFonts w:ascii="Times New Roman" w:eastAsia="Times New Roman" w:hAnsi="Times New Roman" w:cs="Times New Roman"/>
          <w:sz w:val="24"/>
          <w:szCs w:val="24"/>
          <w:lang w:eastAsia="pt-BR"/>
        </w:rPr>
        <w:t>eqüidade</w:t>
      </w:r>
      <w:proofErr w:type="spellEnd"/>
      <w:r w:rsidRPr="00F37AAA">
        <w:rPr>
          <w:rFonts w:ascii="Times New Roman" w:eastAsia="Times New Roman" w:hAnsi="Times New Roman" w:cs="Times New Roman"/>
          <w:sz w:val="24"/>
          <w:szCs w:val="24"/>
          <w:lang w:eastAsia="pt-BR"/>
        </w:rPr>
        <w:t xml:space="preserve"> na ordem autoritária brasileira”, p. 83-123.</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5 – Planejamento Estratégico Governamental</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Introdução ao Planejamento Estratégico. Aspectos Gerais e Históricos. O Desenvolvimento Planejado. Evolução do Planejamento no Brasil. Abordagem Crítica do Modelo Brasileiro de Planejamento Governamental. Plano Plurianual.</w:t>
      </w:r>
    </w:p>
    <w:p w:rsidR="00BD7259" w:rsidRPr="00BD7259" w:rsidRDefault="00BD7259" w:rsidP="00BD7259">
      <w:pPr>
        <w:spacing w:before="100" w:beforeAutospacing="1" w:after="100" w:afterAutospacing="1" w:line="240" w:lineRule="auto"/>
        <w:jc w:val="both"/>
        <w:rPr>
          <w:rFonts w:ascii="Calibri" w:eastAsia="Times New Roman" w:hAnsi="Calibri" w:cs="Times New Roman"/>
          <w:b/>
          <w:sz w:val="28"/>
          <w:szCs w:val="28"/>
          <w:lang w:eastAsia="pt-BR"/>
        </w:rPr>
      </w:pPr>
      <w:r w:rsidRPr="00BD7259">
        <w:rPr>
          <w:rFonts w:ascii="Calibri" w:eastAsia="Times New Roman" w:hAnsi="Calibri" w:cs="Times New Roman"/>
          <w:b/>
          <w:sz w:val="28"/>
          <w:szCs w:val="28"/>
          <w:lang w:eastAsia="pt-BR"/>
        </w:rPr>
        <w:t>Referências Básicas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ALMEIDA Paulo R. </w:t>
      </w:r>
      <w:r w:rsidRPr="00BD7259">
        <w:rPr>
          <w:rFonts w:ascii="Times New Roman" w:eastAsia="Times New Roman" w:hAnsi="Times New Roman" w:cs="Times New Roman"/>
          <w:b/>
          <w:bCs/>
          <w:sz w:val="24"/>
          <w:szCs w:val="24"/>
          <w:lang w:eastAsia="pt-BR"/>
        </w:rPr>
        <w:t>A experiência brasileira em planejamento econômico</w:t>
      </w:r>
      <w:r w:rsidRPr="00BD7259">
        <w:rPr>
          <w:rFonts w:ascii="Times New Roman" w:eastAsia="Times New Roman" w:hAnsi="Times New Roman" w:cs="Times New Roman"/>
          <w:sz w:val="24"/>
          <w:szCs w:val="24"/>
          <w:lang w:eastAsia="pt-BR"/>
        </w:rPr>
        <w:t>: uma síntese histórica, 2004. (</w:t>
      </w:r>
      <w:proofErr w:type="spellStart"/>
      <w:r w:rsidRPr="00BD7259">
        <w:rPr>
          <w:rFonts w:ascii="Times New Roman" w:eastAsia="Times New Roman" w:hAnsi="Times New Roman" w:cs="Times New Roman"/>
          <w:sz w:val="24"/>
          <w:szCs w:val="24"/>
          <w:lang w:eastAsia="pt-BR"/>
        </w:rPr>
        <w:t>Mimeo</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CRISTO, Carlos Manuel Pedroso Neves. Prospectiva estratégica: instrumento para a construção do futuro e para a elaboração de políticas públicas. </w:t>
      </w:r>
      <w:r w:rsidRPr="00BD7259">
        <w:rPr>
          <w:rFonts w:ascii="Times New Roman" w:eastAsia="Times New Roman" w:hAnsi="Times New Roman" w:cs="Times New Roman"/>
          <w:b/>
          <w:bCs/>
          <w:sz w:val="24"/>
          <w:szCs w:val="24"/>
          <w:lang w:eastAsia="pt-BR"/>
        </w:rPr>
        <w:t>Revista do Serviço Público</w:t>
      </w:r>
      <w:r w:rsidRPr="00BD7259">
        <w:rPr>
          <w:rFonts w:ascii="Times New Roman" w:eastAsia="Times New Roman" w:hAnsi="Times New Roman" w:cs="Times New Roman"/>
          <w:sz w:val="24"/>
          <w:szCs w:val="24"/>
          <w:lang w:eastAsia="pt-BR"/>
        </w:rPr>
        <w:t xml:space="preserve">, Ano 54, n.1, </w:t>
      </w:r>
      <w:proofErr w:type="spellStart"/>
      <w:r w:rsidRPr="00BD7259">
        <w:rPr>
          <w:rFonts w:ascii="Times New Roman" w:eastAsia="Times New Roman" w:hAnsi="Times New Roman" w:cs="Times New Roman"/>
          <w:sz w:val="24"/>
          <w:szCs w:val="24"/>
          <w:lang w:eastAsia="pt-BR"/>
        </w:rPr>
        <w:t>jan</w:t>
      </w:r>
      <w:proofErr w:type="spellEnd"/>
      <w:r w:rsidRPr="00BD7259">
        <w:rPr>
          <w:rFonts w:ascii="Times New Roman" w:eastAsia="Times New Roman" w:hAnsi="Times New Roman" w:cs="Times New Roman"/>
          <w:sz w:val="24"/>
          <w:szCs w:val="24"/>
          <w:lang w:eastAsia="pt-BR"/>
        </w:rPr>
        <w:t>/mar, 2003.</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ETKIN, Jorge. </w:t>
      </w:r>
      <w:r w:rsidRPr="00BD7259">
        <w:rPr>
          <w:rFonts w:ascii="Times New Roman" w:eastAsia="Times New Roman" w:hAnsi="Times New Roman" w:cs="Times New Roman"/>
          <w:b/>
          <w:bCs/>
          <w:sz w:val="24"/>
          <w:szCs w:val="24"/>
          <w:lang w:val="es-ES_tradnl" w:eastAsia="pt-BR"/>
        </w:rPr>
        <w:t>Política, Gobierno y Gerencia de las Organizaciones</w:t>
      </w:r>
      <w:r w:rsidRPr="00BD7259">
        <w:rPr>
          <w:rFonts w:ascii="Times New Roman" w:eastAsia="Times New Roman" w:hAnsi="Times New Roman" w:cs="Times New Roman"/>
          <w:sz w:val="24"/>
          <w:szCs w:val="24"/>
          <w:lang w:val="es-ES_tradnl" w:eastAsia="pt-BR"/>
        </w:rPr>
        <w:t xml:space="preserve">. </w:t>
      </w:r>
      <w:r w:rsidRPr="00BD7259">
        <w:rPr>
          <w:rFonts w:ascii="Times New Roman" w:eastAsia="Times New Roman" w:hAnsi="Times New Roman" w:cs="Times New Roman"/>
          <w:sz w:val="24"/>
          <w:szCs w:val="24"/>
          <w:lang w:eastAsia="pt-BR"/>
        </w:rPr>
        <w:t>Buenos Aires: Prentice Hall, 2000.</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val="es-ES_tradnl" w:eastAsia="pt-BR"/>
        </w:rPr>
      </w:pPr>
      <w:r w:rsidRPr="00BD7259">
        <w:rPr>
          <w:rFonts w:ascii="Times New Roman" w:eastAsia="Times New Roman" w:hAnsi="Times New Roman" w:cs="Times New Roman"/>
          <w:sz w:val="24"/>
          <w:szCs w:val="24"/>
          <w:lang w:eastAsia="pt-BR"/>
        </w:rPr>
        <w:t xml:space="preserve">FISCHMANN, Adalberto A.; ALMEIDA, Martinho I. R. de. </w:t>
      </w:r>
      <w:r w:rsidRPr="00BD7259">
        <w:rPr>
          <w:rFonts w:ascii="Times New Roman" w:eastAsia="Times New Roman" w:hAnsi="Times New Roman" w:cs="Times New Roman"/>
          <w:b/>
          <w:bCs/>
          <w:sz w:val="24"/>
          <w:szCs w:val="24"/>
          <w:lang w:eastAsia="pt-BR"/>
        </w:rPr>
        <w:t>Planejamento estratégico na prática</w:t>
      </w:r>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sz w:val="24"/>
          <w:szCs w:val="24"/>
          <w:lang w:val="es-ES_tradnl" w:eastAsia="pt-BR"/>
        </w:rPr>
        <w:t>São Paulo: Atlas, 1995.</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val="es-ES_tradnl" w:eastAsia="pt-BR"/>
        </w:rPr>
      </w:pPr>
      <w:r w:rsidRPr="00BD7259">
        <w:rPr>
          <w:rFonts w:ascii="Times New Roman" w:eastAsia="Times New Roman" w:hAnsi="Times New Roman" w:cs="Times New Roman"/>
          <w:sz w:val="24"/>
          <w:szCs w:val="24"/>
          <w:lang w:val="es-ES_tradnl" w:eastAsia="pt-BR"/>
        </w:rPr>
        <w:t xml:space="preserve">LIMA, Blanca </w:t>
      </w:r>
      <w:proofErr w:type="spellStart"/>
      <w:r w:rsidRPr="00BD7259">
        <w:rPr>
          <w:rFonts w:ascii="Times New Roman" w:eastAsia="Times New Roman" w:hAnsi="Times New Roman" w:cs="Times New Roman"/>
          <w:sz w:val="24"/>
          <w:szCs w:val="24"/>
          <w:lang w:val="es-ES_tradnl" w:eastAsia="pt-BR"/>
        </w:rPr>
        <w:t>Olias</w:t>
      </w:r>
      <w:proofErr w:type="spellEnd"/>
      <w:r w:rsidRPr="00BD7259">
        <w:rPr>
          <w:rFonts w:ascii="Times New Roman" w:eastAsia="Times New Roman" w:hAnsi="Times New Roman" w:cs="Times New Roman"/>
          <w:sz w:val="24"/>
          <w:szCs w:val="24"/>
          <w:lang w:val="es-ES_tradnl" w:eastAsia="pt-BR"/>
        </w:rPr>
        <w:t xml:space="preserve"> de (</w:t>
      </w:r>
      <w:proofErr w:type="spellStart"/>
      <w:r w:rsidRPr="00BD7259">
        <w:rPr>
          <w:rFonts w:ascii="Times New Roman" w:eastAsia="Times New Roman" w:hAnsi="Times New Roman" w:cs="Times New Roman"/>
          <w:sz w:val="24"/>
          <w:szCs w:val="24"/>
          <w:lang w:val="es-ES_tradnl" w:eastAsia="pt-BR"/>
        </w:rPr>
        <w:t>Coord</w:t>
      </w:r>
      <w:proofErr w:type="spellEnd"/>
      <w:r w:rsidRPr="00BD7259">
        <w:rPr>
          <w:rFonts w:ascii="Times New Roman" w:eastAsia="Times New Roman" w:hAnsi="Times New Roman" w:cs="Times New Roman"/>
          <w:sz w:val="24"/>
          <w:szCs w:val="24"/>
          <w:lang w:val="es-ES_tradnl" w:eastAsia="pt-BR"/>
        </w:rPr>
        <w:t xml:space="preserve">). </w:t>
      </w:r>
      <w:smartTag w:uri="urn:schemas-microsoft-com:office:smarttags" w:element="PersonName">
        <w:smartTagPr>
          <w:attr w:name="ProductID" w:val="La Nueva Gesti￳n"/>
        </w:smartTagPr>
        <w:r w:rsidRPr="00BD7259">
          <w:rPr>
            <w:rFonts w:ascii="Times New Roman" w:eastAsia="Times New Roman" w:hAnsi="Times New Roman" w:cs="Times New Roman"/>
            <w:b/>
            <w:bCs/>
            <w:sz w:val="24"/>
            <w:szCs w:val="24"/>
            <w:lang w:val="es-ES_tradnl" w:eastAsia="pt-BR"/>
          </w:rPr>
          <w:t>La Nueva Gestión</w:t>
        </w:r>
      </w:smartTag>
      <w:r w:rsidRPr="00BD7259">
        <w:rPr>
          <w:rFonts w:ascii="Times New Roman" w:eastAsia="Times New Roman" w:hAnsi="Times New Roman" w:cs="Times New Roman"/>
          <w:b/>
          <w:bCs/>
          <w:sz w:val="24"/>
          <w:szCs w:val="24"/>
          <w:lang w:val="es-ES_tradnl" w:eastAsia="pt-BR"/>
        </w:rPr>
        <w:t xml:space="preserve"> Pública</w:t>
      </w:r>
      <w:r w:rsidRPr="00BD7259">
        <w:rPr>
          <w:rFonts w:ascii="Times New Roman" w:eastAsia="Times New Roman" w:hAnsi="Times New Roman" w:cs="Times New Roman"/>
          <w:sz w:val="24"/>
          <w:szCs w:val="24"/>
          <w:lang w:val="es-ES_tradnl" w:eastAsia="pt-BR"/>
        </w:rPr>
        <w:t xml:space="preserve">. Madrid: Pearson Educación S.A., 2001.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MATUS Carlos. </w:t>
      </w:r>
      <w:r w:rsidRPr="00BD7259">
        <w:rPr>
          <w:rFonts w:ascii="Times New Roman" w:eastAsia="Times New Roman" w:hAnsi="Times New Roman" w:cs="Times New Roman"/>
          <w:b/>
          <w:bCs/>
          <w:sz w:val="24"/>
          <w:szCs w:val="24"/>
          <w:lang w:eastAsia="pt-BR"/>
        </w:rPr>
        <w:t>O método PES</w:t>
      </w:r>
      <w:r w:rsidRPr="00BD7259">
        <w:rPr>
          <w:rFonts w:ascii="Times New Roman" w:eastAsia="Times New Roman" w:hAnsi="Times New Roman" w:cs="Times New Roman"/>
          <w:sz w:val="24"/>
          <w:szCs w:val="24"/>
          <w:lang w:eastAsia="pt-BR"/>
        </w:rPr>
        <w:t xml:space="preserve">. São Paulo: </w:t>
      </w:r>
      <w:proofErr w:type="spellStart"/>
      <w:r w:rsidRPr="00BD7259">
        <w:rPr>
          <w:rFonts w:ascii="Times New Roman" w:eastAsia="Times New Roman" w:hAnsi="Times New Roman" w:cs="Times New Roman"/>
          <w:sz w:val="24"/>
          <w:szCs w:val="24"/>
          <w:lang w:eastAsia="pt-BR"/>
        </w:rPr>
        <w:t>Fundap</w:t>
      </w:r>
      <w:proofErr w:type="spellEnd"/>
      <w:r w:rsidRPr="00BD7259">
        <w:rPr>
          <w:rFonts w:ascii="Times New Roman" w:eastAsia="Times New Roman" w:hAnsi="Times New Roman" w:cs="Times New Roman"/>
          <w:sz w:val="24"/>
          <w:szCs w:val="24"/>
          <w:lang w:eastAsia="pt-BR"/>
        </w:rPr>
        <w:t>, p. 51-100, 1995.</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bCs/>
          <w:sz w:val="24"/>
          <w:szCs w:val="24"/>
          <w:lang w:eastAsia="pt-BR"/>
        </w:rPr>
        <w:t>Adeus senhor presidente</w:t>
      </w:r>
      <w:r w:rsidRPr="00BD7259">
        <w:rPr>
          <w:rFonts w:ascii="Times New Roman" w:eastAsia="Times New Roman" w:hAnsi="Times New Roman" w:cs="Times New Roman"/>
          <w:sz w:val="24"/>
          <w:szCs w:val="24"/>
          <w:lang w:eastAsia="pt-BR"/>
        </w:rPr>
        <w:t xml:space="preserve">: governantes governados. São Paulo: </w:t>
      </w:r>
      <w:proofErr w:type="spellStart"/>
      <w:r w:rsidRPr="00BD7259">
        <w:rPr>
          <w:rFonts w:ascii="Times New Roman" w:eastAsia="Times New Roman" w:hAnsi="Times New Roman" w:cs="Times New Roman"/>
          <w:sz w:val="24"/>
          <w:szCs w:val="24"/>
          <w:lang w:eastAsia="pt-BR"/>
        </w:rPr>
        <w:t>Fundap</w:t>
      </w:r>
      <w:proofErr w:type="spellEnd"/>
      <w:r w:rsidRPr="00BD7259">
        <w:rPr>
          <w:rFonts w:ascii="Times New Roman" w:eastAsia="Times New Roman" w:hAnsi="Times New Roman" w:cs="Times New Roman"/>
          <w:sz w:val="24"/>
          <w:szCs w:val="24"/>
          <w:lang w:eastAsia="pt-BR"/>
        </w:rPr>
        <w:t>, p. 19-70, 1996.</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MINTZEMBERG, Henry. </w:t>
      </w:r>
      <w:r w:rsidRPr="00BD7259">
        <w:rPr>
          <w:rFonts w:ascii="Times New Roman" w:eastAsia="Times New Roman" w:hAnsi="Times New Roman" w:cs="Times New Roman"/>
          <w:b/>
          <w:bCs/>
          <w:sz w:val="24"/>
          <w:szCs w:val="24"/>
          <w:lang w:eastAsia="pt-BR"/>
        </w:rPr>
        <w:t>Safári de estratégia</w:t>
      </w:r>
      <w:r w:rsidRPr="00BD7259">
        <w:rPr>
          <w:rFonts w:ascii="Times New Roman" w:eastAsia="Times New Roman" w:hAnsi="Times New Roman" w:cs="Times New Roman"/>
          <w:sz w:val="24"/>
          <w:szCs w:val="24"/>
          <w:lang w:eastAsia="pt-BR"/>
        </w:rPr>
        <w:t>. São Paulo: Bookman, 1999.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bCs/>
          <w:sz w:val="24"/>
          <w:szCs w:val="24"/>
          <w:lang w:eastAsia="pt-BR"/>
        </w:rPr>
        <w:t>Ascensão e queda do planejamento estratégico</w:t>
      </w:r>
      <w:r w:rsidRPr="00BD7259">
        <w:rPr>
          <w:rFonts w:ascii="Times New Roman" w:eastAsia="Times New Roman" w:hAnsi="Times New Roman" w:cs="Times New Roman"/>
          <w:sz w:val="24"/>
          <w:szCs w:val="24"/>
          <w:lang w:eastAsia="pt-BR"/>
        </w:rPr>
        <w:t xml:space="preserve">. São Paulo: Bookman, p. 183-256, 2004. </w:t>
      </w:r>
    </w:p>
    <w:p w:rsidR="00BD7259" w:rsidRPr="00161E0B"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val="es-ES" w:eastAsia="pt-BR"/>
        </w:rPr>
      </w:pPr>
      <w:r w:rsidRPr="00BD7259">
        <w:rPr>
          <w:rFonts w:ascii="Times New Roman" w:eastAsia="Times New Roman" w:hAnsi="Times New Roman" w:cs="Times New Roman"/>
          <w:sz w:val="24"/>
          <w:szCs w:val="24"/>
          <w:lang w:eastAsia="pt-BR"/>
        </w:rPr>
        <w:t xml:space="preserve">MINTZEMBERG, Henry; JORGENSE, </w:t>
      </w:r>
      <w:proofErr w:type="gramStart"/>
      <w:r w:rsidRPr="00BD7259">
        <w:rPr>
          <w:rFonts w:ascii="Times New Roman" w:eastAsia="Times New Roman" w:hAnsi="Times New Roman" w:cs="Times New Roman"/>
          <w:sz w:val="24"/>
          <w:szCs w:val="24"/>
          <w:lang w:eastAsia="pt-BR"/>
        </w:rPr>
        <w:t>Jan.</w:t>
      </w:r>
      <w:proofErr w:type="gramEnd"/>
      <w:r w:rsidRPr="00BD7259">
        <w:rPr>
          <w:rFonts w:ascii="Times New Roman" w:eastAsia="Times New Roman" w:hAnsi="Times New Roman" w:cs="Times New Roman"/>
          <w:sz w:val="24"/>
          <w:szCs w:val="24"/>
          <w:lang w:eastAsia="pt-BR"/>
        </w:rPr>
        <w:t xml:space="preserve"> Uma estratégia Emergente para </w:t>
      </w:r>
      <w:proofErr w:type="spellStart"/>
      <w:smartTag w:uri="urn:schemas-microsoft-com:office:smarttags" w:element="PersonName">
        <w:smartTagPr>
          <w:attr w:name="ProductID" w:val="la Pol￭tica Publica."/>
        </w:smartTagPr>
        <w:r w:rsidRPr="00BD7259">
          <w:rPr>
            <w:rFonts w:ascii="Times New Roman" w:eastAsia="Times New Roman" w:hAnsi="Times New Roman" w:cs="Times New Roman"/>
            <w:sz w:val="24"/>
            <w:szCs w:val="24"/>
            <w:lang w:eastAsia="pt-BR"/>
          </w:rPr>
          <w:t>la</w:t>
        </w:r>
        <w:proofErr w:type="spellEnd"/>
        <w:r w:rsidRPr="00BD7259">
          <w:rPr>
            <w:rFonts w:ascii="Times New Roman" w:eastAsia="Times New Roman" w:hAnsi="Times New Roman" w:cs="Times New Roman"/>
            <w:sz w:val="24"/>
            <w:szCs w:val="24"/>
            <w:lang w:eastAsia="pt-BR"/>
          </w:rPr>
          <w:t xml:space="preserve"> Política </w:t>
        </w:r>
        <w:proofErr w:type="spellStart"/>
        <w:r w:rsidRPr="00BD7259">
          <w:rPr>
            <w:rFonts w:ascii="Times New Roman" w:eastAsia="Times New Roman" w:hAnsi="Times New Roman" w:cs="Times New Roman"/>
            <w:sz w:val="24"/>
            <w:szCs w:val="24"/>
            <w:lang w:eastAsia="pt-BR"/>
          </w:rPr>
          <w:t>Publica</w:t>
        </w:r>
        <w:proofErr w:type="spellEnd"/>
        <w:r w:rsidRPr="00BD7259">
          <w:rPr>
            <w:rFonts w:ascii="Times New Roman" w:eastAsia="Times New Roman" w:hAnsi="Times New Roman" w:cs="Times New Roman"/>
            <w:sz w:val="24"/>
            <w:szCs w:val="24"/>
            <w:lang w:eastAsia="pt-BR"/>
          </w:rPr>
          <w:t>.</w:t>
        </w:r>
      </w:smartTag>
      <w:r w:rsidRPr="00BD7259">
        <w:rPr>
          <w:rFonts w:ascii="Times New Roman" w:eastAsia="Times New Roman" w:hAnsi="Times New Roman" w:cs="Times New Roman"/>
          <w:sz w:val="24"/>
          <w:szCs w:val="24"/>
          <w:lang w:eastAsia="pt-BR"/>
        </w:rPr>
        <w:t xml:space="preserve"> </w:t>
      </w:r>
      <w:r w:rsidRPr="00161E0B">
        <w:rPr>
          <w:rFonts w:ascii="Times New Roman" w:eastAsia="Times New Roman" w:hAnsi="Times New Roman" w:cs="Times New Roman"/>
          <w:sz w:val="24"/>
          <w:szCs w:val="24"/>
          <w:lang w:val="es-ES" w:eastAsia="pt-BR"/>
        </w:rPr>
        <w:t xml:space="preserve">In: </w:t>
      </w:r>
      <w:r w:rsidRPr="00161E0B">
        <w:rPr>
          <w:rFonts w:ascii="Times New Roman" w:eastAsia="Times New Roman" w:hAnsi="Times New Roman" w:cs="Times New Roman"/>
          <w:b/>
          <w:bCs/>
          <w:sz w:val="24"/>
          <w:szCs w:val="24"/>
          <w:lang w:val="es-ES" w:eastAsia="pt-BR"/>
        </w:rPr>
        <w:t>Gestión y Política Pública</w:t>
      </w:r>
      <w:r w:rsidRPr="00161E0B">
        <w:rPr>
          <w:rFonts w:ascii="Times New Roman" w:eastAsia="Times New Roman" w:hAnsi="Times New Roman" w:cs="Times New Roman"/>
          <w:sz w:val="24"/>
          <w:szCs w:val="24"/>
          <w:lang w:val="es-ES" w:eastAsia="pt-BR"/>
        </w:rPr>
        <w:t xml:space="preserve">, v. 4, n. 1, México, primer semestre de 1995.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OLIVEIRA, Djalma de P. R. </w:t>
      </w:r>
      <w:r w:rsidRPr="00BD7259">
        <w:rPr>
          <w:rFonts w:ascii="Times New Roman" w:eastAsia="Times New Roman" w:hAnsi="Times New Roman" w:cs="Times New Roman"/>
          <w:b/>
          <w:bCs/>
          <w:sz w:val="24"/>
          <w:szCs w:val="24"/>
          <w:lang w:eastAsia="pt-BR"/>
        </w:rPr>
        <w:t>Planejamento estratégico</w:t>
      </w:r>
      <w:r w:rsidRPr="00BD7259">
        <w:rPr>
          <w:rFonts w:ascii="Times New Roman" w:eastAsia="Times New Roman" w:hAnsi="Times New Roman" w:cs="Times New Roman"/>
          <w:sz w:val="24"/>
          <w:szCs w:val="24"/>
          <w:lang w:eastAsia="pt-BR"/>
        </w:rPr>
        <w:t>: conceitos, metodologia, práticas. São Paulo: Atlas, 1988.</w:t>
      </w:r>
    </w:p>
    <w:p w:rsidR="00BD7259" w:rsidRPr="00BD7259" w:rsidRDefault="00BD7259" w:rsidP="00BD7259">
      <w:pPr>
        <w:spacing w:before="100" w:beforeAutospacing="1" w:after="100" w:afterAutospacing="1" w:line="240" w:lineRule="auto"/>
        <w:jc w:val="both"/>
        <w:rPr>
          <w:rFonts w:ascii="Calibri" w:eastAsia="Times New Roman" w:hAnsi="Calibri" w:cs="Times New Roman"/>
          <w:b/>
          <w:sz w:val="28"/>
          <w:szCs w:val="28"/>
          <w:lang w:eastAsia="pt-BR"/>
        </w:rPr>
      </w:pPr>
      <w:r w:rsidRPr="00BD7259">
        <w:rPr>
          <w:rFonts w:ascii="Calibri" w:eastAsia="Times New Roman" w:hAnsi="Calibri" w:cs="Times New Roman"/>
          <w:b/>
          <w:sz w:val="28"/>
          <w:szCs w:val="28"/>
          <w:lang w:eastAsia="pt-BR"/>
        </w:rPr>
        <w:t>Referências Complementares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MATUS, Carlos. </w:t>
      </w:r>
      <w:r w:rsidRPr="00BD7259">
        <w:rPr>
          <w:rFonts w:ascii="Times New Roman" w:eastAsia="Times New Roman" w:hAnsi="Times New Roman" w:cs="Times New Roman"/>
          <w:b/>
          <w:bCs/>
          <w:sz w:val="24"/>
          <w:szCs w:val="24"/>
          <w:lang w:eastAsia="pt-BR"/>
        </w:rPr>
        <w:t>Política planejamento e governo</w:t>
      </w:r>
      <w:r w:rsidRPr="00BD7259">
        <w:rPr>
          <w:rFonts w:ascii="Times New Roman" w:eastAsia="Times New Roman" w:hAnsi="Times New Roman" w:cs="Times New Roman"/>
          <w:sz w:val="24"/>
          <w:szCs w:val="24"/>
          <w:lang w:eastAsia="pt-BR"/>
        </w:rPr>
        <w:t>. Brasília: IPEA, 1996.</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OLIVEIRA, José A. P. Desafios do planejamento em políticas públicas: diferentes visões e práticas. In: </w:t>
      </w:r>
      <w:r w:rsidRPr="00BD7259">
        <w:rPr>
          <w:rFonts w:ascii="Times New Roman" w:eastAsia="Times New Roman" w:hAnsi="Times New Roman" w:cs="Times New Roman"/>
          <w:b/>
          <w:bCs/>
          <w:sz w:val="24"/>
          <w:szCs w:val="24"/>
          <w:lang w:eastAsia="pt-BR"/>
        </w:rPr>
        <w:t>RAP</w:t>
      </w:r>
      <w:r w:rsidRPr="00BD7259">
        <w:rPr>
          <w:rFonts w:ascii="Times New Roman" w:eastAsia="Times New Roman" w:hAnsi="Times New Roman" w:cs="Times New Roman"/>
          <w:sz w:val="24"/>
          <w:szCs w:val="24"/>
          <w:lang w:eastAsia="pt-BR"/>
        </w:rPr>
        <w:t>, Rio de Janeiro, n. 40, v. 1, p. 273-88, mar/</w:t>
      </w:r>
      <w:proofErr w:type="spellStart"/>
      <w:r w:rsidRPr="00BD7259">
        <w:rPr>
          <w:rFonts w:ascii="Times New Roman" w:eastAsia="Times New Roman" w:hAnsi="Times New Roman" w:cs="Times New Roman"/>
          <w:sz w:val="24"/>
          <w:szCs w:val="24"/>
          <w:lang w:eastAsia="pt-BR"/>
        </w:rPr>
        <w:t>abr</w:t>
      </w:r>
      <w:proofErr w:type="spellEnd"/>
      <w:r w:rsidRPr="00BD7259">
        <w:rPr>
          <w:rFonts w:ascii="Times New Roman" w:eastAsia="Times New Roman" w:hAnsi="Times New Roman" w:cs="Times New Roman"/>
          <w:sz w:val="24"/>
          <w:szCs w:val="24"/>
          <w:lang w:eastAsia="pt-BR"/>
        </w:rPr>
        <w:t>, 2006.</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6 – O Estado e os Problemas Contemporâneos</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Objetivo</w:t>
      </w:r>
    </w:p>
    <w:p w:rsidR="00BD7259" w:rsidRPr="00BD7259" w:rsidRDefault="00BD7259" w:rsidP="00BD7259">
      <w:pPr>
        <w:autoSpaceDE w:val="0"/>
        <w:autoSpaceDN w:val="0"/>
        <w:adjustRightInd w:val="0"/>
        <w:spacing w:after="0" w:line="240" w:lineRule="auto"/>
        <w:ind w:right="-61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objetivo desta disciplina é, a partir da análise do contexto brasileiro atual, colocar em destaque problemas de natureza política, social e econômica cujo equacionamento não poderá ocorrer sem uma ativa participação do Estado; seja por intermédio de políticas públicas focalizadas, seja através da geração de um ambiente que permita um processo de negociação mais adequado entre os atores com eles envolvidos.</w:t>
      </w:r>
    </w:p>
    <w:p w:rsidR="00BD7259" w:rsidRPr="00BD7259" w:rsidRDefault="00BD7259" w:rsidP="00BD7259">
      <w:pPr>
        <w:autoSpaceDE w:val="0"/>
        <w:autoSpaceDN w:val="0"/>
        <w:adjustRightInd w:val="0"/>
        <w:spacing w:after="0" w:line="240" w:lineRule="auto"/>
        <w:ind w:right="-61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Uma questão a tratar é o processo, que parece estar ocorrendo, de crescente apropriação do público pelo privado. Esclarecer as características desse processo e evidenciar os procedimentos envolvidos, a partir da consideração desse tipo de problemas, é um dos objetivos da disciplina.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after="0" w:line="240" w:lineRule="auto"/>
        <w:ind w:right="-61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Problemas de cunho socioeconômico, como os relacionados à distribuição de renda e riqueza; à geração de trabalho e renda; à inclusão social; à realização de reformas; ao aumento da transparência e da participação popular, serão, muito provavelmente, priorizados. As trajetórias das políticas públicas concernentes a esses problemas, e os efeitos da inclusão da agenda neoliberal no seu processo de elaboração, serão estudadas a partir dos instrumentos usualmente empregados para analisar a conjuntura: reformas e coalizões.</w:t>
      </w:r>
    </w:p>
    <w:p w:rsidR="00BD7259" w:rsidRPr="00BD7259" w:rsidRDefault="00BD7259" w:rsidP="00BD7259">
      <w:pPr>
        <w:numPr>
          <w:ilvl w:val="0"/>
          <w:numId w:val="57"/>
        </w:numPr>
        <w:autoSpaceDE w:val="0"/>
        <w:autoSpaceDN w:val="0"/>
        <w:adjustRightInd w:val="0"/>
        <w:spacing w:after="0" w:line="360" w:lineRule="auto"/>
        <w:ind w:right="-61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Tema </w:t>
      </w:r>
      <w:r w:rsidRPr="00BD7259">
        <w:rPr>
          <w:rFonts w:ascii="Times New Roman" w:eastAsia="Times New Roman" w:hAnsi="Times New Roman" w:cs="Times New Roman"/>
          <w:bCs/>
          <w:sz w:val="24"/>
          <w:szCs w:val="24"/>
          <w:lang w:eastAsia="pt-BR"/>
        </w:rPr>
        <w:t>com abrangência nacional, regional ou local definido pela Coordenação do Curso</w:t>
      </w:r>
      <w:r w:rsidRPr="00BD7259">
        <w:rPr>
          <w:rFonts w:ascii="Times New Roman" w:eastAsia="Times New Roman" w:hAnsi="Times New Roman" w:cs="Times New Roman"/>
          <w:sz w:val="24"/>
          <w:szCs w:val="24"/>
          <w:lang w:eastAsia="pt-BR"/>
        </w:rPr>
        <w:t>.</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KLIKSBERG, Bernardo. </w:t>
      </w:r>
      <w:r w:rsidRPr="00BD7259">
        <w:rPr>
          <w:rFonts w:ascii="Times New Roman" w:eastAsia="Times New Roman" w:hAnsi="Times New Roman" w:cs="Times New Roman"/>
          <w:b/>
          <w:bCs/>
          <w:sz w:val="24"/>
          <w:szCs w:val="24"/>
          <w:lang w:eastAsia="pt-BR"/>
        </w:rPr>
        <w:t>Falácias e mitos do desenvolvimento social</w:t>
      </w:r>
      <w:r w:rsidRPr="00BD7259">
        <w:rPr>
          <w:rFonts w:ascii="Times New Roman" w:eastAsia="Times New Roman" w:hAnsi="Times New Roman" w:cs="Times New Roman"/>
          <w:sz w:val="24"/>
          <w:szCs w:val="24"/>
          <w:lang w:eastAsia="pt-BR"/>
        </w:rPr>
        <w:t xml:space="preserve">. São Paulo: Cortez; Brasília: UNESCO, 2001. Cap. 3 “Como reformar o estado para enfrentar os desafios sociais do século XXI?”, p. 69-103.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ITUASSU Arthur; ALMEIDA Rodrigo (Org.) </w:t>
      </w:r>
      <w:r w:rsidRPr="00BD7259">
        <w:rPr>
          <w:rFonts w:ascii="Times New Roman" w:eastAsia="Times New Roman" w:hAnsi="Times New Roman" w:cs="Times New Roman"/>
          <w:b/>
          <w:bCs/>
          <w:sz w:val="24"/>
          <w:szCs w:val="24"/>
          <w:lang w:eastAsia="pt-BR"/>
        </w:rPr>
        <w:t>O Brasil tem jeito?</w:t>
      </w:r>
      <w:r w:rsidRPr="00BD7259">
        <w:rPr>
          <w:rFonts w:ascii="Times New Roman" w:eastAsia="Times New Roman" w:hAnsi="Times New Roman" w:cs="Times New Roman"/>
          <w:sz w:val="24"/>
          <w:szCs w:val="24"/>
          <w:lang w:eastAsia="pt-BR"/>
        </w:rPr>
        <w:t xml:space="preserve"> Vol. 2: educação, saúde, justiça e segurança. Rio de Janeiro: Zahar, 2007.</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eastAsia="pt-BR"/>
        </w:rPr>
      </w:pPr>
      <w:r w:rsidRPr="00BD7259">
        <w:rPr>
          <w:rFonts w:ascii="Calibri" w:eastAsia="Times New Roman" w:hAnsi="Calibri" w:cs="Times New Roman"/>
          <w:b/>
          <w:snapToGrid w:val="0"/>
          <w:sz w:val="28"/>
          <w:szCs w:val="28"/>
          <w:lang w:eastAsia="pt-BR"/>
        </w:rPr>
        <w:t>Referências Complementares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INSTITUTO DNA BRASIL. </w:t>
      </w:r>
      <w:r w:rsidRPr="00BD7259">
        <w:rPr>
          <w:rFonts w:ascii="Times New Roman" w:eastAsia="Times New Roman" w:hAnsi="Times New Roman" w:cs="Times New Roman"/>
          <w:b/>
          <w:bCs/>
          <w:sz w:val="24"/>
          <w:szCs w:val="24"/>
          <w:lang w:eastAsia="pt-BR"/>
        </w:rPr>
        <w:t>50 brasileiros param para pensar a vocação do país</w:t>
      </w:r>
      <w:r w:rsidRPr="00BD7259">
        <w:rPr>
          <w:rFonts w:ascii="Times New Roman" w:eastAsia="Times New Roman" w:hAnsi="Times New Roman" w:cs="Times New Roman"/>
          <w:sz w:val="24"/>
          <w:szCs w:val="24"/>
          <w:lang w:eastAsia="pt-BR"/>
        </w:rPr>
        <w:t>. São Paulo: Instituto DNA Brasil, 2005.</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 xml:space="preserve">Disciplina 7 – </w:t>
      </w:r>
      <w:r w:rsidR="002A6D50">
        <w:rPr>
          <w:rFonts w:ascii="Calibri" w:eastAsia="Times New Roman" w:hAnsi="Calibri" w:cs="Arial"/>
          <w:b/>
          <w:bCs/>
          <w:sz w:val="28"/>
          <w:szCs w:val="36"/>
          <w:lang w:eastAsia="pt-BR"/>
        </w:rPr>
        <w:t>Elaboração de Indicadores</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Objetivo</w:t>
      </w:r>
    </w:p>
    <w:p w:rsidR="00BD7259" w:rsidRPr="00BD7259" w:rsidRDefault="00BD7259" w:rsidP="00BD7259">
      <w:pPr>
        <w:autoSpaceDE w:val="0"/>
        <w:autoSpaceDN w:val="0"/>
        <w:adjustRightInd w:val="0"/>
        <w:spacing w:after="0" w:line="360" w:lineRule="auto"/>
        <w:ind w:right="-612"/>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O objetivo dessa disciplina é a de sistematizar as noções básicas e introduzir as potencialidades e limites da aplicação dos Indicadores nas diversas etapas do ciclo de formulação e avaliação de Políticas Públicas no Brasil. Ao apresentar as diferentes fontes de dados, pesquisas, relatórios sociais e sítios de informação estatística e indicadores procura-se oferecer aos estudantes os insumos básicos para elaboração de diagnósticos socioeconômicos abrangentes que subsidiam a proposição de programas sociais, bem como </w:t>
      </w:r>
      <w:r w:rsidRPr="00BD7259">
        <w:rPr>
          <w:rFonts w:ascii="Times New Roman" w:eastAsia="Times New Roman" w:hAnsi="Times New Roman" w:cs="Times New Roman"/>
          <w:snapToGrid w:val="0"/>
          <w:sz w:val="24"/>
          <w:szCs w:val="24"/>
          <w:lang w:val="pt-PT" w:eastAsia="pt-BR"/>
        </w:rPr>
        <w:lastRenderedPageBreak/>
        <w:t>permitir a construção de sistemas de indicadores que viabilizem o monitoramento contínuo da ação governamental.</w:t>
      </w:r>
    </w:p>
    <w:p w:rsidR="00BD7259" w:rsidRPr="00BD7259" w:rsidRDefault="00BD7259" w:rsidP="00BD7259">
      <w:pPr>
        <w:autoSpaceDE w:val="0"/>
        <w:autoSpaceDN w:val="0"/>
        <w:adjustRightInd w:val="0"/>
        <w:spacing w:after="0" w:line="360" w:lineRule="auto"/>
        <w:ind w:right="-612"/>
        <w:jc w:val="both"/>
        <w:rPr>
          <w:rFonts w:ascii="Times New Roman" w:eastAsia="Times New Roman" w:hAnsi="Times New Roman" w:cs="Times New Roman"/>
          <w:snapToGrid w:val="0"/>
          <w:sz w:val="24"/>
          <w:szCs w:val="24"/>
          <w:lang w:val="pt-PT" w:eastAsia="pt-BR"/>
        </w:rPr>
      </w:pPr>
    </w:p>
    <w:p w:rsidR="00BD7259" w:rsidRPr="00BD7259" w:rsidRDefault="00BD7259" w:rsidP="00BD7259">
      <w:pPr>
        <w:spacing w:before="100" w:beforeAutospacing="1" w:after="100" w:afterAutospacing="1" w:line="240" w:lineRule="auto"/>
        <w:jc w:val="both"/>
        <w:rPr>
          <w:rFonts w:ascii="Calibri" w:eastAsia="Times New Roman" w:hAnsi="Calibri" w:cs="Times New Roman"/>
          <w:b/>
          <w:sz w:val="28"/>
          <w:szCs w:val="28"/>
          <w:lang w:eastAsia="pt-BR"/>
        </w:rPr>
      </w:pPr>
      <w:r w:rsidRPr="00BD7259">
        <w:rPr>
          <w:rFonts w:ascii="Calibri" w:eastAsia="Times New Roman" w:hAnsi="Calibri" w:cs="Times New Roman"/>
          <w:b/>
          <w:sz w:val="28"/>
          <w:szCs w:val="28"/>
          <w:lang w:eastAsia="pt-BR"/>
        </w:rPr>
        <w:t>Ementa</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As atividades de formulação, monitoramento e avaliação de políticas públicas vêm requerendo, em nível crescente, o uso de informações estatísticas e indicadores referidos às diferentes áreas de atuação governamental. Indicadores fornecem bases mais consistentes para justificar a demanda de recursos para um determinado projeto social a ser encaminhado a alguma instância de governo ou agência de fomento, para sustentar tecnicamente a relevância dos programas especificados nos Planos Plurianuais ou para monitorar periodicamente os efeitos da ação governamental. Diagnósticos socioeconômicos com escopo abrangente e com detalhamento geográfico adequado são insumos básicos para orientar o planejamento governamental e para formulação de programas públicos mais ajustados à natureza e gravidade dos problemas sociais vivenciados. Sistemas de Monitoramento, por sua vez, contribuem para a gestão mais eficiente dos programas sociais. Enfim, os indicadores socioeconômicos são a base informacional de Diagnósticos para Programas Sociais e Sistemas de Monitoramento.</w:t>
      </w:r>
      <w:r w:rsidRPr="00BD7259">
        <w:rPr>
          <w:rFonts w:ascii="Times New Roman" w:eastAsia="Times New Roman" w:hAnsi="Times New Roman" w:cs="Times New Roman"/>
          <w:sz w:val="24"/>
          <w:szCs w:val="24"/>
          <w:lang w:eastAsia="pt-BR"/>
        </w:rPr>
        <w:br/>
        <w:t xml:space="preserve">Além da aplicabilidade nas atividades inerentes à gestão de políticas públicas, nos últimos anos, os indicadores vêm sendo usados para conferir maior transparência, </w:t>
      </w:r>
      <w:r w:rsidRPr="00BD7259">
        <w:rPr>
          <w:rFonts w:ascii="Times New Roman" w:eastAsia="Times New Roman" w:hAnsi="Times New Roman" w:cs="Times New Roman"/>
          <w:i/>
          <w:iCs/>
          <w:sz w:val="24"/>
          <w:szCs w:val="24"/>
          <w:lang w:eastAsia="pt-BR"/>
        </w:rPr>
        <w:t>accountability</w:t>
      </w:r>
      <w:r w:rsidRPr="00BD7259">
        <w:rPr>
          <w:rFonts w:ascii="Times New Roman" w:eastAsia="Times New Roman" w:hAnsi="Times New Roman" w:cs="Times New Roman"/>
          <w:sz w:val="24"/>
          <w:szCs w:val="24"/>
          <w:lang w:eastAsia="pt-BR"/>
        </w:rPr>
        <w:t xml:space="preserve"> e controle social do gasto público. Os órgãos de controle, como as controladorias e tribunais de contas, passaram a avaliar o desempenho dos programas e dos órgãos públicos com base não apenas na legalidade dos atos, mas nos indicadores de desempenho estabelecidos. Respondendo a essas demandas o IBGE, as agências e departamentos de estatísticas dos Ministérios e várias outras instituições públicas vêm produzindo e organizando um conjunto mais amplo de dados e indicadores sociais, econômicos e ambientais, disponibilizando-o em diferentes suportes e formatos como publicações, </w:t>
      </w:r>
      <w:proofErr w:type="spellStart"/>
      <w:r w:rsidRPr="00BD7259">
        <w:rPr>
          <w:rFonts w:ascii="Times New Roman" w:eastAsia="Times New Roman" w:hAnsi="Times New Roman" w:cs="Times New Roman"/>
          <w:sz w:val="24"/>
          <w:szCs w:val="24"/>
          <w:lang w:eastAsia="pt-BR"/>
        </w:rPr>
        <w:t>CD-ROMs</w:t>
      </w:r>
      <w:proofErr w:type="spellEnd"/>
      <w:r w:rsidRPr="00BD7259">
        <w:rPr>
          <w:rFonts w:ascii="Times New Roman" w:eastAsia="Times New Roman" w:hAnsi="Times New Roman" w:cs="Times New Roman"/>
          <w:sz w:val="24"/>
          <w:szCs w:val="24"/>
          <w:lang w:eastAsia="pt-BR"/>
        </w:rPr>
        <w:t xml:space="preserve"> e aplicativos de consulta na Internet.</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Conceitos básicos sobre Indicadores Sociais:</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Introdução histórica;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Indicadores Sociais: do conceito às medidas;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Indicadores e os diagnósticos socioeconômicos;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Principais Pesquisas e Fontes de Dados e de Indicadores Sociais;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Principais produtores de dados e indicadores no Brasil;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Os Censos Demográficos;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As Pesquisas Amostrais e Institucionais do IBGE;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Registros Administrativos, Cadastros Públicos e Dados de Programas;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Introdução às fontes de dados e indicadores econômicos;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proofErr w:type="gramStart"/>
      <w:r w:rsidRPr="00BD7259">
        <w:rPr>
          <w:rFonts w:ascii="Times New Roman" w:eastAsia="Times New Roman" w:hAnsi="Times New Roman" w:cs="Times New Roman"/>
          <w:sz w:val="24"/>
          <w:szCs w:val="24"/>
          <w:lang w:eastAsia="pt-BR"/>
        </w:rPr>
        <w:t>Dados e Indicadores Econômicos</w:t>
      </w:r>
      <w:proofErr w:type="gramEnd"/>
      <w:r w:rsidRPr="00BD7259">
        <w:rPr>
          <w:rFonts w:ascii="Times New Roman" w:eastAsia="Times New Roman" w:hAnsi="Times New Roman" w:cs="Times New Roman"/>
          <w:sz w:val="24"/>
          <w:szCs w:val="24"/>
          <w:lang w:eastAsia="pt-BR"/>
        </w:rPr>
        <w:t xml:space="preserve">;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Principais boletins de conjuntura; e </w:t>
      </w:r>
    </w:p>
    <w:p w:rsidR="00BD7259" w:rsidRPr="00BD7259" w:rsidRDefault="00BD7259" w:rsidP="00BD7259">
      <w:pPr>
        <w:numPr>
          <w:ilvl w:val="0"/>
          <w:numId w:val="58"/>
        </w:numPr>
        <w:spacing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Principais pesquisas econômicas do IBGE. </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100" w:after="10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FEIJÓ, C. et al. </w:t>
      </w:r>
      <w:r w:rsidRPr="00BD7259">
        <w:rPr>
          <w:rFonts w:ascii="Times New Roman" w:eastAsia="Times New Roman" w:hAnsi="Times New Roman" w:cs="Times New Roman"/>
          <w:b/>
          <w:bCs/>
          <w:sz w:val="24"/>
          <w:szCs w:val="24"/>
          <w:lang w:eastAsia="pt-BR"/>
        </w:rPr>
        <w:t>Para entender a conjuntura econômica</w:t>
      </w:r>
      <w:r w:rsidRPr="00BD7259">
        <w:rPr>
          <w:rFonts w:ascii="Times New Roman" w:eastAsia="Times New Roman" w:hAnsi="Times New Roman" w:cs="Times New Roman"/>
          <w:sz w:val="24"/>
          <w:szCs w:val="24"/>
          <w:lang w:eastAsia="pt-BR"/>
        </w:rPr>
        <w:t>. Barueri, Manole, 2008, p. 1-60.</w:t>
      </w:r>
    </w:p>
    <w:p w:rsidR="00BD7259" w:rsidRPr="00BD7259" w:rsidRDefault="00BD7259" w:rsidP="00BD7259">
      <w:pPr>
        <w:spacing w:before="100" w:after="10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GUIMARÃES, J. R. S.; JANNUZZI, P. M. </w:t>
      </w:r>
      <w:r w:rsidRPr="00BD7259">
        <w:rPr>
          <w:rFonts w:ascii="Times New Roman" w:eastAsia="Times New Roman" w:hAnsi="Times New Roman" w:cs="Times New Roman"/>
          <w:bCs/>
          <w:sz w:val="24"/>
          <w:szCs w:val="24"/>
          <w:lang w:eastAsia="pt-BR"/>
        </w:rPr>
        <w:t>IDH – Indicadores sintéticos e suas aplicações em políticas públicas</w:t>
      </w:r>
      <w:r w:rsidRPr="00BD7259">
        <w:rPr>
          <w:rFonts w:ascii="Times New Roman" w:eastAsia="Times New Roman" w:hAnsi="Times New Roman" w:cs="Times New Roman"/>
          <w:b/>
          <w:sz w:val="24"/>
          <w:szCs w:val="24"/>
          <w:lang w:eastAsia="pt-BR"/>
        </w:rPr>
        <w:t>:</w:t>
      </w:r>
      <w:r w:rsidRPr="00BD7259">
        <w:rPr>
          <w:rFonts w:ascii="Times New Roman" w:eastAsia="Times New Roman" w:hAnsi="Times New Roman" w:cs="Times New Roman"/>
          <w:sz w:val="24"/>
          <w:szCs w:val="24"/>
          <w:lang w:eastAsia="pt-BR"/>
        </w:rPr>
        <w:t xml:space="preserve"> uma análise crítica. </w:t>
      </w:r>
      <w:r w:rsidRPr="00BD7259">
        <w:rPr>
          <w:rFonts w:ascii="Times New Roman" w:eastAsia="Times New Roman" w:hAnsi="Times New Roman" w:cs="Times New Roman"/>
          <w:b/>
          <w:sz w:val="24"/>
          <w:szCs w:val="24"/>
          <w:lang w:eastAsia="pt-BR"/>
        </w:rPr>
        <w:t>Revista Brasileira</w:t>
      </w:r>
      <w:r w:rsidRPr="00BD7259">
        <w:rPr>
          <w:rFonts w:ascii="Times New Roman" w:eastAsia="Times New Roman" w:hAnsi="Times New Roman" w:cs="Times New Roman"/>
          <w:sz w:val="24"/>
          <w:szCs w:val="24"/>
          <w:lang w:eastAsia="pt-BR"/>
        </w:rPr>
        <w:t>. Est. Urbanos e Regionais, Salvador, 7 (1):73-89, 2005.</w:t>
      </w:r>
    </w:p>
    <w:p w:rsidR="00BD7259" w:rsidRPr="00BD7259" w:rsidRDefault="00BD7259" w:rsidP="00BD7259">
      <w:pPr>
        <w:spacing w:before="100" w:after="10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JANNUZZI, Paulo M. </w:t>
      </w:r>
      <w:r w:rsidRPr="00BD7259">
        <w:rPr>
          <w:rFonts w:ascii="Times New Roman" w:eastAsia="Times New Roman" w:hAnsi="Times New Roman" w:cs="Times New Roman"/>
          <w:b/>
          <w:bCs/>
          <w:sz w:val="24"/>
          <w:szCs w:val="24"/>
          <w:lang w:eastAsia="pt-BR"/>
        </w:rPr>
        <w:t>Indicadores Sociais</w:t>
      </w:r>
      <w:r w:rsidRPr="00BD7259">
        <w:rPr>
          <w:rFonts w:ascii="Times New Roman" w:eastAsia="Times New Roman" w:hAnsi="Times New Roman" w:cs="Times New Roman"/>
          <w:sz w:val="24"/>
          <w:szCs w:val="24"/>
          <w:lang w:eastAsia="pt-BR"/>
        </w:rPr>
        <w:t>: conceitos básicos para uso na avaliação e formulação de políticas. Campinas: Alínea 2001, p.11-63.</w:t>
      </w:r>
    </w:p>
    <w:p w:rsidR="00BD7259" w:rsidRPr="00BD7259" w:rsidRDefault="00BD7259" w:rsidP="00BD7259">
      <w:pPr>
        <w:spacing w:before="100" w:after="10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CAVATI SOBRINHO, H. </w:t>
      </w:r>
      <w:r w:rsidRPr="00BD7259">
        <w:rPr>
          <w:rFonts w:ascii="Times New Roman" w:eastAsia="Times New Roman" w:hAnsi="Times New Roman" w:cs="Times New Roman"/>
          <w:b/>
          <w:bCs/>
          <w:sz w:val="24"/>
          <w:szCs w:val="24"/>
          <w:lang w:eastAsia="pt-BR"/>
        </w:rPr>
        <w:t>Informação econômica no Sistema Estatístico Brasileiro</w:t>
      </w:r>
      <w:r w:rsidRPr="00BD7259">
        <w:rPr>
          <w:rFonts w:ascii="Times New Roman" w:eastAsia="Times New Roman" w:hAnsi="Times New Roman" w:cs="Times New Roman"/>
          <w:sz w:val="24"/>
          <w:szCs w:val="24"/>
          <w:lang w:eastAsia="pt-BR"/>
        </w:rPr>
        <w:t>. Bahia Análise &amp; Dados, Salvador, v. 15, n. 1, p. 75-90, 2005.</w:t>
      </w:r>
    </w:p>
    <w:p w:rsidR="00BD7259" w:rsidRPr="00BD7259" w:rsidRDefault="00BD7259" w:rsidP="00BD7259">
      <w:pPr>
        <w:spacing w:before="100" w:after="10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SANTAGADA, S. </w:t>
      </w:r>
      <w:r w:rsidRPr="00BD7259">
        <w:rPr>
          <w:rFonts w:ascii="Times New Roman" w:eastAsia="Times New Roman" w:hAnsi="Times New Roman" w:cs="Times New Roman"/>
          <w:b/>
          <w:bCs/>
          <w:sz w:val="24"/>
          <w:szCs w:val="24"/>
          <w:lang w:eastAsia="pt-BR"/>
        </w:rPr>
        <w:t>Indicadores</w:t>
      </w:r>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sociais</w:t>
      </w:r>
      <w:r w:rsidRPr="00BD7259">
        <w:rPr>
          <w:rFonts w:ascii="Times New Roman" w:eastAsia="Times New Roman" w:hAnsi="Times New Roman" w:cs="Times New Roman"/>
          <w:sz w:val="24"/>
          <w:szCs w:val="24"/>
          <w:lang w:eastAsia="pt-BR"/>
        </w:rPr>
        <w:t>: uma primeira abordagem histórica. Pensamento Plural, Pelotas [01]: 113-142, julho/dezembro, 2007.</w:t>
      </w:r>
    </w:p>
    <w:p w:rsidR="00BD7259" w:rsidRPr="00BD7259" w:rsidRDefault="00BD7259" w:rsidP="00BD7259">
      <w:pPr>
        <w:spacing w:before="100" w:beforeAutospacing="1" w:after="100" w:afterAutospacing="1" w:line="240" w:lineRule="auto"/>
        <w:jc w:val="both"/>
        <w:rPr>
          <w:rFonts w:ascii="Calibri" w:eastAsia="Times New Roman" w:hAnsi="Calibri" w:cs="Times New Roman"/>
          <w:b/>
          <w:sz w:val="28"/>
          <w:szCs w:val="28"/>
          <w:lang w:eastAsia="pt-BR"/>
        </w:rPr>
      </w:pPr>
      <w:r w:rsidRPr="00BD7259">
        <w:rPr>
          <w:rFonts w:ascii="Calibri" w:eastAsia="Times New Roman" w:hAnsi="Calibri" w:cs="Times New Roman"/>
          <w:b/>
          <w:sz w:val="28"/>
          <w:szCs w:val="28"/>
          <w:lang w:eastAsia="pt-BR"/>
        </w:rPr>
        <w:t>Referências Complementares</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CARDOSO, Regina L. S. </w:t>
      </w:r>
      <w:r w:rsidRPr="00BD7259">
        <w:rPr>
          <w:rFonts w:ascii="Times New Roman" w:eastAsia="Times New Roman" w:hAnsi="Times New Roman" w:cs="Times New Roman"/>
          <w:b/>
          <w:sz w:val="24"/>
          <w:szCs w:val="24"/>
          <w:lang w:eastAsia="pt-BR"/>
        </w:rPr>
        <w:t>Elaboração de indicadores de desempenho institucional e organizacional no setor público</w:t>
      </w:r>
      <w:r w:rsidRPr="00BD7259">
        <w:rPr>
          <w:rFonts w:ascii="Times New Roman" w:eastAsia="Times New Roman" w:hAnsi="Times New Roman" w:cs="Times New Roman"/>
          <w:sz w:val="24"/>
          <w:szCs w:val="24"/>
          <w:lang w:eastAsia="pt-BR"/>
        </w:rPr>
        <w:t>. São Paulo: CEPAM, 1999.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CARLEY, Michael. </w:t>
      </w:r>
      <w:r w:rsidRPr="00BD7259">
        <w:rPr>
          <w:rFonts w:ascii="Times New Roman" w:eastAsia="Times New Roman" w:hAnsi="Times New Roman" w:cs="Times New Roman"/>
          <w:b/>
          <w:sz w:val="24"/>
          <w:szCs w:val="24"/>
          <w:lang w:eastAsia="pt-BR"/>
        </w:rPr>
        <w:t>Indicadores sociais</w:t>
      </w:r>
      <w:r w:rsidRPr="00BD7259">
        <w:rPr>
          <w:rFonts w:ascii="Times New Roman" w:eastAsia="Times New Roman" w:hAnsi="Times New Roman" w:cs="Times New Roman"/>
          <w:sz w:val="24"/>
          <w:szCs w:val="24"/>
          <w:lang w:eastAsia="pt-BR"/>
        </w:rPr>
        <w:t>: teoria e prática. Rio de Janeiro: Zahar, 1985.</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CASTRO, M. H. Sistemas nacionais de avaliação e informações educacionais. </w:t>
      </w:r>
      <w:r w:rsidRPr="00BD7259">
        <w:rPr>
          <w:rFonts w:ascii="Times New Roman" w:eastAsia="Times New Roman" w:hAnsi="Times New Roman" w:cs="Times New Roman"/>
          <w:b/>
          <w:sz w:val="24"/>
          <w:szCs w:val="24"/>
          <w:lang w:eastAsia="pt-BR"/>
        </w:rPr>
        <w:t>Revista São Paulo em Perspectiva</w:t>
      </w:r>
      <w:r w:rsidRPr="00BD7259">
        <w:rPr>
          <w:rFonts w:ascii="Times New Roman" w:eastAsia="Times New Roman" w:hAnsi="Times New Roman" w:cs="Times New Roman"/>
          <w:sz w:val="24"/>
          <w:szCs w:val="24"/>
          <w:lang w:eastAsia="pt-BR"/>
        </w:rPr>
        <w:t>, São Paulo, v. 14, n. 1, p. 121-128, 2000.</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DEDDECA, Cláudio. Conceitos e estatísticas básicas sobre mercado de trabalho. In: Oliveira, C. A. B. et al. </w:t>
      </w:r>
      <w:r w:rsidRPr="00BD7259">
        <w:rPr>
          <w:rFonts w:ascii="Times New Roman" w:eastAsia="Times New Roman" w:hAnsi="Times New Roman" w:cs="Times New Roman"/>
          <w:b/>
          <w:sz w:val="24"/>
          <w:szCs w:val="24"/>
          <w:lang w:eastAsia="pt-BR"/>
        </w:rPr>
        <w:t>Economia &amp; Trabalho</w:t>
      </w:r>
      <w:r w:rsidRPr="00BD7259">
        <w:rPr>
          <w:rFonts w:ascii="Times New Roman" w:eastAsia="Times New Roman" w:hAnsi="Times New Roman" w:cs="Times New Roman"/>
          <w:sz w:val="24"/>
          <w:szCs w:val="24"/>
          <w:lang w:eastAsia="pt-BR"/>
        </w:rPr>
        <w:t>: textos básicos. Campinas. Ed. Inst. Economia/UNICAMP, 1998.</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GARCIA, R. C. </w:t>
      </w:r>
      <w:r w:rsidRPr="00BD7259">
        <w:rPr>
          <w:rFonts w:ascii="Times New Roman" w:eastAsia="Times New Roman" w:hAnsi="Times New Roman" w:cs="Times New Roman"/>
          <w:b/>
          <w:sz w:val="24"/>
          <w:szCs w:val="24"/>
          <w:lang w:eastAsia="pt-BR"/>
        </w:rPr>
        <w:t>Subsídios para organizar avaliações da ação governamental</w:t>
      </w:r>
      <w:r w:rsidRPr="00BD7259">
        <w:rPr>
          <w:rFonts w:ascii="Times New Roman" w:eastAsia="Times New Roman" w:hAnsi="Times New Roman" w:cs="Times New Roman"/>
          <w:sz w:val="24"/>
          <w:szCs w:val="24"/>
          <w:lang w:eastAsia="pt-BR"/>
        </w:rPr>
        <w:t>. Planejamento e Políticas Públicas, Brasília, 23-7:70,2001.</w:t>
      </w:r>
      <w:r w:rsidRPr="00BD7259">
        <w:rPr>
          <w:rFonts w:ascii="Times New Roman" w:eastAsia="Times New Roman" w:hAnsi="Times New Roman" w:cs="Times New Roman"/>
          <w:sz w:val="24"/>
          <w:szCs w:val="24"/>
          <w:lang w:eastAsia="pt-BR"/>
        </w:rPr>
        <w:br/>
        <w:t xml:space="preserve">HAKKERT, Ralph. </w:t>
      </w:r>
      <w:r w:rsidRPr="00BD7259">
        <w:rPr>
          <w:rFonts w:ascii="Times New Roman" w:eastAsia="Times New Roman" w:hAnsi="Times New Roman" w:cs="Times New Roman"/>
          <w:b/>
          <w:sz w:val="24"/>
          <w:szCs w:val="24"/>
          <w:lang w:eastAsia="pt-BR"/>
        </w:rPr>
        <w:t>Fontes de dados demográficos</w:t>
      </w:r>
      <w:r w:rsidRPr="00BD7259">
        <w:rPr>
          <w:rFonts w:ascii="Times New Roman" w:eastAsia="Times New Roman" w:hAnsi="Times New Roman" w:cs="Times New Roman"/>
          <w:sz w:val="24"/>
          <w:szCs w:val="24"/>
          <w:lang w:eastAsia="pt-BR"/>
        </w:rPr>
        <w:t>. Belo Horizonte, ABEP, 1996. Disponível em: &lt;www.abep.org.br&gt;.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IBGE. </w:t>
      </w:r>
      <w:r w:rsidRPr="00BD7259">
        <w:rPr>
          <w:rFonts w:ascii="Times New Roman" w:eastAsia="Times New Roman" w:hAnsi="Times New Roman" w:cs="Times New Roman"/>
          <w:b/>
          <w:sz w:val="24"/>
          <w:szCs w:val="24"/>
          <w:lang w:eastAsia="pt-BR"/>
        </w:rPr>
        <w:t>Indicadores sociais municipais</w:t>
      </w:r>
      <w:r w:rsidRPr="00BD7259">
        <w:rPr>
          <w:rFonts w:ascii="Times New Roman" w:eastAsia="Times New Roman" w:hAnsi="Times New Roman" w:cs="Times New Roman"/>
          <w:sz w:val="24"/>
          <w:szCs w:val="24"/>
          <w:lang w:eastAsia="pt-BR"/>
        </w:rPr>
        <w:t>. Rio de Janeiro, 2002. Disponível em: &lt;www.ibge.gov.br&gt;.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Síntese de Indicadores Sociais</w:t>
      </w:r>
      <w:r w:rsidRPr="00BD7259">
        <w:rPr>
          <w:rFonts w:ascii="Times New Roman" w:eastAsia="Times New Roman" w:hAnsi="Times New Roman" w:cs="Times New Roman"/>
          <w:sz w:val="24"/>
          <w:szCs w:val="24"/>
          <w:lang w:eastAsia="pt-BR"/>
        </w:rPr>
        <w:t>. Rio de Janeiro, 2007. Disponível em: &lt;www.ibge.gov.br&gt;.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Indicadores de Desenvolvimento Sustentável</w:t>
      </w:r>
      <w:r w:rsidRPr="00BD7259">
        <w:rPr>
          <w:rFonts w:ascii="Times New Roman" w:eastAsia="Times New Roman" w:hAnsi="Times New Roman" w:cs="Times New Roman"/>
          <w:sz w:val="24"/>
          <w:szCs w:val="24"/>
          <w:lang w:eastAsia="pt-BR"/>
        </w:rPr>
        <w:t>. Rio de Janeiro, 2006. Disponível em: &lt;www.ibge.gov.br&gt;.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IPEA. </w:t>
      </w:r>
      <w:r w:rsidRPr="00BD7259">
        <w:rPr>
          <w:rFonts w:ascii="Times New Roman" w:eastAsia="Times New Roman" w:hAnsi="Times New Roman" w:cs="Times New Roman"/>
          <w:b/>
          <w:sz w:val="24"/>
          <w:szCs w:val="24"/>
          <w:lang w:eastAsia="pt-BR"/>
        </w:rPr>
        <w:t>Boletim de Políticas Sociais</w:t>
      </w:r>
      <w:r w:rsidRPr="00BD7259">
        <w:rPr>
          <w:rFonts w:ascii="Times New Roman" w:eastAsia="Times New Roman" w:hAnsi="Times New Roman" w:cs="Times New Roman"/>
          <w:sz w:val="24"/>
          <w:szCs w:val="24"/>
          <w:lang w:eastAsia="pt-BR"/>
        </w:rPr>
        <w:t xml:space="preserve">. Brasília, 2006. </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Objetivos de Desenvolvimento do Milênio</w:t>
      </w:r>
      <w:r w:rsidRPr="00BD7259">
        <w:rPr>
          <w:rFonts w:ascii="Times New Roman" w:eastAsia="Times New Roman" w:hAnsi="Times New Roman" w:cs="Times New Roman"/>
          <w:sz w:val="24"/>
          <w:szCs w:val="24"/>
          <w:lang w:eastAsia="pt-BR"/>
        </w:rPr>
        <w:t>: Relatório Nacional de Acompanhamento. Brasília, 2005. Disponível em: &lt;</w:t>
      </w:r>
      <w:hyperlink r:id="rId16" w:history="1">
        <w:r w:rsidRPr="00BD7259">
          <w:rPr>
            <w:rFonts w:ascii="Times New Roman" w:eastAsia="Times New Roman" w:hAnsi="Times New Roman" w:cs="Times New Roman"/>
            <w:sz w:val="24"/>
            <w:szCs w:val="24"/>
            <w:u w:val="single"/>
            <w:lang w:eastAsia="pt-BR"/>
          </w:rPr>
          <w:t>www.ipea.gov.br</w:t>
        </w:r>
      </w:hyperlink>
      <w:r w:rsidRPr="00BD7259">
        <w:rPr>
          <w:rFonts w:ascii="Times New Roman" w:eastAsia="Times New Roman" w:hAnsi="Times New Roman" w:cs="Times New Roman"/>
          <w:sz w:val="24"/>
          <w:szCs w:val="24"/>
          <w:lang w:eastAsia="pt-BR"/>
        </w:rPr>
        <w:t>&gt;.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JANNUZZI, P. M.; GRACIOSO, L. A produção e a disseminação da informação estatística pelas agências estaduais no Brasil. </w:t>
      </w:r>
      <w:r w:rsidRPr="00BD7259">
        <w:rPr>
          <w:rFonts w:ascii="Times New Roman" w:eastAsia="Times New Roman" w:hAnsi="Times New Roman" w:cs="Times New Roman"/>
          <w:b/>
          <w:sz w:val="24"/>
          <w:szCs w:val="24"/>
          <w:lang w:eastAsia="pt-BR"/>
        </w:rPr>
        <w:t xml:space="preserve">Revista São Paulo </w:t>
      </w:r>
      <w:smartTag w:uri="urn:schemas-microsoft-com:office:smarttags" w:element="PersonName">
        <w:smartTagPr>
          <w:attr w:name="ProductID" w:val="em Perspectiva. S￣o Paulo"/>
        </w:smartTagPr>
        <w:r w:rsidRPr="00BD7259">
          <w:rPr>
            <w:rFonts w:ascii="Times New Roman" w:eastAsia="Times New Roman" w:hAnsi="Times New Roman" w:cs="Times New Roman"/>
            <w:b/>
            <w:sz w:val="24"/>
            <w:szCs w:val="24"/>
            <w:lang w:eastAsia="pt-BR"/>
          </w:rPr>
          <w:t>em Perspectiva</w:t>
        </w:r>
        <w:r w:rsidRPr="00BD7259">
          <w:rPr>
            <w:rFonts w:ascii="Times New Roman" w:eastAsia="Times New Roman" w:hAnsi="Times New Roman" w:cs="Times New Roman"/>
            <w:sz w:val="24"/>
            <w:szCs w:val="24"/>
            <w:lang w:eastAsia="pt-BR"/>
          </w:rPr>
          <w:t>. São Paulo</w:t>
        </w:r>
      </w:smartTag>
      <w:r w:rsidRPr="00BD7259">
        <w:rPr>
          <w:rFonts w:ascii="Times New Roman" w:eastAsia="Times New Roman" w:hAnsi="Times New Roman" w:cs="Times New Roman"/>
          <w:sz w:val="24"/>
          <w:szCs w:val="24"/>
          <w:lang w:eastAsia="pt-BR"/>
        </w:rPr>
        <w:t>, v. 16, n. 3, p. 92-103, 2002.</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JANNUZZI, P. M. Indicadores para diagnóstico, monitoramento e avaliação de programas sociais no Brasil. </w:t>
      </w:r>
      <w:r w:rsidRPr="00BD7259">
        <w:rPr>
          <w:rFonts w:ascii="Times New Roman" w:eastAsia="Times New Roman" w:hAnsi="Times New Roman" w:cs="Times New Roman"/>
          <w:b/>
          <w:sz w:val="24"/>
          <w:szCs w:val="24"/>
          <w:lang w:eastAsia="pt-BR"/>
        </w:rPr>
        <w:t>Revista do Serviço Público</w:t>
      </w:r>
      <w:r w:rsidRPr="00BD7259">
        <w:rPr>
          <w:rFonts w:ascii="Times New Roman" w:eastAsia="Times New Roman" w:hAnsi="Times New Roman" w:cs="Times New Roman"/>
          <w:sz w:val="24"/>
          <w:szCs w:val="24"/>
          <w:lang w:eastAsia="pt-BR"/>
        </w:rPr>
        <w:t xml:space="preserve">. Brasília 56 (2): 137-160, </w:t>
      </w:r>
      <w:proofErr w:type="spellStart"/>
      <w:r w:rsidRPr="00BD7259">
        <w:rPr>
          <w:rFonts w:ascii="Times New Roman" w:eastAsia="Times New Roman" w:hAnsi="Times New Roman" w:cs="Times New Roman"/>
          <w:sz w:val="24"/>
          <w:szCs w:val="24"/>
          <w:lang w:eastAsia="pt-BR"/>
        </w:rPr>
        <w:t>abr</w:t>
      </w:r>
      <w:proofErr w:type="spellEnd"/>
      <w:r w:rsidRPr="00BD7259">
        <w:rPr>
          <w:rFonts w:ascii="Times New Roman" w:eastAsia="Times New Roman" w:hAnsi="Times New Roman" w:cs="Times New Roman"/>
          <w:sz w:val="24"/>
          <w:szCs w:val="24"/>
          <w:lang w:eastAsia="pt-BR"/>
        </w:rPr>
        <w:t>/</w:t>
      </w:r>
      <w:proofErr w:type="spellStart"/>
      <w:r w:rsidRPr="00BD7259">
        <w:rPr>
          <w:rFonts w:ascii="Times New Roman" w:eastAsia="Times New Roman" w:hAnsi="Times New Roman" w:cs="Times New Roman"/>
          <w:sz w:val="24"/>
          <w:szCs w:val="24"/>
          <w:lang w:eastAsia="pt-BR"/>
        </w:rPr>
        <w:t>jun</w:t>
      </w:r>
      <w:proofErr w:type="spellEnd"/>
      <w:r w:rsidRPr="00BD7259">
        <w:rPr>
          <w:rFonts w:ascii="Times New Roman" w:eastAsia="Times New Roman" w:hAnsi="Times New Roman" w:cs="Times New Roman"/>
          <w:sz w:val="24"/>
          <w:szCs w:val="24"/>
          <w:lang w:eastAsia="pt-BR"/>
        </w:rPr>
        <w:t xml:space="preserve"> 2005.</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MENDONÇA, L. E.; SOUTO DE OLIVEIRA, J. </w:t>
      </w:r>
      <w:r w:rsidRPr="00BD7259">
        <w:rPr>
          <w:rFonts w:ascii="Times New Roman" w:eastAsia="Times New Roman" w:hAnsi="Times New Roman" w:cs="Times New Roman"/>
          <w:b/>
          <w:sz w:val="24"/>
          <w:szCs w:val="24"/>
          <w:lang w:eastAsia="pt-BR"/>
        </w:rPr>
        <w:t>Pobreza e desigualdade</w:t>
      </w:r>
      <w:r w:rsidRPr="00BD7259">
        <w:rPr>
          <w:rFonts w:ascii="Times New Roman" w:eastAsia="Times New Roman" w:hAnsi="Times New Roman" w:cs="Times New Roman"/>
          <w:sz w:val="24"/>
          <w:szCs w:val="24"/>
          <w:lang w:eastAsia="pt-BR"/>
        </w:rPr>
        <w:t>: repensando pressupostos. Observatório da Cidadania. Rio de Janeiro, n. 5, 2001.</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MINISTÉRIO DA SAÚDE. </w:t>
      </w:r>
      <w:r w:rsidRPr="00BD7259">
        <w:rPr>
          <w:rFonts w:ascii="Times New Roman" w:eastAsia="Times New Roman" w:hAnsi="Times New Roman" w:cs="Times New Roman"/>
          <w:b/>
          <w:sz w:val="24"/>
          <w:szCs w:val="24"/>
          <w:lang w:eastAsia="pt-BR"/>
        </w:rPr>
        <w:t>Indicadores de atenção básica à Saúde</w:t>
      </w:r>
      <w:r w:rsidRPr="00BD7259">
        <w:rPr>
          <w:rFonts w:ascii="Times New Roman" w:eastAsia="Times New Roman" w:hAnsi="Times New Roman" w:cs="Times New Roman"/>
          <w:sz w:val="24"/>
          <w:szCs w:val="24"/>
          <w:lang w:eastAsia="pt-BR"/>
        </w:rPr>
        <w:t>. Brasília: RIPSA, 2002.</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NAHAS, M. I. P. et al. Metodologia de construção do Índice de Qualidade urbana dos municípios brasileiros. </w:t>
      </w:r>
      <w:r w:rsidRPr="00BD7259">
        <w:rPr>
          <w:rFonts w:ascii="Times New Roman" w:eastAsia="Times New Roman" w:hAnsi="Times New Roman" w:cs="Times New Roman"/>
          <w:b/>
          <w:sz w:val="24"/>
          <w:szCs w:val="24"/>
          <w:lang w:eastAsia="pt-BR"/>
        </w:rPr>
        <w:t>Anais do XV Encontro Nacional de Estudos Populacionais</w:t>
      </w:r>
      <w:r w:rsidRPr="00BD7259">
        <w:rPr>
          <w:rFonts w:ascii="Times New Roman" w:eastAsia="Times New Roman" w:hAnsi="Times New Roman" w:cs="Times New Roman"/>
          <w:sz w:val="24"/>
          <w:szCs w:val="24"/>
          <w:lang w:eastAsia="pt-BR"/>
        </w:rPr>
        <w:t>. Caxambu, setembro de 2006. Disponível em: &lt;http://www.abep.nepo.unicamp.br/encontro2006/docspdf/ABEP2006_420.pdf&gt;.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PNUD. </w:t>
      </w:r>
      <w:r w:rsidRPr="00BD7259">
        <w:rPr>
          <w:rFonts w:ascii="Times New Roman" w:eastAsia="Times New Roman" w:hAnsi="Times New Roman" w:cs="Times New Roman"/>
          <w:b/>
          <w:sz w:val="24"/>
          <w:szCs w:val="24"/>
          <w:lang w:eastAsia="pt-BR"/>
        </w:rPr>
        <w:t>Relatório do Desenvolvimento Humano</w:t>
      </w:r>
      <w:r w:rsidRPr="00BD7259">
        <w:rPr>
          <w:rFonts w:ascii="Times New Roman" w:eastAsia="Times New Roman" w:hAnsi="Times New Roman" w:cs="Times New Roman"/>
          <w:sz w:val="24"/>
          <w:szCs w:val="24"/>
          <w:lang w:eastAsia="pt-BR"/>
        </w:rPr>
        <w:t>. Lisboa, 2007. Disponível em: &lt;www.pnud.org.br&gt;.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RATTNER, H. </w:t>
      </w:r>
      <w:r w:rsidRPr="00BD7259">
        <w:rPr>
          <w:rFonts w:ascii="Times New Roman" w:eastAsia="Times New Roman" w:hAnsi="Times New Roman" w:cs="Times New Roman"/>
          <w:b/>
          <w:sz w:val="24"/>
          <w:szCs w:val="24"/>
          <w:lang w:eastAsia="pt-BR"/>
        </w:rPr>
        <w:t>Indicadores sociais e planificação do desenvolvimento</w:t>
      </w:r>
      <w:r w:rsidRPr="00BD7259">
        <w:rPr>
          <w:rFonts w:ascii="Times New Roman" w:eastAsia="Times New Roman" w:hAnsi="Times New Roman" w:cs="Times New Roman"/>
          <w:sz w:val="24"/>
          <w:szCs w:val="24"/>
          <w:lang w:eastAsia="pt-BR"/>
        </w:rPr>
        <w:t>. 2007. Disponível em: &lt;www.abdl.org.br/</w:t>
      </w:r>
      <w:proofErr w:type="spellStart"/>
      <w:r w:rsidRPr="00BD7259">
        <w:rPr>
          <w:rFonts w:ascii="Times New Roman" w:eastAsia="Times New Roman" w:hAnsi="Times New Roman" w:cs="Times New Roman"/>
          <w:sz w:val="24"/>
          <w:szCs w:val="24"/>
          <w:lang w:eastAsia="pt-BR"/>
        </w:rPr>
        <w:t>rattner</w:t>
      </w:r>
      <w:proofErr w:type="spellEnd"/>
      <w:r w:rsidRPr="00BD7259">
        <w:rPr>
          <w:rFonts w:ascii="Times New Roman" w:eastAsia="Times New Roman" w:hAnsi="Times New Roman" w:cs="Times New Roman"/>
          <w:sz w:val="24"/>
          <w:szCs w:val="24"/>
          <w:lang w:eastAsia="pt-BR"/>
        </w:rPr>
        <w:t>&gt;. Acesso em: 22 jun. 2009.</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ROCHA, S. </w:t>
      </w:r>
      <w:r w:rsidRPr="00BD7259">
        <w:rPr>
          <w:rFonts w:ascii="Times New Roman" w:eastAsia="Times New Roman" w:hAnsi="Times New Roman" w:cs="Times New Roman"/>
          <w:b/>
          <w:sz w:val="24"/>
          <w:szCs w:val="24"/>
          <w:lang w:eastAsia="pt-BR"/>
        </w:rPr>
        <w:t>Pobreza</w:t>
      </w:r>
      <w:r w:rsidRPr="00BD7259">
        <w:rPr>
          <w:rFonts w:ascii="Times New Roman" w:eastAsia="Times New Roman" w:hAnsi="Times New Roman" w:cs="Times New Roman"/>
          <w:sz w:val="24"/>
          <w:szCs w:val="24"/>
          <w:lang w:eastAsia="pt-BR"/>
        </w:rPr>
        <w:t>: do que se trata afinal. Rio de Janeiro: FGV, 2003, p. 43-76.</w:t>
      </w:r>
    </w:p>
    <w:p w:rsidR="00BD7259" w:rsidRPr="00BD7259" w:rsidRDefault="00BD7259" w:rsidP="00BD725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SCANDAR, W. J.; JANNUZZI, P. M.; SILVA, P. L. N. </w:t>
      </w:r>
      <w:r w:rsidRPr="00BD7259">
        <w:rPr>
          <w:rFonts w:ascii="Times New Roman" w:eastAsia="Times New Roman" w:hAnsi="Times New Roman" w:cs="Times New Roman"/>
          <w:b/>
          <w:sz w:val="24"/>
          <w:szCs w:val="24"/>
          <w:lang w:eastAsia="pt-BR"/>
        </w:rPr>
        <w:t>Sistemas de indicadores ou indicadores sintéticos</w:t>
      </w:r>
      <w:r w:rsidRPr="00BD7259">
        <w:rPr>
          <w:rFonts w:ascii="Times New Roman" w:eastAsia="Times New Roman" w:hAnsi="Times New Roman" w:cs="Times New Roman"/>
          <w:sz w:val="24"/>
          <w:szCs w:val="24"/>
          <w:lang w:eastAsia="pt-BR"/>
        </w:rPr>
        <w:t>: do que precisam os gestores de programas sociais? Bahia Análise &amp; Dados, Salvador, v. 17, n. 4, p. 1.191-1201, 2008.</w:t>
      </w:r>
      <w:r w:rsidRPr="00BD7259">
        <w:rPr>
          <w:rFonts w:ascii="Times New Roman" w:eastAsia="Times New Roman" w:hAnsi="Times New Roman" w:cs="Times New Roman"/>
          <w:sz w:val="24"/>
          <w:szCs w:val="24"/>
          <w:lang w:eastAsia="pt-BR"/>
        </w:rPr>
        <w:br/>
        <w:t xml:space="preserve">TORRES, H. G. Demografia urbana e políticas sociais. </w:t>
      </w:r>
      <w:r w:rsidRPr="00BD7259">
        <w:rPr>
          <w:rFonts w:ascii="Times New Roman" w:eastAsia="Times New Roman" w:hAnsi="Times New Roman" w:cs="Times New Roman"/>
          <w:b/>
          <w:sz w:val="24"/>
          <w:szCs w:val="24"/>
          <w:lang w:eastAsia="pt-BR"/>
        </w:rPr>
        <w:t>Rev. Bras. Est. Pop</w:t>
      </w:r>
      <w:r w:rsidRPr="00BD7259">
        <w:rPr>
          <w:rFonts w:ascii="Times New Roman" w:eastAsia="Times New Roman" w:hAnsi="Times New Roman" w:cs="Times New Roman"/>
          <w:sz w:val="24"/>
          <w:szCs w:val="24"/>
          <w:lang w:eastAsia="pt-BR"/>
        </w:rPr>
        <w:t>. São Paulo, v. 23, n. 1, p. 27-42, jan./jun. 2006.</w:t>
      </w:r>
    </w:p>
    <w:p w:rsidR="00BD7259" w:rsidRPr="00BD7259" w:rsidRDefault="00BD7259" w:rsidP="00BD7259">
      <w:pPr>
        <w:keepNext/>
        <w:keepLines/>
        <w:spacing w:before="600" w:after="360" w:line="240" w:lineRule="auto"/>
        <w:ind w:left="482" w:hanging="482"/>
        <w:jc w:val="both"/>
        <w:outlineLvl w:val="1"/>
        <w:rPr>
          <w:rFonts w:ascii="Calibri" w:eastAsia="Times New Roman" w:hAnsi="Calibri" w:cs="Arial"/>
          <w:b/>
          <w:bCs/>
          <w:smallCaps/>
          <w:kern w:val="32"/>
          <w:sz w:val="36"/>
          <w:szCs w:val="36"/>
          <w:lang w:eastAsia="pt-BR"/>
        </w:rPr>
      </w:pPr>
      <w:r w:rsidRPr="00BD7259">
        <w:rPr>
          <w:rFonts w:ascii="Calibri" w:eastAsia="Times New Roman" w:hAnsi="Calibri" w:cs="Arial"/>
          <w:b/>
          <w:bCs/>
          <w:smallCaps/>
          <w:kern w:val="32"/>
          <w:sz w:val="36"/>
          <w:szCs w:val="36"/>
          <w:lang w:eastAsia="pt-BR"/>
        </w:rPr>
        <w:t>10.2. Área de Concentração: Gestão Pública Municipal</w:t>
      </w:r>
    </w:p>
    <w:p w:rsidR="00BD7259" w:rsidRPr="00BD7259" w:rsidRDefault="00BD7259" w:rsidP="00BD7259">
      <w:pPr>
        <w:spacing w:after="0" w:line="360" w:lineRule="auto"/>
        <w:ind w:right="-615" w:firstLine="709"/>
        <w:jc w:val="both"/>
        <w:rPr>
          <w:rFonts w:ascii="Times New Roman" w:eastAsia="Times New Roman" w:hAnsi="Times New Roman" w:cs="Arial"/>
          <w:sz w:val="24"/>
          <w:szCs w:val="24"/>
          <w:lang w:eastAsia="pt-BR"/>
        </w:rPr>
      </w:pPr>
      <w:r w:rsidRPr="00BD7259">
        <w:rPr>
          <w:rFonts w:ascii="Times New Roman" w:eastAsia="Times New Roman" w:hAnsi="Times New Roman" w:cs="Arial"/>
          <w:sz w:val="24"/>
          <w:szCs w:val="24"/>
          <w:lang w:eastAsia="pt-BR"/>
        </w:rPr>
        <w:t>10.2</w:t>
      </w:r>
      <w:r w:rsidRPr="00BD7259">
        <w:rPr>
          <w:rFonts w:ascii="Times New Roman" w:eastAsia="Times New Roman" w:hAnsi="Times New Roman" w:cs="Arial"/>
          <w:sz w:val="24"/>
          <w:szCs w:val="24"/>
          <w:lang w:eastAsia="pt-BR"/>
        </w:rPr>
        <w:tab/>
        <w:t>Área de Concentração: Gestão Pública Municipal</w:t>
      </w:r>
    </w:p>
    <w:tbl>
      <w:tblPr>
        <w:tblW w:w="7800" w:type="dxa"/>
        <w:jc w:val="center"/>
        <w:tblLayout w:type="fixed"/>
        <w:tblCellMar>
          <w:left w:w="70" w:type="dxa"/>
          <w:right w:w="70" w:type="dxa"/>
        </w:tblCellMar>
        <w:tblLook w:val="0000" w:firstRow="0" w:lastRow="0" w:firstColumn="0" w:lastColumn="0" w:noHBand="0" w:noVBand="0"/>
      </w:tblPr>
      <w:tblGrid>
        <w:gridCol w:w="600"/>
        <w:gridCol w:w="5760"/>
        <w:gridCol w:w="1440"/>
      </w:tblGrid>
      <w:tr w:rsidR="00BD7259" w:rsidRPr="00BD7259" w:rsidTr="00162419">
        <w:trPr>
          <w:trHeight w:val="397"/>
          <w:jc w:val="center"/>
        </w:trPr>
        <w:tc>
          <w:tcPr>
            <w:tcW w:w="600" w:type="dxa"/>
            <w:tcBorders>
              <w:top w:val="single" w:sz="4" w:space="0" w:color="auto"/>
              <w:left w:val="single" w:sz="4" w:space="0" w:color="auto"/>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sz w:val="20"/>
                <w:szCs w:val="20"/>
                <w:lang w:eastAsia="pt-BR"/>
              </w:rPr>
            </w:pPr>
            <w:r w:rsidRPr="00BD7259">
              <w:rPr>
                <w:rFonts w:ascii="Calibri" w:eastAsia="Times New Roman" w:hAnsi="Calibri" w:cs="Arial"/>
                <w:b/>
                <w:bCs/>
                <w:sz w:val="20"/>
                <w:szCs w:val="20"/>
                <w:lang w:eastAsia="pt-BR"/>
              </w:rPr>
              <w:t>Ord.</w:t>
            </w:r>
          </w:p>
        </w:tc>
        <w:tc>
          <w:tcPr>
            <w:tcW w:w="5760" w:type="dxa"/>
            <w:tcBorders>
              <w:top w:val="single" w:sz="8" w:space="0" w:color="auto"/>
              <w:left w:val="nil"/>
              <w:bottom w:val="single" w:sz="8" w:space="0" w:color="auto"/>
              <w:right w:val="single" w:sz="8"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Disciplina</w:t>
            </w:r>
          </w:p>
        </w:tc>
        <w:tc>
          <w:tcPr>
            <w:tcW w:w="1440" w:type="dxa"/>
            <w:tcBorders>
              <w:top w:val="single" w:sz="8" w:space="0" w:color="auto"/>
              <w:left w:val="nil"/>
              <w:bottom w:val="single" w:sz="8" w:space="0" w:color="auto"/>
              <w:right w:val="single" w:sz="4" w:space="0" w:color="auto"/>
            </w:tcBorders>
            <w:shd w:val="clear" w:color="auto" w:fill="3F466E"/>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Carga horária</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1</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Plano Diretor e Gestão Urbana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2</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Gestão Tributária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3</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Gestão de Redes Públicas e Cooperação</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4</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Gestão Democrática e Participativa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5</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Gestão Logística</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6</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Elaboração e Avaliação de Projetos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nil"/>
              <w:left w:val="single" w:sz="8" w:space="0" w:color="auto"/>
              <w:bottom w:val="single" w:sz="8" w:space="0" w:color="auto"/>
              <w:right w:val="single" w:sz="8" w:space="0" w:color="auto"/>
            </w:tcBorders>
            <w:vAlign w:val="center"/>
          </w:tcPr>
          <w:p w:rsidR="00BD7259" w:rsidRPr="00BD7259" w:rsidRDefault="00BD7259" w:rsidP="00BD7259">
            <w:pPr>
              <w:spacing w:after="0" w:line="240" w:lineRule="auto"/>
              <w:ind w:left="170"/>
              <w:jc w:val="both"/>
              <w:rPr>
                <w:rFonts w:ascii="Calibri" w:eastAsia="Times New Roman" w:hAnsi="Calibri" w:cs="Arial"/>
                <w:bCs/>
                <w:sz w:val="20"/>
                <w:szCs w:val="20"/>
                <w:lang w:eastAsia="pt-BR"/>
              </w:rPr>
            </w:pPr>
            <w:r w:rsidRPr="00BD7259">
              <w:rPr>
                <w:rFonts w:ascii="Calibri" w:eastAsia="Times New Roman" w:hAnsi="Calibri" w:cs="Arial"/>
                <w:bCs/>
                <w:sz w:val="20"/>
                <w:szCs w:val="20"/>
                <w:lang w:eastAsia="pt-BR"/>
              </w:rPr>
              <w:t>7</w:t>
            </w:r>
          </w:p>
        </w:tc>
        <w:tc>
          <w:tcPr>
            <w:tcW w:w="5760" w:type="dxa"/>
            <w:tcBorders>
              <w:top w:val="nil"/>
              <w:left w:val="nil"/>
              <w:bottom w:val="single" w:sz="8" w:space="0" w:color="auto"/>
              <w:right w:val="single" w:sz="8" w:space="0" w:color="auto"/>
            </w:tcBorders>
            <w:vAlign w:val="center"/>
          </w:tcPr>
          <w:p w:rsidR="00BD7259" w:rsidRPr="00BD7259" w:rsidRDefault="00BD7259" w:rsidP="00BD7259">
            <w:pPr>
              <w:spacing w:after="0" w:line="240" w:lineRule="auto"/>
              <w:jc w:val="both"/>
              <w:rPr>
                <w:rFonts w:ascii="Calibri" w:eastAsia="Times New Roman" w:hAnsi="Calibri" w:cs="Times New Roman"/>
                <w:sz w:val="20"/>
                <w:szCs w:val="20"/>
                <w:lang w:eastAsia="pt-BR"/>
              </w:rPr>
            </w:pPr>
            <w:r w:rsidRPr="00BD7259">
              <w:rPr>
                <w:rFonts w:ascii="Calibri" w:eastAsia="Times New Roman" w:hAnsi="Calibri" w:cs="Times New Roman"/>
                <w:sz w:val="20"/>
                <w:szCs w:val="20"/>
                <w:lang w:eastAsia="pt-BR"/>
              </w:rPr>
              <w:t>Processos Administrativos</w:t>
            </w:r>
          </w:p>
        </w:tc>
        <w:tc>
          <w:tcPr>
            <w:tcW w:w="1440" w:type="dxa"/>
            <w:tcBorders>
              <w:top w:val="single" w:sz="8" w:space="0" w:color="auto"/>
              <w:left w:val="nil"/>
              <w:bottom w:val="single" w:sz="8" w:space="0" w:color="auto"/>
              <w:right w:val="single" w:sz="4" w:space="0" w:color="auto"/>
            </w:tcBorders>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sz w:val="20"/>
                <w:szCs w:val="20"/>
                <w:lang w:eastAsia="pt-BR"/>
              </w:rPr>
              <w:t>30</w:t>
            </w:r>
          </w:p>
        </w:tc>
      </w:tr>
      <w:tr w:rsidR="00BD7259" w:rsidRPr="00BD7259" w:rsidTr="00162419">
        <w:trPr>
          <w:trHeight w:val="397"/>
          <w:jc w:val="center"/>
        </w:trPr>
        <w:tc>
          <w:tcPr>
            <w:tcW w:w="600" w:type="dxa"/>
            <w:tcBorders>
              <w:top w:val="single" w:sz="8" w:space="0" w:color="auto"/>
              <w:left w:val="single" w:sz="8" w:space="0" w:color="auto"/>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sz w:val="20"/>
                <w:szCs w:val="20"/>
                <w:lang w:eastAsia="pt-BR"/>
              </w:rPr>
            </w:pPr>
            <w:r w:rsidRPr="00BD7259">
              <w:rPr>
                <w:rFonts w:ascii="Calibri" w:eastAsia="Times New Roman" w:hAnsi="Calibri" w:cs="Arial"/>
                <w:b/>
                <w:bCs/>
                <w:sz w:val="20"/>
                <w:szCs w:val="20"/>
                <w:lang w:eastAsia="pt-BR"/>
              </w:rPr>
              <w:t>–</w:t>
            </w:r>
          </w:p>
        </w:tc>
        <w:tc>
          <w:tcPr>
            <w:tcW w:w="5760" w:type="dxa"/>
            <w:tcBorders>
              <w:top w:val="single" w:sz="8" w:space="0" w:color="auto"/>
              <w:left w:val="nil"/>
              <w:bottom w:val="single" w:sz="8" w:space="0" w:color="auto"/>
              <w:right w:val="single" w:sz="8"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TOTAL DE HORAS DO MÓDULO</w:t>
            </w:r>
          </w:p>
        </w:tc>
        <w:tc>
          <w:tcPr>
            <w:tcW w:w="1440" w:type="dxa"/>
            <w:tcBorders>
              <w:top w:val="single" w:sz="8" w:space="0" w:color="auto"/>
              <w:left w:val="nil"/>
              <w:bottom w:val="single" w:sz="8" w:space="0" w:color="auto"/>
              <w:right w:val="single" w:sz="4" w:space="0" w:color="auto"/>
            </w:tcBorders>
            <w:shd w:val="clear" w:color="auto" w:fill="C7CADF"/>
            <w:vAlign w:val="center"/>
          </w:tcPr>
          <w:p w:rsidR="00BD7259" w:rsidRPr="00BD7259" w:rsidRDefault="00BD7259" w:rsidP="00BD7259">
            <w:pPr>
              <w:spacing w:after="0" w:line="240" w:lineRule="auto"/>
              <w:jc w:val="both"/>
              <w:rPr>
                <w:rFonts w:ascii="Calibri" w:eastAsia="Times New Roman" w:hAnsi="Calibri" w:cs="Arial"/>
                <w:b/>
                <w:bCs/>
                <w:sz w:val="20"/>
                <w:szCs w:val="20"/>
                <w:lang w:eastAsia="pt-BR"/>
              </w:rPr>
            </w:pPr>
            <w:r w:rsidRPr="00BD7259">
              <w:rPr>
                <w:rFonts w:ascii="Calibri" w:eastAsia="Times New Roman" w:hAnsi="Calibri" w:cs="Arial"/>
                <w:b/>
                <w:bCs/>
                <w:sz w:val="20"/>
                <w:szCs w:val="20"/>
                <w:lang w:eastAsia="pt-BR"/>
              </w:rPr>
              <w:t>210</w:t>
            </w:r>
          </w:p>
        </w:tc>
      </w:tr>
    </w:tbl>
    <w:p w:rsidR="00BD7259" w:rsidRPr="00BD7259" w:rsidRDefault="00BD7259" w:rsidP="00BD7259">
      <w:pPr>
        <w:spacing w:after="0" w:line="360" w:lineRule="auto"/>
        <w:ind w:right="-615" w:firstLine="709"/>
        <w:jc w:val="both"/>
        <w:rPr>
          <w:rFonts w:ascii="Times New Roman" w:eastAsia="Times New Roman" w:hAnsi="Times New Roman" w:cs="Arial"/>
          <w:sz w:val="24"/>
          <w:szCs w:val="24"/>
          <w:lang w:eastAsia="pt-BR"/>
        </w:rPr>
      </w:pPr>
    </w:p>
    <w:p w:rsidR="00BD7259" w:rsidRPr="00BD7259" w:rsidRDefault="00BD7259" w:rsidP="00BD7259">
      <w:pPr>
        <w:spacing w:before="480" w:after="360" w:line="240" w:lineRule="auto"/>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10.2.1 Ementas e Bibliografia de Gestão Pública Municipal</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1 – Plano Diretor e Gestão Urbana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after="0" w:line="240" w:lineRule="auto"/>
        <w:ind w:right="-615"/>
        <w:jc w:val="both"/>
        <w:rPr>
          <w:rFonts w:ascii="Times New Roman" w:eastAsia="Times New Roman" w:hAnsi="Times New Roman" w:cs="Times New Roman"/>
          <w:sz w:val="24"/>
          <w:szCs w:val="24"/>
          <w:lang w:eastAsia="pt-BR"/>
        </w:rPr>
      </w:pP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Introdução ao Planejamento: para que planejar as cidades? Histórico do planejamento no Brasil: expressão territorial da desigualdade. O quadro urbano atual. O novo marco legal e instrumentos para planejar os municípios com participação popular: Constituição Federal, o Estatuto da Cidade, Resoluções do Conselho das Cidades. Constituição Estadual e Lei Orgânica Municipal. Planejamento participativo: construir cidades melhores e mais justas. Plano Diretor: A obrigatoriedade do Plano Diretor para os municípios; O que é um Plano Diretor; Conteúdo e Processo de elaboração do Plano Diretor Participativo; Responsabilidade do Poder Público e da Sociedade Civil. Implementação do Plano Diretor: Divulgação, Aplicabilidade, a reorganização interna da prefeitura. Gestão integrada e participativa do plano: monitoramento e Revisão do Plano Diretor.</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Referências </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CYMBALISTA, Renato, SANTORO, Paula et al.</w:t>
      </w:r>
      <w:r w:rsidRPr="00BD7259">
        <w:rPr>
          <w:rFonts w:ascii="Times New Roman" w:eastAsia="Times New Roman" w:hAnsi="Times New Roman" w:cs="Times New Roman"/>
          <w:b/>
          <w:snapToGrid w:val="0"/>
          <w:sz w:val="24"/>
          <w:szCs w:val="24"/>
          <w:lang w:val="pt-PT" w:eastAsia="pt-BR"/>
        </w:rPr>
        <w:t xml:space="preserve"> </w:t>
      </w:r>
      <w:r w:rsidRPr="00BD7259">
        <w:rPr>
          <w:rFonts w:ascii="Times New Roman" w:eastAsia="Times New Roman" w:hAnsi="Times New Roman" w:cs="Times New Roman"/>
          <w:b/>
          <w:bCs/>
          <w:snapToGrid w:val="0"/>
          <w:sz w:val="24"/>
          <w:szCs w:val="24"/>
          <w:lang w:val="pt-PT" w:eastAsia="pt-BR"/>
        </w:rPr>
        <w:t>Planejamento territorial e plano diretor participativo</w:t>
      </w:r>
      <w:r w:rsidRPr="00BD7259">
        <w:rPr>
          <w:rFonts w:ascii="Times New Roman" w:eastAsia="Times New Roman" w:hAnsi="Times New Roman" w:cs="Times New Roman"/>
          <w:b/>
          <w:snapToGrid w:val="0"/>
          <w:sz w:val="24"/>
          <w:szCs w:val="24"/>
          <w:lang w:val="pt-PT" w:eastAsia="pt-BR"/>
        </w:rPr>
        <w:t>, 2005</w:t>
      </w:r>
      <w:r w:rsidRPr="00BD7259">
        <w:rPr>
          <w:rFonts w:ascii="Times New Roman" w:eastAsia="Times New Roman" w:hAnsi="Times New Roman" w:cs="Times New Roman"/>
          <w:snapToGrid w:val="0"/>
          <w:sz w:val="24"/>
          <w:szCs w:val="24"/>
          <w:lang w:val="pt-PT" w:eastAsia="pt-BR"/>
        </w:rPr>
        <w:t xml:space="preserve">: Caixa: Polis/Ministério das Cidades, 2005. Disponível em: &lt;http://www.polis.org.br/publicacoes_interno.asp?codigo=203&gt;. Acesso em: 26 jun. 2009. </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b/>
          <w:snapToGrid w:val="0"/>
          <w:sz w:val="24"/>
          <w:szCs w:val="24"/>
          <w:lang w:val="pt-PT" w:eastAsia="pt-BR"/>
        </w:rPr>
      </w:pPr>
      <w:r w:rsidRPr="00BD7259">
        <w:rPr>
          <w:rFonts w:ascii="Times New Roman" w:eastAsia="Times New Roman" w:hAnsi="Times New Roman" w:cs="Times New Roman"/>
          <w:bCs/>
          <w:snapToGrid w:val="0"/>
          <w:sz w:val="24"/>
          <w:szCs w:val="24"/>
          <w:lang w:val="pt-PT" w:eastAsia="pt-BR"/>
        </w:rPr>
        <w:t>ESTATUTO DA CIDADE</w:t>
      </w:r>
      <w:r w:rsidRPr="00BD7259">
        <w:rPr>
          <w:rFonts w:ascii="Times New Roman" w:eastAsia="Times New Roman" w:hAnsi="Times New Roman" w:cs="Times New Roman"/>
          <w:snapToGrid w:val="0"/>
          <w:sz w:val="24"/>
          <w:szCs w:val="24"/>
          <w:lang w:val="pt-PT" w:eastAsia="pt-BR"/>
        </w:rPr>
        <w:t>. Disponível em: &lt;</w:t>
      </w:r>
      <w:r w:rsidRPr="00BD7259">
        <w:rPr>
          <w:rFonts w:ascii="Times New Roman" w:eastAsia="Times New Roman" w:hAnsi="Times New Roman" w:cs="Times New Roman"/>
          <w:snapToGrid w:val="0"/>
          <w:sz w:val="24"/>
          <w:szCs w:val="24"/>
          <w:lang w:val="pt-PT" w:eastAsia="pt-BR"/>
        </w:rPr>
        <w:fldChar w:fldCharType="begin"/>
      </w:r>
      <w:r w:rsidRPr="00BD7259">
        <w:rPr>
          <w:rFonts w:ascii="Times New Roman" w:eastAsia="Times New Roman" w:hAnsi="Times New Roman" w:cs="Times New Roman"/>
          <w:snapToGrid w:val="0"/>
          <w:sz w:val="24"/>
          <w:szCs w:val="24"/>
          <w:lang w:val="pt-PT" w:eastAsia="pt-BR"/>
        </w:rPr>
        <w:instrText xml:space="preserve"> HYPERLINK "http://www.estatutodacidade.org.br/" </w:instrText>
      </w:r>
      <w:r w:rsidRPr="00BD7259">
        <w:rPr>
          <w:rFonts w:ascii="Times New Roman" w:eastAsia="Times New Roman" w:hAnsi="Times New Roman" w:cs="Times New Roman"/>
          <w:snapToGrid w:val="0"/>
          <w:sz w:val="24"/>
          <w:szCs w:val="24"/>
          <w:lang w:val="pt-PT" w:eastAsia="pt-BR"/>
        </w:rPr>
        <w:fldChar w:fldCharType="separate"/>
      </w:r>
      <w:r w:rsidRPr="00BD7259">
        <w:rPr>
          <w:rFonts w:ascii="Times New Roman" w:eastAsia="Times New Roman" w:hAnsi="Times New Roman" w:cs="Times New Roman"/>
          <w:snapToGrid w:val="0"/>
          <w:sz w:val="24"/>
          <w:szCs w:val="24"/>
          <w:u w:val="single"/>
          <w:lang w:val="pt-PT" w:eastAsia="pt-BR"/>
        </w:rPr>
        <w:t>http://www.estatutodacidade.org.br/</w:t>
      </w:r>
      <w:r w:rsidRPr="00BD7259">
        <w:rPr>
          <w:rFonts w:ascii="Times New Roman" w:eastAsia="Times New Roman" w:hAnsi="Times New Roman" w:cs="Times New Roman"/>
          <w:snapToGrid w:val="0"/>
          <w:sz w:val="24"/>
          <w:szCs w:val="24"/>
          <w:lang w:val="pt-PT" w:eastAsia="pt-BR"/>
        </w:rPr>
        <w:fldChar w:fldCharType="end"/>
      </w:r>
      <w:r w:rsidRPr="00BD7259">
        <w:rPr>
          <w:rFonts w:ascii="Times New Roman" w:eastAsia="Times New Roman" w:hAnsi="Times New Roman" w:cs="Times New Roman"/>
          <w:snapToGrid w:val="0"/>
          <w:sz w:val="24"/>
          <w:szCs w:val="24"/>
          <w:lang w:val="pt-PT" w:eastAsia="pt-BR"/>
        </w:rPr>
        <w:t>&gt;. Acesso em: 26 jun.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GONDIM, Linda (Org.). </w:t>
      </w:r>
      <w:r w:rsidRPr="00BD7259">
        <w:rPr>
          <w:rFonts w:ascii="Times New Roman" w:eastAsia="Times New Roman" w:hAnsi="Times New Roman" w:cs="Times New Roman"/>
          <w:b/>
          <w:bCs/>
          <w:snapToGrid w:val="0"/>
          <w:sz w:val="24"/>
          <w:szCs w:val="24"/>
          <w:lang w:val="pt-PT" w:eastAsia="pt-BR"/>
        </w:rPr>
        <w:t>Plano diretor e o município</w:t>
      </w:r>
      <w:r w:rsidRPr="00BD7259">
        <w:rPr>
          <w:rFonts w:ascii="Times New Roman" w:eastAsia="Times New Roman" w:hAnsi="Times New Roman" w:cs="Times New Roman"/>
          <w:bCs/>
          <w:snapToGrid w:val="0"/>
          <w:sz w:val="24"/>
          <w:szCs w:val="24"/>
          <w:lang w:val="pt-PT" w:eastAsia="pt-BR"/>
        </w:rPr>
        <w:t>: novos tempos, novas práticas</w:t>
      </w:r>
      <w:r w:rsidRPr="00BD7259">
        <w:rPr>
          <w:rFonts w:ascii="Times New Roman" w:eastAsia="Times New Roman" w:hAnsi="Times New Roman" w:cs="Times New Roman"/>
          <w:snapToGrid w:val="0"/>
          <w:sz w:val="24"/>
          <w:szCs w:val="24"/>
          <w:lang w:val="pt-PT" w:eastAsia="pt-BR"/>
        </w:rPr>
        <w:t>. Rio de Janeiro: IBAM, 1990.</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MARICATO, Ermínia. “Sociedades Desiguais, cidades desiguais”. In: </w:t>
      </w:r>
      <w:r w:rsidRPr="00BD7259">
        <w:rPr>
          <w:rFonts w:ascii="Times New Roman" w:eastAsia="Times New Roman" w:hAnsi="Times New Roman" w:cs="Times New Roman"/>
          <w:b/>
          <w:bCs/>
          <w:snapToGrid w:val="0"/>
          <w:sz w:val="24"/>
          <w:szCs w:val="24"/>
          <w:lang w:val="pt-PT" w:eastAsia="pt-BR"/>
        </w:rPr>
        <w:t>BRASIL, cidades: alternativas para a crise urbana</w:t>
      </w:r>
      <w:r w:rsidRPr="00BD7259">
        <w:rPr>
          <w:rFonts w:ascii="Times New Roman" w:eastAsia="Times New Roman" w:hAnsi="Times New Roman" w:cs="Times New Roman"/>
          <w:snapToGrid w:val="0"/>
          <w:sz w:val="24"/>
          <w:szCs w:val="24"/>
          <w:lang w:val="pt-PT" w:eastAsia="pt-BR"/>
        </w:rPr>
        <w:t>. Petrópolis, Vozes, 2001.</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MINISTÉRIO DAS CIDADES. </w:t>
      </w:r>
      <w:r w:rsidRPr="00BD7259">
        <w:rPr>
          <w:rFonts w:ascii="Times New Roman" w:eastAsia="Times New Roman" w:hAnsi="Times New Roman" w:cs="Times New Roman"/>
          <w:b/>
          <w:bCs/>
          <w:snapToGrid w:val="0"/>
          <w:sz w:val="24"/>
          <w:szCs w:val="24"/>
          <w:lang w:val="pt-PT" w:eastAsia="pt-BR"/>
        </w:rPr>
        <w:t>Os vereadores no processo de elaboração dos planos diretores participativos</w:t>
      </w:r>
      <w:r w:rsidRPr="00BD7259">
        <w:rPr>
          <w:rFonts w:ascii="Times New Roman" w:eastAsia="Times New Roman" w:hAnsi="Times New Roman" w:cs="Times New Roman"/>
          <w:snapToGrid w:val="0"/>
          <w:sz w:val="24"/>
          <w:szCs w:val="24"/>
          <w:lang w:val="pt-PT" w:eastAsia="pt-BR"/>
        </w:rPr>
        <w:t>. Cartilha. Disponível em: &lt;www.cidades.gov.br&gt;. Acesso em: 2 fev.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bCs/>
          <w:snapToGrid w:val="0"/>
          <w:sz w:val="24"/>
          <w:szCs w:val="24"/>
          <w:lang w:val="pt-PT" w:eastAsia="pt-BR"/>
        </w:rPr>
        <w:t xml:space="preserve">______. </w:t>
      </w:r>
      <w:r w:rsidRPr="00BD7259">
        <w:rPr>
          <w:rFonts w:ascii="Times New Roman" w:eastAsia="Times New Roman" w:hAnsi="Times New Roman" w:cs="Times New Roman"/>
          <w:b/>
          <w:bCs/>
          <w:snapToGrid w:val="0"/>
          <w:sz w:val="24"/>
          <w:szCs w:val="24"/>
          <w:lang w:val="pt-PT" w:eastAsia="pt-BR"/>
        </w:rPr>
        <w:t>Kit da campanha</w:t>
      </w:r>
      <w:r w:rsidRPr="00BD7259">
        <w:rPr>
          <w:rFonts w:ascii="Times New Roman" w:eastAsia="Times New Roman" w:hAnsi="Times New Roman" w:cs="Times New Roman"/>
          <w:bCs/>
          <w:snapToGrid w:val="0"/>
          <w:sz w:val="24"/>
          <w:szCs w:val="24"/>
          <w:lang w:val="pt-PT" w:eastAsia="pt-BR"/>
        </w:rPr>
        <w:t xml:space="preserve"> </w:t>
      </w:r>
      <w:r w:rsidRPr="00BD7259">
        <w:rPr>
          <w:rFonts w:ascii="Times New Roman" w:eastAsia="Times New Roman" w:hAnsi="Times New Roman" w:cs="Times New Roman"/>
          <w:b/>
          <w:snapToGrid w:val="0"/>
          <w:sz w:val="24"/>
          <w:szCs w:val="24"/>
          <w:lang w:val="pt-PT" w:eastAsia="pt-BR"/>
        </w:rPr>
        <w:t>Plano Diretor Participativo, cidade de Todos</w:t>
      </w:r>
      <w:r w:rsidRPr="00BD7259">
        <w:rPr>
          <w:rFonts w:ascii="Times New Roman" w:eastAsia="Times New Roman" w:hAnsi="Times New Roman" w:cs="Times New Roman"/>
          <w:snapToGrid w:val="0"/>
          <w:sz w:val="24"/>
          <w:szCs w:val="24"/>
          <w:lang w:val="pt-PT" w:eastAsia="pt-BR"/>
        </w:rPr>
        <w:t>. Disponível em: &lt;http://www.cidades.gov.br/secretarias-nacionais/programas-urbanos/programas/</w:t>
      </w:r>
      <w:r w:rsidRPr="00BD7259">
        <w:rPr>
          <w:rFonts w:ascii="Times New Roman" w:eastAsia="Times New Roman" w:hAnsi="Times New Roman" w:cs="Times New Roman"/>
          <w:snapToGrid w:val="0"/>
          <w:sz w:val="24"/>
          <w:szCs w:val="24"/>
          <w:lang w:val="pt-PT" w:eastAsia="pt-BR"/>
        </w:rPr>
        <w:br/>
        <w:t>programa-de-fortalecimento-da-gestao-municipal-urbana/campanha-plano-diretor-</w:t>
      </w:r>
      <w:r w:rsidRPr="00BD7259">
        <w:rPr>
          <w:rFonts w:ascii="Times New Roman" w:eastAsia="Times New Roman" w:hAnsi="Times New Roman" w:cs="Times New Roman"/>
          <w:snapToGrid w:val="0"/>
          <w:sz w:val="24"/>
          <w:szCs w:val="24"/>
          <w:lang w:val="pt-PT" w:eastAsia="pt-BR"/>
        </w:rPr>
        <w:br/>
        <w:t>participativo-1/kit-da-campanha-plano-diretor-participativo?searchterm=ki&gt;. Acesso em: 2 fev. 2009.</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Cs/>
          <w:sz w:val="24"/>
          <w:szCs w:val="24"/>
          <w:lang w:eastAsia="pt-BR"/>
        </w:rPr>
        <w:t xml:space="preserve">OBSERVATÓRIO DAS METRÓPOLES. </w:t>
      </w:r>
      <w:r w:rsidRPr="00BD7259">
        <w:rPr>
          <w:rFonts w:ascii="Times New Roman" w:eastAsia="Times New Roman" w:hAnsi="Times New Roman" w:cs="Times New Roman"/>
          <w:b/>
          <w:bCs/>
          <w:sz w:val="24"/>
          <w:szCs w:val="24"/>
          <w:lang w:eastAsia="pt-BR"/>
        </w:rPr>
        <w:t>Abraço da Paz</w:t>
      </w:r>
      <w:r w:rsidRPr="00BD7259">
        <w:rPr>
          <w:rFonts w:ascii="Times New Roman" w:eastAsia="Times New Roman" w:hAnsi="Times New Roman" w:cs="Times New Roman"/>
          <w:bCs/>
          <w:sz w:val="24"/>
          <w:szCs w:val="24"/>
          <w:lang w:eastAsia="pt-BR"/>
        </w:rPr>
        <w:t>. Disponível em</w:t>
      </w:r>
      <w:r w:rsidRPr="00BD7259">
        <w:rPr>
          <w:rFonts w:ascii="Times New Roman" w:eastAsia="Times New Roman" w:hAnsi="Times New Roman" w:cs="Times New Roman"/>
          <w:sz w:val="24"/>
          <w:szCs w:val="24"/>
          <w:lang w:eastAsia="pt-BR"/>
        </w:rPr>
        <w:t>: &lt;http://www.observatoriodasmetropoles.net/&gt;. Acesso em: 26 jun.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PINHEIRO, Otilie Macedo. </w:t>
      </w:r>
      <w:r w:rsidRPr="00BD7259">
        <w:rPr>
          <w:rFonts w:ascii="Times New Roman" w:eastAsia="Times New Roman" w:hAnsi="Times New Roman" w:cs="Times New Roman"/>
          <w:b/>
          <w:bCs/>
          <w:snapToGrid w:val="0"/>
          <w:sz w:val="24"/>
          <w:szCs w:val="24"/>
          <w:lang w:val="pt-PT" w:eastAsia="pt-BR"/>
        </w:rPr>
        <w:t>Estatuto da cidade, o jogo tem novas regras</w:t>
      </w:r>
      <w:r w:rsidRPr="00BD7259">
        <w:rPr>
          <w:rFonts w:ascii="Times New Roman" w:eastAsia="Times New Roman" w:hAnsi="Times New Roman" w:cs="Times New Roman"/>
          <w:snapToGrid w:val="0"/>
          <w:sz w:val="24"/>
          <w:szCs w:val="24"/>
          <w:lang w:val="pt-PT" w:eastAsia="pt-BR"/>
        </w:rPr>
        <w:t>. Cartilha. Belo Horizonte: CREA-MG, 2002. Disponível em: &lt;http://www.crea-mg.org.br/interna.aspx?id=4040&amp;expand=0&gt;. Acesso em: 2 fev.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PINHEIRO, Otilie Macedo (Coord.). </w:t>
      </w:r>
      <w:r w:rsidRPr="00BD7259">
        <w:rPr>
          <w:rFonts w:ascii="Times New Roman" w:eastAsia="Times New Roman" w:hAnsi="Times New Roman" w:cs="Times New Roman"/>
          <w:b/>
          <w:bCs/>
          <w:snapToGrid w:val="0"/>
          <w:sz w:val="24"/>
          <w:szCs w:val="24"/>
          <w:lang w:val="pt-PT" w:eastAsia="pt-BR"/>
        </w:rPr>
        <w:t>Acesso à terra urbanizada</w:t>
      </w:r>
      <w:r w:rsidRPr="00BD7259">
        <w:rPr>
          <w:rFonts w:ascii="Times New Roman" w:eastAsia="Times New Roman" w:hAnsi="Times New Roman" w:cs="Times New Roman"/>
          <w:bCs/>
          <w:snapToGrid w:val="0"/>
          <w:sz w:val="24"/>
          <w:szCs w:val="24"/>
          <w:lang w:val="pt-PT" w:eastAsia="pt-BR"/>
        </w:rPr>
        <w:t>: implementação de planos diretores e regularização fundiária plena.</w:t>
      </w:r>
      <w:r w:rsidRPr="00BD7259">
        <w:rPr>
          <w:rFonts w:ascii="Times New Roman" w:eastAsia="Times New Roman" w:hAnsi="Times New Roman" w:cs="Times New Roman"/>
          <w:snapToGrid w:val="0"/>
          <w:sz w:val="24"/>
          <w:szCs w:val="24"/>
          <w:lang w:val="pt-PT" w:eastAsia="pt-BR"/>
        </w:rPr>
        <w:t>Florianópolis: UFSC, Ministério das Cidades, 2008.</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PORTELA Eulalia Andréa Mendes et al. </w:t>
      </w:r>
      <w:r w:rsidRPr="00BD7259">
        <w:rPr>
          <w:rFonts w:ascii="Times New Roman" w:eastAsia="Times New Roman" w:hAnsi="Times New Roman" w:cs="Times New Roman"/>
          <w:bCs/>
          <w:snapToGrid w:val="0"/>
          <w:sz w:val="24"/>
          <w:szCs w:val="24"/>
          <w:lang w:val="pt-PT" w:eastAsia="pt-BR"/>
        </w:rPr>
        <w:t>Planos diretores urbanos: limites dos instrumentos e desafios para a gestão urbana</w:t>
      </w:r>
      <w:r w:rsidRPr="00BD7259">
        <w:rPr>
          <w:rFonts w:ascii="Times New Roman" w:eastAsia="Times New Roman" w:hAnsi="Times New Roman" w:cs="Times New Roman"/>
          <w:snapToGrid w:val="0"/>
          <w:sz w:val="24"/>
          <w:szCs w:val="24"/>
          <w:lang w:val="pt-PT" w:eastAsia="pt-BR"/>
        </w:rPr>
        <w:t xml:space="preserve">. In: </w:t>
      </w:r>
      <w:r w:rsidRPr="00BD7259">
        <w:rPr>
          <w:rFonts w:ascii="Times New Roman" w:eastAsia="Times New Roman" w:hAnsi="Times New Roman" w:cs="Times New Roman"/>
          <w:b/>
          <w:snapToGrid w:val="0"/>
          <w:sz w:val="24"/>
          <w:szCs w:val="24"/>
          <w:lang w:val="pt-PT" w:eastAsia="pt-BR"/>
        </w:rPr>
        <w:t>Anais do Seminário Internacional</w:t>
      </w:r>
      <w:r w:rsidRPr="00BD7259">
        <w:rPr>
          <w:rFonts w:ascii="Times New Roman" w:eastAsia="Times New Roman" w:hAnsi="Times New Roman" w:cs="Times New Roman"/>
          <w:snapToGrid w:val="0"/>
          <w:sz w:val="24"/>
          <w:szCs w:val="24"/>
          <w:lang w:val="pt-PT" w:eastAsia="pt-BR"/>
        </w:rPr>
        <w:t xml:space="preserve"> – Gestão da terra urbana e habitações de interesse social. Campinas: FAU-PUC Campinas – Laboratório do Habitat/Instituto Pólis/Lincoln Institute of Land Policy, 2000. (CD-ROM).</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RIBEIRO, L. C. Q.; CARDOSO, A. L. Plano diretor e a gestão democrática da cidade. In: </w:t>
      </w:r>
      <w:r w:rsidRPr="00BD7259">
        <w:rPr>
          <w:rFonts w:ascii="Times New Roman" w:eastAsia="Times New Roman" w:hAnsi="Times New Roman" w:cs="Times New Roman"/>
          <w:b/>
          <w:bCs/>
          <w:snapToGrid w:val="0"/>
          <w:sz w:val="24"/>
          <w:szCs w:val="24"/>
          <w:lang w:val="pt-PT" w:eastAsia="pt-BR"/>
        </w:rPr>
        <w:t>Reforma urbana e gestão democrática</w:t>
      </w:r>
      <w:r w:rsidRPr="00BD7259">
        <w:rPr>
          <w:rFonts w:ascii="Times New Roman" w:eastAsia="Times New Roman" w:hAnsi="Times New Roman" w:cs="Times New Roman"/>
          <w:snapToGrid w:val="0"/>
          <w:sz w:val="24"/>
          <w:szCs w:val="24"/>
          <w:lang w:val="pt-PT" w:eastAsia="pt-BR"/>
        </w:rPr>
        <w:t>: promessas e desafios do Estatuto da Cidade. Rio de Janeiro: Revan, Fase, 2003.</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lastRenderedPageBreak/>
        <w:t xml:space="preserve">ROLNIK, Raquel et al. </w:t>
      </w:r>
      <w:r w:rsidRPr="00BD7259">
        <w:rPr>
          <w:rFonts w:ascii="Times New Roman" w:eastAsia="Times New Roman" w:hAnsi="Times New Roman" w:cs="Times New Roman"/>
          <w:b/>
          <w:bCs/>
          <w:snapToGrid w:val="0"/>
          <w:sz w:val="24"/>
          <w:szCs w:val="24"/>
          <w:lang w:val="pt-PT" w:eastAsia="pt-BR"/>
        </w:rPr>
        <w:t>Estatuto da cidade</w:t>
      </w:r>
      <w:r w:rsidRPr="00BD7259">
        <w:rPr>
          <w:rFonts w:ascii="Times New Roman" w:eastAsia="Times New Roman" w:hAnsi="Times New Roman" w:cs="Times New Roman"/>
          <w:snapToGrid w:val="0"/>
          <w:sz w:val="24"/>
          <w:szCs w:val="24"/>
          <w:lang w:val="pt-PT" w:eastAsia="pt-BR"/>
        </w:rPr>
        <w:t>: guia para implementação pelos municípios e cidadãos. 2. ed. Brasília: Câmara dos Deputados, Coordenação de Publicações, 2002. Disponível em: &lt;http://www.polis.org.br/publicacoes_interno.asp?codigo=160&gt;. Acesso em: 2 fev.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ROLNIK, Raquel; CYMBALISTA Renato; NAKANO, Kazuo. </w:t>
      </w:r>
      <w:r w:rsidRPr="00BD7259">
        <w:rPr>
          <w:rFonts w:ascii="Times New Roman" w:eastAsia="Times New Roman" w:hAnsi="Times New Roman" w:cs="Times New Roman"/>
          <w:b/>
          <w:bCs/>
          <w:snapToGrid w:val="0"/>
          <w:sz w:val="24"/>
          <w:szCs w:val="24"/>
          <w:lang w:val="pt-PT" w:eastAsia="pt-BR"/>
        </w:rPr>
        <w:t>Solo urbano e habitação de interesse social</w:t>
      </w:r>
      <w:r w:rsidRPr="00BD7259">
        <w:rPr>
          <w:rFonts w:ascii="Times New Roman" w:eastAsia="Times New Roman" w:hAnsi="Times New Roman" w:cs="Times New Roman"/>
          <w:snapToGrid w:val="0"/>
          <w:sz w:val="24"/>
          <w:szCs w:val="24"/>
          <w:lang w:val="pt-PT" w:eastAsia="pt-BR"/>
        </w:rPr>
        <w:t>: a questão fundiária na política habitacional e urbana do país. São Paulo: Pólis. Disponível em: &lt;http://www.polis.org.br&gt;. Acesso em: 26 jun.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ROLNIK, Raquel; PINHEIRO, Otilie (Orgs). </w:t>
      </w:r>
      <w:r w:rsidRPr="00BD7259">
        <w:rPr>
          <w:rFonts w:ascii="Times New Roman" w:eastAsia="Times New Roman" w:hAnsi="Times New Roman" w:cs="Times New Roman"/>
          <w:b/>
          <w:bCs/>
          <w:snapToGrid w:val="0"/>
          <w:sz w:val="24"/>
          <w:szCs w:val="24"/>
          <w:lang w:val="pt-PT" w:eastAsia="pt-BR"/>
        </w:rPr>
        <w:t>Plano diretor participativo</w:t>
      </w:r>
      <w:r w:rsidRPr="00BD7259">
        <w:rPr>
          <w:rFonts w:ascii="Times New Roman" w:eastAsia="Times New Roman" w:hAnsi="Times New Roman" w:cs="Times New Roman"/>
          <w:snapToGrid w:val="0"/>
          <w:sz w:val="24"/>
          <w:szCs w:val="24"/>
          <w:lang w:val="pt-PT" w:eastAsia="pt-BR"/>
        </w:rPr>
        <w:t>:</w:t>
      </w:r>
      <w:r w:rsidRPr="00BD7259">
        <w:rPr>
          <w:rFonts w:ascii="Times New Roman" w:eastAsia="Times New Roman" w:hAnsi="Times New Roman" w:cs="Times New Roman"/>
          <w:snapToGrid w:val="0"/>
          <w:sz w:val="24"/>
          <w:szCs w:val="24"/>
          <w:lang w:val="pt-PT" w:eastAsia="pt-BR"/>
        </w:rPr>
        <w:br/>
        <w:t>guia para elaboração pelos municípios e cidadãos. Brasília: Ministério das Cidades; Confea, 2005. Disponível em: &lt;http://www.cidades.gov.br/secretarias-nacionais/programas-urbanos/programas/programa-de-fortalecimento-da-gestao-municipal-urbana/campanha-plano-diretor-participativo-1/kit-da-campanha-plano-diretor-participativo?searchterm=ki. Acesso em: 2 fev. 2009.</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SOUZA, Marcelo Lopes de. In: </w:t>
      </w:r>
      <w:r w:rsidRPr="00BD7259">
        <w:rPr>
          <w:rFonts w:ascii="Times New Roman" w:eastAsia="Times New Roman" w:hAnsi="Times New Roman" w:cs="Times New Roman"/>
          <w:b/>
          <w:bCs/>
          <w:snapToGrid w:val="0"/>
          <w:sz w:val="24"/>
          <w:szCs w:val="24"/>
          <w:lang w:val="pt-PT" w:eastAsia="pt-BR"/>
        </w:rPr>
        <w:t>A prisão e a agora</w:t>
      </w:r>
      <w:r w:rsidRPr="00BD7259">
        <w:rPr>
          <w:rFonts w:ascii="Times New Roman" w:eastAsia="Times New Roman" w:hAnsi="Times New Roman" w:cs="Times New Roman"/>
          <w:snapToGrid w:val="0"/>
          <w:sz w:val="24"/>
          <w:szCs w:val="24"/>
          <w:lang w:val="pt-PT" w:eastAsia="pt-BR"/>
        </w:rPr>
        <w:t>: reflexões em torno da democratização do planejamento e da gestão das cidades. Rio de Janeiro,Bertrand Brasil, 2006.</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SOUZA, Marcelo Lopes de. </w:t>
      </w:r>
      <w:r w:rsidRPr="00BD7259">
        <w:rPr>
          <w:rFonts w:ascii="Times New Roman" w:eastAsia="Times New Roman" w:hAnsi="Times New Roman" w:cs="Times New Roman"/>
          <w:b/>
          <w:bCs/>
          <w:snapToGrid w:val="0"/>
          <w:sz w:val="24"/>
          <w:szCs w:val="24"/>
          <w:lang w:val="pt-PT" w:eastAsia="pt-BR"/>
        </w:rPr>
        <w:t>Mudar a cidade</w:t>
      </w:r>
      <w:r w:rsidRPr="00BD7259">
        <w:rPr>
          <w:rFonts w:ascii="Times New Roman" w:eastAsia="Times New Roman" w:hAnsi="Times New Roman" w:cs="Times New Roman"/>
          <w:snapToGrid w:val="0"/>
          <w:sz w:val="24"/>
          <w:szCs w:val="24"/>
          <w:lang w:val="pt-PT" w:eastAsia="pt-BR"/>
        </w:rPr>
        <w:t>: uma introdução crítica ao planejamento e a gestão urbanos. Marcelo Lopes de Souza. Rio de Janeiro: Bertrand do Brasil, 2002.</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eastAsia="pt-BR"/>
        </w:rPr>
      </w:pPr>
      <w:r w:rsidRPr="00BD7259">
        <w:rPr>
          <w:rFonts w:ascii="Times New Roman" w:eastAsia="Times New Roman" w:hAnsi="Times New Roman" w:cs="Times New Roman"/>
          <w:snapToGrid w:val="0"/>
          <w:sz w:val="24"/>
          <w:szCs w:val="24"/>
          <w:lang w:val="pt-PT" w:eastAsia="pt-BR"/>
        </w:rPr>
        <w:t xml:space="preserve">VILLAÇA, F. Dilemas do plano diretor. In: </w:t>
      </w:r>
      <w:r w:rsidRPr="00BD7259">
        <w:rPr>
          <w:rFonts w:ascii="Times New Roman" w:eastAsia="Times New Roman" w:hAnsi="Times New Roman" w:cs="Times New Roman"/>
          <w:b/>
          <w:bCs/>
          <w:snapToGrid w:val="0"/>
          <w:sz w:val="24"/>
          <w:szCs w:val="24"/>
          <w:lang w:val="pt-PT" w:eastAsia="pt-BR"/>
        </w:rPr>
        <w:t>O município no século XXI</w:t>
      </w:r>
      <w:r w:rsidRPr="00BD7259">
        <w:rPr>
          <w:rFonts w:ascii="Times New Roman" w:eastAsia="Times New Roman" w:hAnsi="Times New Roman" w:cs="Times New Roman"/>
          <w:snapToGrid w:val="0"/>
          <w:sz w:val="24"/>
          <w:szCs w:val="24"/>
          <w:lang w:val="pt-PT" w:eastAsia="pt-BR"/>
        </w:rPr>
        <w:t xml:space="preserve">: cenários e perspectivas. São Paulo: Fundação Prefeito Faria Lima – CEPAM, 1999. </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2 – Gestão Tributária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Tributo: conceito e espécies. O sistema tributário e os princípios constitucionais. Lei Complementar e normas de Direito Tributário. Vigência, aplicação e interpretação. Obrigação tributária. A regra matriz de incidência tributária. Lançamento tributário. Responsabilidade Tributária. Imunidade. Isenção, anistia e remissão. Infrações, sanções e crimes tributários. Tributos em espécie: IPTU, ISS, ITBI, TFE, TFA, TRSD, TRSS, FISLURB, taxas de polícia diversas, contribuição de melhoria, contribuição para custeio de iluminação pública. Processo administrativo e judicial tributário. O sistema de gestão tributária do município. Sistema de tecnologia de informação e comunicação (TIC). Imposto sobre Serviços de Qualquer Natureza (ISSQN). Imposto Predial e Territorial Urbano (IPTU). Cadastramento de contribuintes. Atualização cadastral. Planejamento da ação fiscal. Emissão de autos de infração e a gestão de recursos administrativos. Acompanhamento e controle da receita própria municipal.</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rebuchet MS" w:eastAsia="Times New Roman" w:hAnsi="Trebuchet MS" w:cs="Times New Roman"/>
          <w:sz w:val="24"/>
          <w:szCs w:val="24"/>
          <w:lang w:eastAsia="pt-BR"/>
        </w:rPr>
        <w:br/>
      </w:r>
      <w:r w:rsidRPr="00BD7259">
        <w:rPr>
          <w:rFonts w:ascii="Times New Roman" w:eastAsia="Times New Roman" w:hAnsi="Times New Roman" w:cs="Times New Roman"/>
          <w:sz w:val="24"/>
          <w:szCs w:val="24"/>
          <w:lang w:eastAsia="pt-BR"/>
        </w:rPr>
        <w:t xml:space="preserve">BULGARELLI, W. </w:t>
      </w:r>
      <w:r w:rsidRPr="00BD7259">
        <w:rPr>
          <w:rFonts w:ascii="Times New Roman" w:eastAsia="Times New Roman" w:hAnsi="Times New Roman" w:cs="Times New Roman"/>
          <w:b/>
          <w:bCs/>
          <w:sz w:val="24"/>
          <w:szCs w:val="24"/>
          <w:lang w:eastAsia="pt-BR"/>
        </w:rPr>
        <w:t>Sociedades comerciais</w:t>
      </w:r>
      <w:r w:rsidRPr="00BD7259">
        <w:rPr>
          <w:rFonts w:ascii="Times New Roman" w:eastAsia="Times New Roman" w:hAnsi="Times New Roman" w:cs="Times New Roman"/>
          <w:sz w:val="24"/>
          <w:szCs w:val="24"/>
          <w:lang w:eastAsia="pt-BR"/>
        </w:rPr>
        <w:t>. 9. ed. São Paulo: Atlas, 2000.</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CARVALHO, Fábio Junqueira; MURGEL, Maria Isabel. </w:t>
      </w:r>
      <w:proofErr w:type="gramStart"/>
      <w:r w:rsidRPr="00BD7259">
        <w:rPr>
          <w:rFonts w:ascii="Times New Roman" w:eastAsia="Times New Roman" w:hAnsi="Times New Roman" w:cs="Times New Roman"/>
          <w:b/>
          <w:bCs/>
          <w:sz w:val="24"/>
          <w:szCs w:val="24"/>
          <w:lang w:eastAsia="pt-BR"/>
        </w:rPr>
        <w:t>Mini Reforma</w:t>
      </w:r>
      <w:proofErr w:type="gramEnd"/>
      <w:r w:rsidRPr="00BD7259">
        <w:rPr>
          <w:rFonts w:ascii="Times New Roman" w:eastAsia="Times New Roman" w:hAnsi="Times New Roman" w:cs="Times New Roman"/>
          <w:b/>
          <w:bCs/>
          <w:sz w:val="24"/>
          <w:szCs w:val="24"/>
          <w:lang w:eastAsia="pt-BR"/>
        </w:rPr>
        <w:t xml:space="preserve"> Tributária: </w:t>
      </w:r>
      <w:r w:rsidRPr="00BD7259">
        <w:rPr>
          <w:rFonts w:ascii="Times New Roman" w:eastAsia="Times New Roman" w:hAnsi="Times New Roman" w:cs="Times New Roman"/>
          <w:sz w:val="24"/>
          <w:szCs w:val="24"/>
          <w:lang w:eastAsia="pt-BR"/>
        </w:rPr>
        <w:t>reflexões sobre a Lei nº 10.637/2002. São Paulo: Mandamentos,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 PIETRO, Maria Sylvia Zanella. </w:t>
      </w:r>
      <w:r w:rsidRPr="00BD7259">
        <w:rPr>
          <w:rFonts w:ascii="Times New Roman" w:eastAsia="Times New Roman" w:hAnsi="Times New Roman" w:cs="Times New Roman"/>
          <w:b/>
          <w:bCs/>
          <w:sz w:val="24"/>
          <w:szCs w:val="24"/>
          <w:lang w:eastAsia="pt-BR"/>
        </w:rPr>
        <w:t>Direito Administrativo</w:t>
      </w:r>
      <w:r w:rsidRPr="00BD7259">
        <w:rPr>
          <w:rFonts w:ascii="Times New Roman" w:eastAsia="Times New Roman" w:hAnsi="Times New Roman" w:cs="Times New Roman"/>
          <w:sz w:val="24"/>
          <w:szCs w:val="24"/>
          <w:lang w:eastAsia="pt-BR"/>
        </w:rPr>
        <w:t>. São Paulo: Atlas, 2000.</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FABRETTI, L. C. Prática tributaria da micro e pequena empresa. São Paulo: Atlas,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HARADA, </w:t>
      </w:r>
      <w:proofErr w:type="spellStart"/>
      <w:r w:rsidRPr="00BD7259">
        <w:rPr>
          <w:rFonts w:ascii="Times New Roman" w:eastAsia="Times New Roman" w:hAnsi="Times New Roman" w:cs="Times New Roman"/>
          <w:sz w:val="24"/>
          <w:szCs w:val="24"/>
          <w:lang w:eastAsia="pt-BR"/>
        </w:rPr>
        <w:t>Kiyoshi</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 xml:space="preserve">Direito tributário municipal: </w:t>
      </w:r>
      <w:r w:rsidRPr="00BD7259">
        <w:rPr>
          <w:rFonts w:ascii="Times New Roman" w:eastAsia="Times New Roman" w:hAnsi="Times New Roman" w:cs="Times New Roman"/>
          <w:bCs/>
          <w:sz w:val="24"/>
          <w:szCs w:val="24"/>
          <w:lang w:eastAsia="pt-BR"/>
        </w:rPr>
        <w:t>sistema tributário municipal</w:t>
      </w:r>
      <w:r w:rsidRPr="00BD7259">
        <w:rPr>
          <w:rFonts w:ascii="Times New Roman" w:eastAsia="Times New Roman" w:hAnsi="Times New Roman" w:cs="Times New Roman"/>
          <w:sz w:val="24"/>
          <w:szCs w:val="24"/>
          <w:lang w:eastAsia="pt-BR"/>
        </w:rPr>
        <w:t>. São Paulo: Atlas, 2005.</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MEIRELLES, Ely Lopes. 1993. </w:t>
      </w:r>
      <w:r w:rsidRPr="00BD7259">
        <w:rPr>
          <w:rFonts w:ascii="Times New Roman" w:eastAsia="Times New Roman" w:hAnsi="Times New Roman" w:cs="Times New Roman"/>
          <w:b/>
          <w:bCs/>
          <w:sz w:val="24"/>
          <w:szCs w:val="24"/>
          <w:lang w:eastAsia="pt-BR"/>
        </w:rPr>
        <w:t>Direito Municipal Brasileiro</w:t>
      </w:r>
      <w:r w:rsidRPr="00BD7259">
        <w:rPr>
          <w:rFonts w:ascii="Times New Roman" w:eastAsia="Times New Roman" w:hAnsi="Times New Roman" w:cs="Times New Roman"/>
          <w:sz w:val="24"/>
          <w:szCs w:val="24"/>
          <w:lang w:eastAsia="pt-BR"/>
        </w:rPr>
        <w:t>. São Paulo, Malheiros, 2002.</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OLIVEIRA, Regis Fernandes de. </w:t>
      </w:r>
      <w:r w:rsidRPr="00BD7259">
        <w:rPr>
          <w:rFonts w:ascii="Times New Roman" w:eastAsia="Times New Roman" w:hAnsi="Times New Roman" w:cs="Times New Roman"/>
          <w:b/>
          <w:bCs/>
          <w:sz w:val="24"/>
          <w:szCs w:val="24"/>
          <w:lang w:eastAsia="pt-BR"/>
        </w:rPr>
        <w:t xml:space="preserve">Receitas Não Tributárias: </w:t>
      </w:r>
      <w:r w:rsidRPr="00BD7259">
        <w:rPr>
          <w:rFonts w:ascii="Times New Roman" w:eastAsia="Times New Roman" w:hAnsi="Times New Roman" w:cs="Times New Roman"/>
          <w:bCs/>
          <w:sz w:val="24"/>
          <w:szCs w:val="24"/>
          <w:lang w:eastAsia="pt-BR"/>
        </w:rPr>
        <w:t>taxas e preços públicos</w:t>
      </w:r>
      <w:r w:rsidRPr="00BD7259">
        <w:rPr>
          <w:rFonts w:ascii="Times New Roman" w:eastAsia="Times New Roman" w:hAnsi="Times New Roman" w:cs="Times New Roman"/>
          <w:sz w:val="24"/>
          <w:szCs w:val="24"/>
          <w:lang w:eastAsia="pt-BR"/>
        </w:rPr>
        <w:t>. São Paulo: Malheiros,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PAULSEN, Leandro. Impostos: Federais, Estaduais e Municipais. São Paulo: Livraria do Advogado, 2004.</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TÔRRES, Heleno Taveira (Coord.). </w:t>
      </w:r>
      <w:r w:rsidRPr="00BD7259">
        <w:rPr>
          <w:rFonts w:ascii="Times New Roman" w:eastAsia="Times New Roman" w:hAnsi="Times New Roman" w:cs="Times New Roman"/>
          <w:b/>
          <w:bCs/>
          <w:sz w:val="24"/>
          <w:szCs w:val="24"/>
          <w:lang w:eastAsia="pt-BR"/>
        </w:rPr>
        <w:t xml:space="preserve">Leis Complementares </w:t>
      </w:r>
      <w:smartTag w:uri="urn:schemas-microsoft-com:office:smarttags" w:element="PersonName">
        <w:smartTagPr>
          <w:attr w:name="ProductID" w:val="em Mat￩ria Tribut￡ria. S￣o"/>
        </w:smartTagPr>
        <w:r w:rsidRPr="00BD7259">
          <w:rPr>
            <w:rFonts w:ascii="Times New Roman" w:eastAsia="Times New Roman" w:hAnsi="Times New Roman" w:cs="Times New Roman"/>
            <w:b/>
            <w:bCs/>
            <w:sz w:val="24"/>
            <w:szCs w:val="24"/>
            <w:lang w:eastAsia="pt-BR"/>
          </w:rPr>
          <w:t>em Matéria Tributária</w:t>
        </w:r>
        <w:r w:rsidRPr="00BD7259">
          <w:rPr>
            <w:rFonts w:ascii="Times New Roman" w:eastAsia="Times New Roman" w:hAnsi="Times New Roman" w:cs="Times New Roman"/>
            <w:sz w:val="24"/>
            <w:szCs w:val="24"/>
            <w:lang w:eastAsia="pt-BR"/>
          </w:rPr>
          <w:t>. São</w:t>
        </w:r>
      </w:smartTag>
      <w:r w:rsidRPr="00BD7259">
        <w:rPr>
          <w:rFonts w:ascii="Times New Roman" w:eastAsia="Times New Roman" w:hAnsi="Times New Roman" w:cs="Times New Roman"/>
          <w:sz w:val="24"/>
          <w:szCs w:val="24"/>
          <w:lang w:eastAsia="pt-BR"/>
        </w:rPr>
        <w:t xml:space="preserve"> Paulo: Manole, 2003.</w:t>
      </w:r>
    </w:p>
    <w:p w:rsidR="00BD7259" w:rsidRPr="00BD7259" w:rsidRDefault="00BD7259" w:rsidP="00BD7259">
      <w:pPr>
        <w:spacing w:before="480" w:after="360" w:line="240" w:lineRule="auto"/>
        <w:ind w:right="-615"/>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 xml:space="preserve">Disciplina 3 – </w:t>
      </w:r>
      <w:r w:rsidR="002A6D50">
        <w:rPr>
          <w:rFonts w:ascii="Calibri" w:eastAsia="Times New Roman" w:hAnsi="Calibri" w:cs="Arial"/>
          <w:b/>
          <w:bCs/>
          <w:sz w:val="28"/>
          <w:szCs w:val="36"/>
          <w:lang w:eastAsia="pt-BR"/>
        </w:rPr>
        <w:t>Gestão</w:t>
      </w:r>
      <w:r w:rsidR="00684840">
        <w:rPr>
          <w:rFonts w:ascii="Calibri" w:eastAsia="Times New Roman" w:hAnsi="Calibri" w:cs="Arial"/>
          <w:b/>
          <w:bCs/>
          <w:sz w:val="28"/>
          <w:szCs w:val="36"/>
          <w:lang w:eastAsia="pt-BR"/>
        </w:rPr>
        <w:t xml:space="preserve"> de </w:t>
      </w:r>
      <w:r w:rsidRPr="00BD7259">
        <w:rPr>
          <w:rFonts w:ascii="Calibri" w:eastAsia="Times New Roman" w:hAnsi="Calibri" w:cs="Arial"/>
          <w:b/>
          <w:bCs/>
          <w:sz w:val="28"/>
          <w:szCs w:val="36"/>
          <w:lang w:eastAsia="pt-BR"/>
        </w:rPr>
        <w:t xml:space="preserve">Redes Públicas e Cooperação </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before="240" w:after="240" w:line="360" w:lineRule="auto"/>
        <w:jc w:val="both"/>
        <w:rPr>
          <w:rFonts w:ascii="Times New Roman" w:eastAsia="Times New Roman" w:hAnsi="Times New Roman" w:cs="Times New Roman"/>
          <w:snapToGrid w:val="0"/>
          <w:sz w:val="24"/>
          <w:szCs w:val="24"/>
          <w:lang w:val="en-US" w:eastAsia="pt-BR"/>
        </w:rPr>
      </w:pPr>
      <w:r w:rsidRPr="00BD7259">
        <w:rPr>
          <w:rFonts w:ascii="Times New Roman" w:eastAsia="Times New Roman" w:hAnsi="Times New Roman" w:cs="Times New Roman"/>
          <w:snapToGrid w:val="0"/>
          <w:sz w:val="24"/>
          <w:szCs w:val="24"/>
          <w:lang w:val="pt-PT" w:eastAsia="pt-BR"/>
        </w:rPr>
        <w:t xml:space="preserve">Desenvolvimento regional. Conceito e organização de redes. Estrutura, funcionamento e propriedades das redes. A colaboração entre estados e prefeituras para buscar ação grupal com vistas ao desenvolvimento sustentável, à preservação ecológica, ao respeito cultural e à equidade social. A transmissão do capital social (ou doenças transmissíveis) nas redes comunitárias. A estrutura ou a arquitetura mais eficiente para uma rede de organizações. Consórcios intermunicipais. Casos de redes estaduais e municipais. Alianças e parcerias. </w:t>
      </w:r>
      <w:proofErr w:type="spellStart"/>
      <w:r w:rsidRPr="00BD7259">
        <w:rPr>
          <w:rFonts w:ascii="Times New Roman" w:eastAsia="Times New Roman" w:hAnsi="Times New Roman" w:cs="Times New Roman"/>
          <w:snapToGrid w:val="0"/>
          <w:sz w:val="24"/>
          <w:szCs w:val="24"/>
          <w:lang w:val="en-US" w:eastAsia="pt-BR"/>
        </w:rPr>
        <w:t>Concessões</w:t>
      </w:r>
      <w:proofErr w:type="spellEnd"/>
      <w:r w:rsidRPr="00BD7259">
        <w:rPr>
          <w:rFonts w:ascii="Times New Roman" w:eastAsia="Times New Roman" w:hAnsi="Times New Roman" w:cs="Times New Roman"/>
          <w:snapToGrid w:val="0"/>
          <w:sz w:val="24"/>
          <w:szCs w:val="24"/>
          <w:lang w:val="en-US" w:eastAsia="pt-BR"/>
        </w:rPr>
        <w:t xml:space="preserve">. PPPs. </w:t>
      </w:r>
      <w:proofErr w:type="spellStart"/>
      <w:r w:rsidRPr="00BD7259">
        <w:rPr>
          <w:rFonts w:ascii="Times New Roman" w:eastAsia="Times New Roman" w:hAnsi="Times New Roman" w:cs="Times New Roman"/>
          <w:snapToGrid w:val="0"/>
          <w:sz w:val="24"/>
          <w:szCs w:val="24"/>
          <w:lang w:val="en-US" w:eastAsia="pt-BR"/>
        </w:rPr>
        <w:t>Consórcios</w:t>
      </w:r>
      <w:proofErr w:type="spellEnd"/>
      <w:r w:rsidRPr="00BD7259">
        <w:rPr>
          <w:rFonts w:ascii="Times New Roman" w:eastAsia="Times New Roman" w:hAnsi="Times New Roman" w:cs="Times New Roman"/>
          <w:snapToGrid w:val="0"/>
          <w:sz w:val="24"/>
          <w:szCs w:val="24"/>
          <w:lang w:val="en-US" w:eastAsia="pt-BR"/>
        </w:rPr>
        <w:t xml:space="preserve">. </w:t>
      </w:r>
    </w:p>
    <w:p w:rsidR="00BD7259" w:rsidRPr="00BD7259" w:rsidRDefault="00BD7259" w:rsidP="00BD7259">
      <w:pPr>
        <w:spacing w:after="240" w:line="240" w:lineRule="auto"/>
        <w:ind w:right="-615"/>
        <w:jc w:val="both"/>
        <w:rPr>
          <w:rFonts w:ascii="Times New Roman" w:eastAsia="Times New Roman" w:hAnsi="Times New Roman" w:cs="Times New Roman"/>
          <w:b/>
          <w:sz w:val="24"/>
          <w:szCs w:val="24"/>
          <w:lang w:val="en-US" w:eastAsia="pt-BR"/>
        </w:rPr>
      </w:pPr>
      <w:proofErr w:type="spellStart"/>
      <w:r w:rsidRPr="00BD7259">
        <w:rPr>
          <w:rFonts w:ascii="Times New Roman" w:eastAsia="Times New Roman" w:hAnsi="Times New Roman" w:cs="Times New Roman"/>
          <w:b/>
          <w:sz w:val="24"/>
          <w:szCs w:val="24"/>
          <w:lang w:val="en-US" w:eastAsia="pt-BR"/>
        </w:rPr>
        <w:t>Referências</w:t>
      </w:r>
      <w:proofErr w:type="spellEnd"/>
      <w:r w:rsidRPr="00BD7259">
        <w:rPr>
          <w:rFonts w:ascii="Times New Roman" w:eastAsia="Times New Roman" w:hAnsi="Times New Roman" w:cs="Times New Roman"/>
          <w:b/>
          <w:sz w:val="24"/>
          <w:szCs w:val="24"/>
          <w:lang w:val="en-US" w:eastAsia="pt-BR"/>
        </w:rPr>
        <w:t xml:space="preserve"> </w:t>
      </w:r>
      <w:proofErr w:type="spellStart"/>
      <w:r w:rsidRPr="00BD7259">
        <w:rPr>
          <w:rFonts w:ascii="Times New Roman" w:eastAsia="Times New Roman" w:hAnsi="Times New Roman" w:cs="Times New Roman"/>
          <w:b/>
          <w:sz w:val="24"/>
          <w:szCs w:val="24"/>
          <w:lang w:val="en-US" w:eastAsia="pt-BR"/>
        </w:rPr>
        <w:t>Básicas</w:t>
      </w:r>
      <w:proofErr w:type="spellEnd"/>
    </w:p>
    <w:p w:rsidR="00BD7259" w:rsidRPr="00BD7259" w:rsidRDefault="00BD7259" w:rsidP="00BD7259">
      <w:pPr>
        <w:spacing w:before="240" w:after="240" w:line="240" w:lineRule="auto"/>
        <w:jc w:val="both"/>
        <w:rPr>
          <w:rFonts w:ascii="Times New Roman" w:eastAsia="Times New Roman" w:hAnsi="Times New Roman" w:cs="Times New Roman"/>
          <w:bCs/>
          <w:sz w:val="24"/>
          <w:szCs w:val="24"/>
          <w:lang w:val="en-US" w:eastAsia="pt-BR"/>
        </w:rPr>
      </w:pPr>
      <w:r w:rsidRPr="00BD7259">
        <w:rPr>
          <w:rFonts w:ascii="Times New Roman" w:eastAsia="Times New Roman" w:hAnsi="Times New Roman" w:cs="Times New Roman"/>
          <w:bCs/>
          <w:sz w:val="24"/>
          <w:szCs w:val="24"/>
          <w:lang w:val="en-US" w:eastAsia="pt-BR"/>
        </w:rPr>
        <w:t xml:space="preserve">BAKER, Wayne. The network organization in theory and practice. In: NOHRIA, Nitin; ECCLES, Robert G. (Ed.) </w:t>
      </w:r>
      <w:r w:rsidRPr="00BD7259">
        <w:rPr>
          <w:rFonts w:ascii="Times New Roman" w:eastAsia="Times New Roman" w:hAnsi="Times New Roman" w:cs="Times New Roman"/>
          <w:b/>
          <w:bCs/>
          <w:sz w:val="24"/>
          <w:szCs w:val="24"/>
          <w:lang w:val="en-US" w:eastAsia="pt-BR"/>
        </w:rPr>
        <w:t>Networks and organizations</w:t>
      </w:r>
      <w:r w:rsidRPr="00BD7259">
        <w:rPr>
          <w:rFonts w:ascii="Times New Roman" w:eastAsia="Times New Roman" w:hAnsi="Times New Roman" w:cs="Times New Roman"/>
          <w:bCs/>
          <w:sz w:val="24"/>
          <w:szCs w:val="24"/>
          <w:lang w:val="en-US" w:eastAsia="pt-BR"/>
        </w:rPr>
        <w:t>: structure, form, and action. Boston, Massachusetts: Harvard Business School Press, 1992, p. 397-429.</w:t>
      </w:r>
    </w:p>
    <w:p w:rsidR="00BD7259" w:rsidRPr="00BD7259" w:rsidRDefault="00BD7259" w:rsidP="00BD7259">
      <w:pPr>
        <w:spacing w:before="240" w:after="24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CASSIOLATO, J. E.; LASTRES, H. M. M. (</w:t>
      </w:r>
      <w:proofErr w:type="spellStart"/>
      <w:r w:rsidRPr="00BD7259">
        <w:rPr>
          <w:rFonts w:ascii="Times New Roman" w:eastAsia="Times New Roman" w:hAnsi="Times New Roman" w:cs="Times New Roman"/>
          <w:bCs/>
          <w:sz w:val="24"/>
          <w:szCs w:val="24"/>
          <w:lang w:eastAsia="pt-BR"/>
        </w:rPr>
        <w:t>Coords</w:t>
      </w:r>
      <w:proofErr w:type="spellEnd"/>
      <w:r w:rsidRPr="00BD7259">
        <w:rPr>
          <w:rFonts w:ascii="Times New Roman" w:eastAsia="Times New Roman" w:hAnsi="Times New Roman" w:cs="Times New Roman"/>
          <w:bCs/>
          <w:sz w:val="24"/>
          <w:szCs w:val="24"/>
          <w:lang w:eastAsia="pt-BR"/>
        </w:rPr>
        <w:t xml:space="preserve">.). </w:t>
      </w:r>
      <w:r w:rsidRPr="00BD7259">
        <w:rPr>
          <w:rFonts w:ascii="Times New Roman" w:eastAsia="Times New Roman" w:hAnsi="Times New Roman" w:cs="Times New Roman"/>
          <w:b/>
          <w:bCs/>
          <w:sz w:val="24"/>
          <w:szCs w:val="24"/>
          <w:lang w:eastAsia="pt-BR"/>
        </w:rPr>
        <w:t>Arranjos produtivos locais e as novas políticas de desenvolvimento industrial e tecnológico</w:t>
      </w:r>
      <w:r w:rsidRPr="00BD7259">
        <w:rPr>
          <w:rFonts w:ascii="Times New Roman" w:eastAsia="Times New Roman" w:hAnsi="Times New Roman" w:cs="Times New Roman"/>
          <w:bCs/>
          <w:sz w:val="24"/>
          <w:szCs w:val="24"/>
          <w:lang w:eastAsia="pt-BR"/>
        </w:rPr>
        <w:t xml:space="preserve">. Rio de Janeiro: UFRJ, 2000. </w:t>
      </w:r>
    </w:p>
    <w:p w:rsidR="00BD7259" w:rsidRPr="00BD7259" w:rsidRDefault="00BD7259" w:rsidP="00BD7259">
      <w:pPr>
        <w:spacing w:before="240" w:after="24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 xml:space="preserve">MEYER-STAMER, </w:t>
      </w:r>
      <w:proofErr w:type="spellStart"/>
      <w:r w:rsidRPr="00BD7259">
        <w:rPr>
          <w:rFonts w:ascii="Times New Roman" w:eastAsia="Times New Roman" w:hAnsi="Times New Roman" w:cs="Times New Roman"/>
          <w:bCs/>
          <w:sz w:val="24"/>
          <w:szCs w:val="24"/>
          <w:lang w:eastAsia="pt-BR"/>
        </w:rPr>
        <w:t>Jörg</w:t>
      </w:r>
      <w:proofErr w:type="spellEnd"/>
      <w:r w:rsidRPr="00BD7259">
        <w:rPr>
          <w:rFonts w:ascii="Times New Roman" w:eastAsia="Times New Roman" w:hAnsi="Times New Roman" w:cs="Times New Roman"/>
          <w:bCs/>
          <w:sz w:val="24"/>
          <w:szCs w:val="24"/>
          <w:lang w:eastAsia="pt-BR"/>
        </w:rPr>
        <w:t xml:space="preserve">. Estratégias de desenvolvimento local e regional: clusters, políticas de localização e competitividade sistêmica. </w:t>
      </w:r>
      <w:r w:rsidRPr="00BD7259">
        <w:rPr>
          <w:rFonts w:ascii="Times New Roman" w:eastAsia="Times New Roman" w:hAnsi="Times New Roman" w:cs="Times New Roman"/>
          <w:b/>
          <w:bCs/>
          <w:sz w:val="24"/>
          <w:szCs w:val="24"/>
          <w:lang w:eastAsia="pt-BR"/>
        </w:rPr>
        <w:t xml:space="preserve">Fundação Friedrich Ebert </w:t>
      </w:r>
      <w:proofErr w:type="spellStart"/>
      <w:r w:rsidRPr="00BD7259">
        <w:rPr>
          <w:rFonts w:ascii="Times New Roman" w:eastAsia="Times New Roman" w:hAnsi="Times New Roman" w:cs="Times New Roman"/>
          <w:b/>
          <w:bCs/>
          <w:sz w:val="24"/>
          <w:szCs w:val="24"/>
          <w:lang w:eastAsia="pt-BR"/>
        </w:rPr>
        <w:t>Stiftung</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Policy</w:t>
      </w:r>
      <w:proofErr w:type="spell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Paper</w:t>
      </w:r>
      <w:proofErr w:type="spellEnd"/>
      <w:r w:rsidRPr="00BD7259">
        <w:rPr>
          <w:rFonts w:ascii="Times New Roman" w:eastAsia="Times New Roman" w:hAnsi="Times New Roman" w:cs="Times New Roman"/>
          <w:bCs/>
          <w:sz w:val="24"/>
          <w:szCs w:val="24"/>
          <w:lang w:eastAsia="pt-BR"/>
        </w:rPr>
        <w:t>, n. 28, setembro de 2001, São Paulo, 2001.</w:t>
      </w:r>
    </w:p>
    <w:p w:rsidR="00BD7259" w:rsidRPr="00BD7259" w:rsidRDefault="00BD7259" w:rsidP="00BD7259">
      <w:pPr>
        <w:spacing w:before="240" w:after="240" w:line="240" w:lineRule="auto"/>
        <w:jc w:val="both"/>
        <w:rPr>
          <w:rFonts w:ascii="Times New Roman" w:eastAsia="Times New Roman" w:hAnsi="Times New Roman" w:cs="Times New Roman"/>
          <w:bCs/>
          <w:sz w:val="24"/>
          <w:szCs w:val="24"/>
          <w:lang w:val="en-US" w:eastAsia="pt-BR"/>
        </w:rPr>
      </w:pPr>
      <w:r w:rsidRPr="00BD7259">
        <w:rPr>
          <w:rFonts w:ascii="Times New Roman" w:eastAsia="Times New Roman" w:hAnsi="Times New Roman" w:cs="Times New Roman"/>
          <w:bCs/>
          <w:sz w:val="24"/>
          <w:szCs w:val="24"/>
          <w:lang w:val="en-US" w:eastAsia="pt-BR"/>
        </w:rPr>
        <w:t xml:space="preserve">MILES, Raymond E.; SNOW, Charles C. Network organizations: new concepts for new forms. In: </w:t>
      </w:r>
      <w:r w:rsidRPr="00BD7259">
        <w:rPr>
          <w:rFonts w:ascii="Times New Roman" w:eastAsia="Times New Roman" w:hAnsi="Times New Roman" w:cs="Times New Roman"/>
          <w:b/>
          <w:bCs/>
          <w:sz w:val="24"/>
          <w:szCs w:val="24"/>
          <w:lang w:val="en-US" w:eastAsia="pt-BR"/>
        </w:rPr>
        <w:t>California management review</w:t>
      </w:r>
      <w:r w:rsidRPr="00BD7259">
        <w:rPr>
          <w:rFonts w:ascii="Times New Roman" w:eastAsia="Times New Roman" w:hAnsi="Times New Roman" w:cs="Times New Roman"/>
          <w:bCs/>
          <w:sz w:val="24"/>
          <w:szCs w:val="24"/>
          <w:lang w:val="en-US" w:eastAsia="pt-BR"/>
        </w:rPr>
        <w:t>. California, vol. XXVIII, n. 3, p. 62-73, spring 1986.</w:t>
      </w:r>
    </w:p>
    <w:p w:rsidR="00BD7259" w:rsidRPr="00BD7259" w:rsidRDefault="00BD7259" w:rsidP="00BD7259">
      <w:pPr>
        <w:spacing w:before="240" w:after="240" w:line="240" w:lineRule="auto"/>
        <w:jc w:val="both"/>
        <w:rPr>
          <w:rFonts w:ascii="Times New Roman" w:eastAsia="Times New Roman" w:hAnsi="Times New Roman" w:cs="Times New Roman"/>
          <w:bCs/>
          <w:sz w:val="24"/>
          <w:szCs w:val="24"/>
          <w:lang w:eastAsia="pt-BR"/>
        </w:rPr>
      </w:pPr>
      <w:r w:rsidRPr="00BD7259">
        <w:rPr>
          <w:rFonts w:ascii="Times New Roman" w:eastAsia="Times New Roman" w:hAnsi="Times New Roman" w:cs="Times New Roman"/>
          <w:bCs/>
          <w:sz w:val="24"/>
          <w:szCs w:val="24"/>
          <w:lang w:eastAsia="pt-BR"/>
        </w:rPr>
        <w:t>TEIXEIRA, Francisco (</w:t>
      </w:r>
      <w:proofErr w:type="spellStart"/>
      <w:r w:rsidRPr="00BD7259">
        <w:rPr>
          <w:rFonts w:ascii="Times New Roman" w:eastAsia="Times New Roman" w:hAnsi="Times New Roman" w:cs="Times New Roman"/>
          <w:bCs/>
          <w:sz w:val="24"/>
          <w:szCs w:val="24"/>
          <w:lang w:eastAsia="pt-BR"/>
        </w:rPr>
        <w:t>Org</w:t>
      </w:r>
      <w:proofErr w:type="spellEnd"/>
      <w:r w:rsidRPr="00BD7259">
        <w:rPr>
          <w:rFonts w:ascii="Times New Roman" w:eastAsia="Times New Roman" w:hAnsi="Times New Roman" w:cs="Times New Roman"/>
          <w:bCs/>
          <w:sz w:val="24"/>
          <w:szCs w:val="24"/>
          <w:lang w:eastAsia="pt-BR"/>
        </w:rPr>
        <w:t xml:space="preserve">). Gestão de Redes de Cooperação Interempresariais. São Paulo: Casa da Qualidade, 2004. </w:t>
      </w:r>
    </w:p>
    <w:p w:rsidR="00BD7259" w:rsidRPr="00BD7259" w:rsidRDefault="00BD7259" w:rsidP="00BD7259">
      <w:pPr>
        <w:spacing w:before="480" w:after="360" w:line="240" w:lineRule="auto"/>
        <w:ind w:right="-615"/>
        <w:jc w:val="both"/>
        <w:rPr>
          <w:rFonts w:ascii="Times New Roman" w:eastAsia="Times New Roman" w:hAnsi="Times New Roman" w:cs="Times New Roman"/>
          <w:bCs/>
          <w:sz w:val="24"/>
          <w:szCs w:val="24"/>
          <w:lang w:eastAsia="pt-BR"/>
        </w:rPr>
      </w:pPr>
      <w:r w:rsidRPr="00BD7259">
        <w:rPr>
          <w:rFonts w:ascii="Calibri" w:eastAsia="Times New Roman" w:hAnsi="Calibri" w:cs="Arial"/>
          <w:b/>
          <w:bCs/>
          <w:sz w:val="28"/>
          <w:szCs w:val="36"/>
          <w:lang w:eastAsia="pt-BR"/>
        </w:rPr>
        <w:t>Disciplina 4 – Gestão Democrática e Participativa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Fundamentos filosóficos, políticos e legais da gestão democrática no município. Processos e mecanismos da gestão democrática e participativa: plebiscito, referendo, leis de iniciativa popular, Conselhos Municipais. Relações da administração pública com os Conselhos Municipais. Metodologias de intervenção/participação dos Conselhos Municipais, instituições e movimentos sociais no planejamento municipal, com destaque para o orçamento. Discutir o significado da política de controle social, em articulação direta com as instâncias de participação popular: Conselhos Municipais com Conselhos Populares. Compreender o papel dos instrumentos de controle ditos oficiais: Tribunal de Contas e Ministério Público, detalhando suas funções e definindo estratégias de atuação da gestão transparente das políticas públicas de Estado, para, consequentemente, estabelecer uma melhoria da prática e do exercício do controle social.</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ARANTES, Rogério Bastos. Direito e Política: o Ministério Público e a defesa dos direitos coletivos. In: </w:t>
      </w:r>
      <w:r w:rsidRPr="00BD7259">
        <w:rPr>
          <w:rFonts w:ascii="Times New Roman" w:eastAsia="Times New Roman" w:hAnsi="Times New Roman" w:cs="Times New Roman"/>
          <w:b/>
          <w:sz w:val="24"/>
          <w:szCs w:val="24"/>
          <w:lang w:eastAsia="pt-BR"/>
        </w:rPr>
        <w:t>Rev. Brasileira de Ciências Sociais</w:t>
      </w:r>
      <w:r w:rsidRPr="00BD7259">
        <w:rPr>
          <w:rFonts w:ascii="Times New Roman" w:eastAsia="Times New Roman" w:hAnsi="Times New Roman" w:cs="Times New Roman"/>
          <w:sz w:val="24"/>
          <w:szCs w:val="24"/>
          <w:lang w:eastAsia="pt-BR"/>
        </w:rPr>
        <w:t>, v. 14, n. 39, São Paulo, fev. 1999.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AVRITZER, Leonardo. Sociedade civil, instituições participativas e representação: da autorização à legitimidade da ação. In: </w:t>
      </w:r>
      <w:r w:rsidRPr="00BD7259">
        <w:rPr>
          <w:rFonts w:ascii="Times New Roman" w:eastAsia="Times New Roman" w:hAnsi="Times New Roman" w:cs="Times New Roman"/>
          <w:b/>
          <w:sz w:val="24"/>
          <w:szCs w:val="24"/>
          <w:lang w:eastAsia="pt-BR"/>
        </w:rPr>
        <w:t>Dados</w:t>
      </w:r>
      <w:r w:rsidRPr="00BD7259">
        <w:rPr>
          <w:rFonts w:ascii="Times New Roman" w:eastAsia="Times New Roman" w:hAnsi="Times New Roman" w:cs="Times New Roman"/>
          <w:sz w:val="24"/>
          <w:szCs w:val="24"/>
          <w:lang w:eastAsia="pt-BR"/>
        </w:rPr>
        <w:t xml:space="preserve">, v. 50, n. 3, Rio de Janeiro, 2007. </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Instituições participativas e desenho institucional: algumas considerações sobre a variação da participação no Brasil democrático. In: </w:t>
      </w:r>
      <w:r w:rsidRPr="00BD7259">
        <w:rPr>
          <w:rFonts w:ascii="Times New Roman" w:eastAsia="Times New Roman" w:hAnsi="Times New Roman" w:cs="Times New Roman"/>
          <w:b/>
          <w:sz w:val="24"/>
          <w:szCs w:val="24"/>
          <w:lang w:eastAsia="pt-BR"/>
        </w:rPr>
        <w:t xml:space="preserve">Opinião </w:t>
      </w:r>
      <w:proofErr w:type="gramStart"/>
      <w:r w:rsidRPr="00BD7259">
        <w:rPr>
          <w:rFonts w:ascii="Times New Roman" w:eastAsia="Times New Roman" w:hAnsi="Times New Roman" w:cs="Times New Roman"/>
          <w:b/>
          <w:sz w:val="24"/>
          <w:szCs w:val="24"/>
          <w:lang w:eastAsia="pt-BR"/>
        </w:rPr>
        <w:t>Pública</w:t>
      </w:r>
      <w:r w:rsidRPr="00BD7259">
        <w:rPr>
          <w:rFonts w:ascii="Times New Roman" w:eastAsia="Times New Roman" w:hAnsi="Times New Roman" w:cs="Times New Roman"/>
          <w:sz w:val="24"/>
          <w:szCs w:val="24"/>
          <w:lang w:eastAsia="pt-BR"/>
        </w:rPr>
        <w:t xml:space="preserve"> ,</w:t>
      </w:r>
      <w:proofErr w:type="gramEnd"/>
      <w:r w:rsidRPr="00BD7259">
        <w:rPr>
          <w:rFonts w:ascii="Times New Roman" w:eastAsia="Times New Roman" w:hAnsi="Times New Roman" w:cs="Times New Roman"/>
          <w:sz w:val="24"/>
          <w:szCs w:val="24"/>
          <w:lang w:eastAsia="pt-BR"/>
        </w:rPr>
        <w:t xml:space="preserve"> v. 14,  n. 1, Campinas jun. 2008.</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AVRITZER, Leonardo. </w:t>
      </w:r>
      <w:r w:rsidRPr="00BD7259">
        <w:rPr>
          <w:rFonts w:ascii="Times New Roman" w:eastAsia="Times New Roman" w:hAnsi="Times New Roman" w:cs="Times New Roman"/>
          <w:b/>
          <w:sz w:val="24"/>
          <w:szCs w:val="24"/>
          <w:lang w:eastAsia="pt-BR"/>
        </w:rPr>
        <w:t>Reforma Política e Participação no Brasil</w:t>
      </w:r>
      <w:r w:rsidRPr="00BD7259">
        <w:rPr>
          <w:rFonts w:ascii="Times New Roman" w:eastAsia="Times New Roman" w:hAnsi="Times New Roman" w:cs="Times New Roman"/>
          <w:sz w:val="24"/>
          <w:szCs w:val="24"/>
          <w:lang w:eastAsia="pt-BR"/>
        </w:rPr>
        <w:t>. Belo Horizonte: Editora da UFMG, 2006.</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AZEVEDO, Sérgio de; PRATES, </w:t>
      </w:r>
      <w:proofErr w:type="spellStart"/>
      <w:r w:rsidRPr="00BD7259">
        <w:rPr>
          <w:rFonts w:ascii="Times New Roman" w:eastAsia="Times New Roman" w:hAnsi="Times New Roman" w:cs="Times New Roman"/>
          <w:sz w:val="24"/>
          <w:szCs w:val="24"/>
          <w:lang w:eastAsia="pt-BR"/>
        </w:rPr>
        <w:t>Antonio</w:t>
      </w:r>
      <w:proofErr w:type="spellEnd"/>
      <w:r w:rsidRPr="00BD7259">
        <w:rPr>
          <w:rFonts w:ascii="Times New Roman" w:eastAsia="Times New Roman" w:hAnsi="Times New Roman" w:cs="Times New Roman"/>
          <w:sz w:val="24"/>
          <w:szCs w:val="24"/>
          <w:lang w:eastAsia="pt-BR"/>
        </w:rPr>
        <w:t xml:space="preserve"> Augusto. Planejamento participativo, movimentos sociais e ação coletiva. In: </w:t>
      </w:r>
      <w:r w:rsidRPr="00BD7259">
        <w:rPr>
          <w:rFonts w:ascii="Times New Roman" w:eastAsia="Times New Roman" w:hAnsi="Times New Roman" w:cs="Times New Roman"/>
          <w:b/>
          <w:sz w:val="24"/>
          <w:szCs w:val="24"/>
          <w:lang w:eastAsia="pt-BR"/>
        </w:rPr>
        <w:t>Ciências Hoje</w:t>
      </w:r>
      <w:r w:rsidRPr="00BD7259">
        <w:rPr>
          <w:rFonts w:ascii="Times New Roman" w:eastAsia="Times New Roman" w:hAnsi="Times New Roman" w:cs="Times New Roman"/>
          <w:sz w:val="24"/>
          <w:szCs w:val="24"/>
          <w:lang w:eastAsia="pt-BR"/>
        </w:rPr>
        <w:t>, São Paulo: ANPOCS/Vértice, 1991.</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BAQUERO, Marcello. Cultura política participativa e </w:t>
      </w:r>
      <w:proofErr w:type="spellStart"/>
      <w:r w:rsidRPr="00BD7259">
        <w:rPr>
          <w:rFonts w:ascii="Times New Roman" w:eastAsia="Times New Roman" w:hAnsi="Times New Roman" w:cs="Times New Roman"/>
          <w:sz w:val="24"/>
          <w:szCs w:val="24"/>
          <w:lang w:eastAsia="pt-BR"/>
        </w:rPr>
        <w:t>des-consolidação</w:t>
      </w:r>
      <w:proofErr w:type="spellEnd"/>
      <w:r w:rsidRPr="00BD7259">
        <w:rPr>
          <w:rFonts w:ascii="Times New Roman" w:eastAsia="Times New Roman" w:hAnsi="Times New Roman" w:cs="Times New Roman"/>
          <w:sz w:val="24"/>
          <w:szCs w:val="24"/>
          <w:lang w:eastAsia="pt-BR"/>
        </w:rPr>
        <w:t xml:space="preserve"> democrática: reflexões sobre o Brasil contemporâneo.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2001, vol. 15, n. 4.</w:t>
      </w:r>
      <w:r w:rsidRPr="00BD7259">
        <w:rPr>
          <w:rFonts w:ascii="Times New Roman" w:eastAsia="Times New Roman" w:hAnsi="Times New Roman" w:cs="Times New Roman"/>
          <w:sz w:val="24"/>
          <w:szCs w:val="24"/>
          <w:lang w:eastAsia="pt-BR"/>
        </w:rPr>
        <w:br/>
        <w:t>Cartilha do Orçamento – ENAP.</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DINIZ, Eli. Governabilidade, democracia e reforma do Estado: os desafios da construção de uma nova ordem no Brasil dos anos 90. In: DINIZ, Eli; AZEVEDO, Sérgio de. (Org.). </w:t>
      </w:r>
      <w:r w:rsidRPr="00BD7259">
        <w:rPr>
          <w:rFonts w:ascii="Times New Roman" w:eastAsia="Times New Roman" w:hAnsi="Times New Roman" w:cs="Times New Roman"/>
          <w:b/>
          <w:sz w:val="24"/>
          <w:szCs w:val="24"/>
          <w:lang w:eastAsia="pt-BR"/>
        </w:rPr>
        <w:t>Reforma do Estado e democracia no Brasil</w:t>
      </w:r>
      <w:r w:rsidRPr="00BD7259">
        <w:rPr>
          <w:rFonts w:ascii="Times New Roman" w:eastAsia="Times New Roman" w:hAnsi="Times New Roman" w:cs="Times New Roman"/>
          <w:sz w:val="24"/>
          <w:szCs w:val="24"/>
          <w:lang w:eastAsia="pt-BR"/>
        </w:rPr>
        <w:t>. Brasília: Ed. da UnB, 1997.</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DOMBROWSKI, </w:t>
      </w:r>
      <w:proofErr w:type="spellStart"/>
      <w:r w:rsidRPr="00BD7259">
        <w:rPr>
          <w:rFonts w:ascii="Times New Roman" w:eastAsia="Times New Roman" w:hAnsi="Times New Roman" w:cs="Times New Roman"/>
          <w:sz w:val="24"/>
          <w:szCs w:val="24"/>
          <w:lang w:eastAsia="pt-BR"/>
        </w:rPr>
        <w:t>Osmir</w:t>
      </w:r>
      <w:proofErr w:type="spellEnd"/>
      <w:r w:rsidRPr="00BD7259">
        <w:rPr>
          <w:rFonts w:ascii="Times New Roman" w:eastAsia="Times New Roman" w:hAnsi="Times New Roman" w:cs="Times New Roman"/>
          <w:sz w:val="24"/>
          <w:szCs w:val="24"/>
          <w:lang w:eastAsia="pt-BR"/>
        </w:rPr>
        <w:t xml:space="preserve">. Poder local, hegemonia e disputa: os conselhos municipais em pequenos municípios do interior. In: </w:t>
      </w:r>
      <w:r w:rsidRPr="00BD7259">
        <w:rPr>
          <w:rFonts w:ascii="Times New Roman" w:eastAsia="Times New Roman" w:hAnsi="Times New Roman" w:cs="Times New Roman"/>
          <w:b/>
          <w:sz w:val="24"/>
          <w:szCs w:val="24"/>
          <w:lang w:eastAsia="pt-BR"/>
        </w:rPr>
        <w:t xml:space="preserve">Revista de Sociologia e </w:t>
      </w:r>
      <w:proofErr w:type="gramStart"/>
      <w:r w:rsidRPr="00BD7259">
        <w:rPr>
          <w:rFonts w:ascii="Times New Roman" w:eastAsia="Times New Roman" w:hAnsi="Times New Roman" w:cs="Times New Roman"/>
          <w:b/>
          <w:sz w:val="24"/>
          <w:szCs w:val="24"/>
          <w:lang w:eastAsia="pt-BR"/>
        </w:rPr>
        <w:t>Política</w:t>
      </w:r>
      <w:r w:rsidRPr="00BD7259">
        <w:rPr>
          <w:rFonts w:ascii="Times New Roman" w:eastAsia="Times New Roman" w:hAnsi="Times New Roman" w:cs="Times New Roman"/>
          <w:sz w:val="24"/>
          <w:szCs w:val="24"/>
          <w:lang w:eastAsia="pt-BR"/>
        </w:rPr>
        <w:t xml:space="preserve"> ,</w:t>
      </w:r>
      <w:proofErr w:type="gramEnd"/>
      <w:r w:rsidRPr="00BD7259">
        <w:rPr>
          <w:rFonts w:ascii="Times New Roman" w:eastAsia="Times New Roman" w:hAnsi="Times New Roman" w:cs="Times New Roman"/>
          <w:sz w:val="24"/>
          <w:szCs w:val="24"/>
          <w:lang w:eastAsia="pt-BR"/>
        </w:rPr>
        <w:t xml:space="preserve"> v. 16, n. 30, Curitiba jun. 2008.</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GOULART, Jefferson O. Orçamento participativo e gestão democrática no poder local. In: </w:t>
      </w:r>
      <w:r w:rsidRPr="00BD7259">
        <w:rPr>
          <w:rFonts w:ascii="Times New Roman" w:eastAsia="Times New Roman" w:hAnsi="Times New Roman" w:cs="Times New Roman"/>
          <w:b/>
          <w:sz w:val="24"/>
          <w:szCs w:val="24"/>
          <w:lang w:eastAsia="pt-BR"/>
        </w:rPr>
        <w:t>Revista de Cultura e Política</w:t>
      </w:r>
      <w:r w:rsidRPr="00BD7259">
        <w:rPr>
          <w:rFonts w:ascii="Times New Roman" w:eastAsia="Times New Roman" w:hAnsi="Times New Roman" w:cs="Times New Roman"/>
          <w:sz w:val="24"/>
          <w:szCs w:val="24"/>
          <w:lang w:eastAsia="pt-BR"/>
        </w:rPr>
        <w:t xml:space="preserve">, n. 69, 2006. </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LAMOUNIER, </w:t>
      </w:r>
      <w:proofErr w:type="spellStart"/>
      <w:r w:rsidRPr="00BD7259">
        <w:rPr>
          <w:rFonts w:ascii="Times New Roman" w:eastAsia="Times New Roman" w:hAnsi="Times New Roman" w:cs="Times New Roman"/>
          <w:sz w:val="24"/>
          <w:szCs w:val="24"/>
          <w:lang w:eastAsia="pt-BR"/>
        </w:rPr>
        <w:t>Bolivar</w:t>
      </w:r>
      <w:proofErr w:type="spellEnd"/>
      <w:r w:rsidRPr="00BD7259">
        <w:rPr>
          <w:rFonts w:ascii="Times New Roman" w:eastAsia="Times New Roman" w:hAnsi="Times New Roman" w:cs="Times New Roman"/>
          <w:sz w:val="24"/>
          <w:szCs w:val="24"/>
          <w:lang w:eastAsia="pt-BR"/>
        </w:rPr>
        <w:t xml:space="preserve">; SOUZA, Amauri de. Democracia e reforma institucional no Brasil: uma cultura política </w:t>
      </w:r>
      <w:smartTag w:uri="urn:schemas-microsoft-com:office:smarttags" w:element="PersonName">
        <w:smartTagPr>
          <w:attr w:name="ProductID" w:val="em mudan￧a. In"/>
        </w:smartTagPr>
        <w:r w:rsidRPr="00BD7259">
          <w:rPr>
            <w:rFonts w:ascii="Times New Roman" w:eastAsia="Times New Roman" w:hAnsi="Times New Roman" w:cs="Times New Roman"/>
            <w:sz w:val="24"/>
            <w:szCs w:val="24"/>
            <w:lang w:eastAsia="pt-BR"/>
          </w:rPr>
          <w:t>em mudança. In</w:t>
        </w:r>
      </w:smartTag>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Dados</w:t>
      </w:r>
      <w:r w:rsidRPr="00BD7259">
        <w:rPr>
          <w:rFonts w:ascii="Times New Roman" w:eastAsia="Times New Roman" w:hAnsi="Times New Roman" w:cs="Times New Roman"/>
          <w:sz w:val="24"/>
          <w:szCs w:val="24"/>
          <w:lang w:eastAsia="pt-BR"/>
        </w:rPr>
        <w:t>, v. 34, n. 3, 1991, p. 311-348.</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MELO, Marcus André. Crise Federativa, Guerra Fiscal e ‘</w:t>
      </w:r>
      <w:proofErr w:type="spellStart"/>
      <w:r w:rsidRPr="00BD7259">
        <w:rPr>
          <w:rFonts w:ascii="Times New Roman" w:eastAsia="Times New Roman" w:hAnsi="Times New Roman" w:cs="Times New Roman"/>
          <w:sz w:val="24"/>
          <w:szCs w:val="24"/>
          <w:lang w:eastAsia="pt-BR"/>
        </w:rPr>
        <w:t>Hobbesianismo</w:t>
      </w:r>
      <w:proofErr w:type="spellEnd"/>
      <w:r w:rsidRPr="00BD7259">
        <w:rPr>
          <w:rFonts w:ascii="Times New Roman" w:eastAsia="Times New Roman" w:hAnsi="Times New Roman" w:cs="Times New Roman"/>
          <w:sz w:val="24"/>
          <w:szCs w:val="24"/>
          <w:lang w:eastAsia="pt-BR"/>
        </w:rPr>
        <w:t xml:space="preserve"> Municipal': efeitos perversos da descentralização?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10 (3), 1996.</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SANTOS, Boaventura de Souza (Org.). Democratizar a democracia: os caminhos da democracia participativa. Porto Alegre: Afrontamento,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TATAGIBA, Luciana. Os Conselhos Gestores e a Democratização das Políticas Públicas no Brasil. In: DAGNINO, Evelina (Org.). </w:t>
      </w:r>
      <w:r w:rsidRPr="00BD7259">
        <w:rPr>
          <w:rFonts w:ascii="Times New Roman" w:eastAsia="Times New Roman" w:hAnsi="Times New Roman" w:cs="Times New Roman"/>
          <w:b/>
          <w:sz w:val="24"/>
          <w:szCs w:val="24"/>
          <w:lang w:eastAsia="pt-BR"/>
        </w:rPr>
        <w:t>Sociedade Civil e espaços públicos no Brasil</w:t>
      </w:r>
      <w:r w:rsidRPr="00BD7259">
        <w:rPr>
          <w:rFonts w:ascii="Times New Roman" w:eastAsia="Times New Roman" w:hAnsi="Times New Roman" w:cs="Times New Roman"/>
          <w:sz w:val="24"/>
          <w:szCs w:val="24"/>
          <w:lang w:eastAsia="pt-BR"/>
        </w:rPr>
        <w:t>. São Paulo: Paz e Terra, 2002.</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SOUZA, Celina. Governos locais e gestão de políticas sociais universais.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xml:space="preserve">, vol. 18, n. 2, São Paulo, </w:t>
      </w:r>
      <w:proofErr w:type="spellStart"/>
      <w:r w:rsidRPr="00BD7259">
        <w:rPr>
          <w:rFonts w:ascii="Times New Roman" w:eastAsia="Times New Roman" w:hAnsi="Times New Roman" w:cs="Times New Roman"/>
          <w:sz w:val="24"/>
          <w:szCs w:val="24"/>
          <w:lang w:eastAsia="pt-BR"/>
        </w:rPr>
        <w:t>april</w:t>
      </w:r>
      <w:proofErr w:type="spellEnd"/>
      <w:r w:rsidRPr="00BD7259">
        <w:rPr>
          <w:rFonts w:ascii="Times New Roman" w:eastAsia="Times New Roman" w:hAnsi="Times New Roman" w:cs="Times New Roman"/>
          <w:sz w:val="24"/>
          <w:szCs w:val="24"/>
          <w:lang w:eastAsia="pt-BR"/>
        </w:rPr>
        <w:t>/</w:t>
      </w:r>
      <w:proofErr w:type="spellStart"/>
      <w:r w:rsidRPr="00BD7259">
        <w:rPr>
          <w:rFonts w:ascii="Times New Roman" w:eastAsia="Times New Roman" w:hAnsi="Times New Roman" w:cs="Times New Roman"/>
          <w:sz w:val="24"/>
          <w:szCs w:val="24"/>
          <w:lang w:eastAsia="pt-BR"/>
        </w:rPr>
        <w:t>june</w:t>
      </w:r>
      <w:proofErr w:type="spellEnd"/>
      <w:r w:rsidRPr="00BD7259">
        <w:rPr>
          <w:rFonts w:ascii="Times New Roman" w:eastAsia="Times New Roman" w:hAnsi="Times New Roman" w:cs="Times New Roman"/>
          <w:sz w:val="24"/>
          <w:szCs w:val="24"/>
          <w:lang w:eastAsia="pt-BR"/>
        </w:rPr>
        <w:t>, 2004.</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SOUZA, Celina. Construção e Consolidação de Instituições Democráticas: papel do orçamento participativo.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dez 2001, vol. 15, n. 4, p. 84-97.</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WAMPLER, Brian. A difusão do Orçamento Participativo brasileiro: "boas práticas" devem ser promovidas? In: </w:t>
      </w:r>
      <w:r w:rsidRPr="00BD7259">
        <w:rPr>
          <w:rFonts w:ascii="Times New Roman" w:eastAsia="Times New Roman" w:hAnsi="Times New Roman" w:cs="Times New Roman"/>
          <w:b/>
          <w:sz w:val="24"/>
          <w:szCs w:val="24"/>
          <w:lang w:eastAsia="pt-BR"/>
        </w:rPr>
        <w:t>Opinião Pública</w:t>
      </w:r>
      <w:r w:rsidRPr="00BD7259">
        <w:rPr>
          <w:rFonts w:ascii="Times New Roman" w:eastAsia="Times New Roman" w:hAnsi="Times New Roman" w:cs="Times New Roman"/>
          <w:sz w:val="24"/>
          <w:szCs w:val="24"/>
          <w:lang w:eastAsia="pt-BR"/>
        </w:rPr>
        <w:t>, vol. 14, n. 1, Campinas, jun. 2008.</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Complementares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BRASIL. </w:t>
      </w:r>
      <w:r w:rsidRPr="00BD7259">
        <w:rPr>
          <w:rFonts w:ascii="Times New Roman" w:eastAsia="Times New Roman" w:hAnsi="Times New Roman" w:cs="Times New Roman"/>
          <w:b/>
          <w:sz w:val="24"/>
          <w:szCs w:val="24"/>
          <w:lang w:eastAsia="pt-BR"/>
        </w:rPr>
        <w:t>Lei nº 4.320/1964</w:t>
      </w:r>
      <w:r w:rsidRPr="00BD7259">
        <w:rPr>
          <w:rFonts w:ascii="Times New Roman" w:eastAsia="Times New Roman" w:hAnsi="Times New Roman" w:cs="Times New Roman"/>
          <w:sz w:val="24"/>
          <w:szCs w:val="24"/>
          <w:lang w:eastAsia="pt-BR"/>
        </w:rPr>
        <w:t>. Disponível em: &lt;http://www3.dataprev.gov.br/</w:t>
      </w:r>
      <w:proofErr w:type="spellStart"/>
      <w:r w:rsidRPr="00BD7259">
        <w:rPr>
          <w:rFonts w:ascii="Times New Roman" w:eastAsia="Times New Roman" w:hAnsi="Times New Roman" w:cs="Times New Roman"/>
          <w:sz w:val="24"/>
          <w:szCs w:val="24"/>
          <w:lang w:eastAsia="pt-BR"/>
        </w:rPr>
        <w:t>sislex</w:t>
      </w:r>
      <w:proofErr w:type="spellEnd"/>
      <w:r w:rsidRPr="00BD7259">
        <w:rPr>
          <w:rFonts w:ascii="Times New Roman" w:eastAsia="Times New Roman" w:hAnsi="Times New Roman" w:cs="Times New Roman"/>
          <w:sz w:val="24"/>
          <w:szCs w:val="24"/>
          <w:lang w:eastAsia="pt-BR"/>
        </w:rPr>
        <w:t>/</w:t>
      </w:r>
      <w:proofErr w:type="spellStart"/>
      <w:r w:rsidRPr="00BD7259">
        <w:rPr>
          <w:rFonts w:ascii="Times New Roman" w:eastAsia="Times New Roman" w:hAnsi="Times New Roman" w:cs="Times New Roman"/>
          <w:sz w:val="24"/>
          <w:szCs w:val="24"/>
          <w:lang w:eastAsia="pt-BR"/>
        </w:rPr>
        <w:t>paginas</w:t>
      </w:r>
      <w:proofErr w:type="spellEnd"/>
      <w:r w:rsidRPr="00BD7259">
        <w:rPr>
          <w:rFonts w:ascii="Times New Roman" w:eastAsia="Times New Roman" w:hAnsi="Times New Roman" w:cs="Times New Roman"/>
          <w:sz w:val="24"/>
          <w:szCs w:val="24"/>
          <w:lang w:eastAsia="pt-BR"/>
        </w:rPr>
        <w:t>/42/1964/4320.htm&gt;.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Lei Complementar nº 101/2000. Disponível em: &lt; </w:t>
      </w:r>
      <w:hyperlink r:id="rId17" w:history="1">
        <w:r w:rsidRPr="00BD7259">
          <w:rPr>
            <w:rFonts w:ascii="Times New Roman" w:eastAsia="Times New Roman" w:hAnsi="Times New Roman" w:cs="Times New Roman"/>
            <w:sz w:val="24"/>
            <w:szCs w:val="24"/>
            <w:u w:val="single"/>
            <w:lang w:eastAsia="pt-BR"/>
          </w:rPr>
          <w:t>http://www3.dataprev.gov.br/sislex/paginas/43/2000/101.htm</w:t>
        </w:r>
      </w:hyperlink>
      <w:r w:rsidRPr="00BD7259">
        <w:rPr>
          <w:rFonts w:ascii="Times New Roman" w:eastAsia="Times New Roman" w:hAnsi="Times New Roman" w:cs="Times New Roman"/>
          <w:sz w:val="24"/>
          <w:szCs w:val="24"/>
          <w:lang w:eastAsia="pt-BR"/>
        </w:rPr>
        <w:t>&gt;.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______. Lei nº 10.180/2001. Disponível em: &lt; http://www.marco.artigo19.org/node/55&gt;.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hyperlink r:id="rId18" w:history="1">
        <w:r w:rsidRPr="00BD7259">
          <w:rPr>
            <w:rFonts w:ascii="Times New Roman" w:eastAsia="Times New Roman" w:hAnsi="Times New Roman" w:cs="Times New Roman"/>
            <w:b/>
            <w:bCs/>
            <w:sz w:val="24"/>
            <w:szCs w:val="24"/>
            <w:lang w:eastAsia="pt-BR"/>
          </w:rPr>
          <w:t>Lei n</w:t>
        </w:r>
        <w:r w:rsidRPr="00BD7259">
          <w:rPr>
            <w:rFonts w:ascii="Times New Roman" w:eastAsia="Times New Roman" w:hAnsi="Times New Roman" w:cs="Times New Roman"/>
            <w:b/>
            <w:bCs/>
            <w:sz w:val="24"/>
            <w:szCs w:val="24"/>
            <w:vertAlign w:val="superscript"/>
            <w:lang w:eastAsia="pt-BR"/>
          </w:rPr>
          <w:t>o</w:t>
        </w:r>
        <w:r w:rsidRPr="00BD7259">
          <w:rPr>
            <w:rFonts w:ascii="Times New Roman" w:eastAsia="Times New Roman" w:hAnsi="Times New Roman" w:cs="Times New Roman"/>
            <w:b/>
            <w:bCs/>
            <w:sz w:val="24"/>
            <w:szCs w:val="24"/>
            <w:lang w:eastAsia="pt-BR"/>
          </w:rPr>
          <w:t xml:space="preserve"> 10.933, </w:t>
        </w:r>
        <w:r w:rsidRPr="00BD7259">
          <w:rPr>
            <w:rFonts w:ascii="Times New Roman" w:eastAsia="Times New Roman" w:hAnsi="Times New Roman" w:cs="Times New Roman"/>
            <w:bCs/>
            <w:sz w:val="24"/>
            <w:szCs w:val="24"/>
            <w:lang w:eastAsia="pt-BR"/>
          </w:rPr>
          <w:t>de 11 de Agosto de 2004</w:t>
        </w:r>
        <w:r w:rsidRPr="00BD7259">
          <w:rPr>
            <w:rFonts w:ascii="Times New Roman" w:eastAsia="Times New Roman" w:hAnsi="Times New Roman" w:cs="Times New Roman"/>
            <w:b/>
            <w:bCs/>
            <w:sz w:val="24"/>
            <w:szCs w:val="24"/>
            <w:lang w:eastAsia="pt-BR"/>
          </w:rPr>
          <w:t>.</w:t>
        </w:r>
      </w:hyperlink>
      <w:r w:rsidRPr="00BD7259">
        <w:rPr>
          <w:rFonts w:ascii="Times New Roman" w:eastAsia="Times New Roman" w:hAnsi="Times New Roman" w:cs="Times New Roman"/>
          <w:sz w:val="24"/>
          <w:szCs w:val="24"/>
          <w:lang w:eastAsia="pt-BR"/>
        </w:rPr>
        <w:t xml:space="preserve"> Lei do PPA municipal. Disponível em: &lt; http://www.planalto.gov.br/ccivil_03/_Ato2004-2006/2004/Lei/L10.933.htm&gt;.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Presidência da República. Casa Civil. </w:t>
      </w:r>
      <w:r w:rsidRPr="00BD7259">
        <w:rPr>
          <w:rFonts w:ascii="Times New Roman" w:eastAsia="Times New Roman" w:hAnsi="Times New Roman" w:cs="Times New Roman"/>
          <w:b/>
          <w:sz w:val="24"/>
          <w:szCs w:val="24"/>
          <w:lang w:eastAsia="pt-BR"/>
        </w:rPr>
        <w:t>Decreto nº 5.970</w:t>
      </w:r>
      <w:r w:rsidRPr="00BD7259">
        <w:rPr>
          <w:rFonts w:ascii="Times New Roman" w:eastAsia="Times New Roman" w:hAnsi="Times New Roman" w:cs="Times New Roman"/>
          <w:sz w:val="24"/>
          <w:szCs w:val="24"/>
          <w:lang w:eastAsia="pt-BR"/>
        </w:rPr>
        <w:t>, de 25 de maio de 2006. Disponível em: &lt;http://www.planalto.gov.br/ccivil_03/_Ato2004-2006/2006/Decreto/D5790.htm&gt;.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Lei de Diretrizes Orçamentárias</w:t>
      </w:r>
      <w:r w:rsidRPr="00BD7259">
        <w:rPr>
          <w:rFonts w:ascii="Times New Roman" w:eastAsia="Times New Roman" w:hAnsi="Times New Roman" w:cs="Times New Roman"/>
          <w:sz w:val="24"/>
          <w:szCs w:val="24"/>
          <w:lang w:eastAsia="pt-BR"/>
        </w:rPr>
        <w:t>. Disponível em: &lt; http://www.tesouro.fazenda.gov.br/siafi/atribuicoes_01_02.asp&gt;.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Lei Orçamentária Anual do município</w:t>
      </w:r>
      <w:r w:rsidRPr="00BD7259">
        <w:rPr>
          <w:rFonts w:ascii="Times New Roman" w:eastAsia="Times New Roman" w:hAnsi="Times New Roman" w:cs="Times New Roman"/>
          <w:sz w:val="24"/>
          <w:szCs w:val="24"/>
          <w:lang w:eastAsia="pt-BR"/>
        </w:rPr>
        <w:t>. Disponível em: &lt; http://www.tesouro.fazenda.gov.br/siafi/atribuicoes_01_03.asp&gt;.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Lei Orgânica do Município:</w:t>
      </w:r>
      <w:r w:rsidRPr="00BD7259">
        <w:rPr>
          <w:rFonts w:ascii="Times New Roman" w:eastAsia="Times New Roman" w:hAnsi="Times New Roman" w:cs="Times New Roman"/>
          <w:sz w:val="24"/>
          <w:szCs w:val="24"/>
          <w:lang w:eastAsia="pt-BR"/>
        </w:rPr>
        <w:t xml:space="preserve"> dispositivos sobre tributação e orçamento. Disponível em: &lt;www.rebidia.org.br/noticia1.html&gt;.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CARDOSO, Fernando Henrique. Autoritarismo e Democratização. 3. ed. Rio de Janeiro: Paz e Terra, 1975.</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FREITAS, Mário S. N. Uma releitura do orçamento público sob uma perspectiva histórica. In: </w:t>
      </w:r>
      <w:r w:rsidRPr="00BD7259">
        <w:rPr>
          <w:rFonts w:ascii="Times New Roman" w:eastAsia="Times New Roman" w:hAnsi="Times New Roman" w:cs="Times New Roman"/>
          <w:b/>
          <w:sz w:val="24"/>
          <w:szCs w:val="24"/>
          <w:lang w:eastAsia="pt-BR"/>
        </w:rPr>
        <w:t>Bahia Análise e Dados</w:t>
      </w:r>
      <w:r w:rsidRPr="00BD7259">
        <w:rPr>
          <w:rFonts w:ascii="Times New Roman" w:eastAsia="Times New Roman" w:hAnsi="Times New Roman" w:cs="Times New Roman"/>
          <w:sz w:val="24"/>
          <w:szCs w:val="24"/>
          <w:lang w:eastAsia="pt-BR"/>
        </w:rPr>
        <w:t xml:space="preserve">. Salvador, vol. 12, n. 4, p. 9-24, março, 2003. </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GARCIA, Ronaldo C. </w:t>
      </w:r>
      <w:r w:rsidRPr="00BD7259">
        <w:rPr>
          <w:rFonts w:ascii="Times New Roman" w:eastAsia="Times New Roman" w:hAnsi="Times New Roman" w:cs="Times New Roman"/>
          <w:b/>
          <w:sz w:val="24"/>
          <w:szCs w:val="24"/>
          <w:lang w:eastAsia="pt-BR"/>
        </w:rPr>
        <w:t>Subsídios para Organizar as Avaliações da Ação Governamental</w:t>
      </w:r>
      <w:r w:rsidRPr="00BD7259">
        <w:rPr>
          <w:rFonts w:ascii="Times New Roman" w:eastAsia="Times New Roman" w:hAnsi="Times New Roman" w:cs="Times New Roman"/>
          <w:sz w:val="24"/>
          <w:szCs w:val="24"/>
          <w:lang w:eastAsia="pt-BR"/>
        </w:rPr>
        <w:t>. Brasília: IPEA, 2001. [Texto para Discussão n. 776].</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ARRETCHE, Marta. </w:t>
      </w:r>
      <w:proofErr w:type="gramStart"/>
      <w:r w:rsidRPr="00BD7259">
        <w:rPr>
          <w:rFonts w:ascii="Times New Roman" w:eastAsia="Times New Roman" w:hAnsi="Times New Roman" w:cs="Times New Roman"/>
          <w:sz w:val="24"/>
          <w:szCs w:val="24"/>
          <w:lang w:eastAsia="pt-BR"/>
        </w:rPr>
        <w:t>Federalismo e Políticas Fiscais</w:t>
      </w:r>
      <w:proofErr w:type="gramEnd"/>
      <w:r w:rsidRPr="00BD7259">
        <w:rPr>
          <w:rFonts w:ascii="Times New Roman" w:eastAsia="Times New Roman" w:hAnsi="Times New Roman" w:cs="Times New Roman"/>
          <w:sz w:val="24"/>
          <w:szCs w:val="24"/>
          <w:lang w:eastAsia="pt-BR"/>
        </w:rPr>
        <w:t xml:space="preserve"> no Brasil: problemas de coordenação e autonomia.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18(2), 2004, p. 17-26. Disponível em: &lt;http://www.scielo.br/scielo.php?script=sci_arttext&amp;pid=S0102-88392004000200003&amp;lng=pt&amp;nrm=iso&gt;.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MARSHALL, T. H. Cidadania, Classe Social e Status. Rio de Janeiro: Zahar editores, 1967.</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MINISTÉRIO DAS CIDADES. Conselhos Municipais. Orientações para a criação dos Conselhos Municipais. Disponível em: &lt;www.cidades.gov.br/conselho-das-cidades/conselhos-municipais&gt;. Acesso em: 26 jun. 2009.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SILVA, M. Z.; TOSI, A.; TATAGIBA, L. OLIVEIRA, B. P. C. Perfil dos Conselheiros da Prefeitura Municipal de Vitória (1984-2003). In: SILVA, Marta Z.; BRITO, Jr., </w:t>
      </w:r>
      <w:proofErr w:type="spellStart"/>
      <w:r w:rsidRPr="00BD7259">
        <w:rPr>
          <w:rFonts w:ascii="Times New Roman" w:eastAsia="Times New Roman" w:hAnsi="Times New Roman" w:cs="Times New Roman"/>
          <w:sz w:val="24"/>
          <w:szCs w:val="24"/>
          <w:lang w:eastAsia="pt-BR"/>
        </w:rPr>
        <w:t>Bajonas</w:t>
      </w:r>
      <w:proofErr w:type="spellEnd"/>
      <w:r w:rsidRPr="00BD7259">
        <w:rPr>
          <w:rFonts w:ascii="Times New Roman" w:eastAsia="Times New Roman" w:hAnsi="Times New Roman" w:cs="Times New Roman"/>
          <w:sz w:val="24"/>
          <w:szCs w:val="24"/>
          <w:lang w:eastAsia="pt-BR"/>
        </w:rPr>
        <w:t xml:space="preserve"> T. (Org.). </w:t>
      </w:r>
      <w:r w:rsidRPr="00BD7259">
        <w:rPr>
          <w:rFonts w:ascii="Times New Roman" w:eastAsia="Times New Roman" w:hAnsi="Times New Roman" w:cs="Times New Roman"/>
          <w:b/>
          <w:sz w:val="24"/>
          <w:szCs w:val="24"/>
          <w:lang w:eastAsia="pt-BR"/>
        </w:rPr>
        <w:t>Participação Social na Gestão Pública</w:t>
      </w:r>
      <w:r w:rsidRPr="00BD7259">
        <w:rPr>
          <w:rFonts w:ascii="Times New Roman" w:eastAsia="Times New Roman" w:hAnsi="Times New Roman" w:cs="Times New Roman"/>
          <w:sz w:val="24"/>
          <w:szCs w:val="24"/>
          <w:lang w:eastAsia="pt-BR"/>
        </w:rPr>
        <w:t xml:space="preserve">: olhares sobre as experiências de </w:t>
      </w:r>
      <w:proofErr w:type="spellStart"/>
      <w:r w:rsidRPr="00BD7259">
        <w:rPr>
          <w:rFonts w:ascii="Times New Roman" w:eastAsia="Times New Roman" w:hAnsi="Times New Roman" w:cs="Times New Roman"/>
          <w:sz w:val="24"/>
          <w:szCs w:val="24"/>
          <w:lang w:eastAsia="pt-BR"/>
        </w:rPr>
        <w:t>Vitória-ES</w:t>
      </w:r>
      <w:proofErr w:type="spellEnd"/>
      <w:r w:rsidRPr="00BD7259">
        <w:rPr>
          <w:rFonts w:ascii="Times New Roman" w:eastAsia="Times New Roman" w:hAnsi="Times New Roman" w:cs="Times New Roman"/>
          <w:sz w:val="24"/>
          <w:szCs w:val="24"/>
          <w:lang w:eastAsia="pt-BR"/>
        </w:rPr>
        <w:t>. São Paulo: ANNABLUME, 2009, p. 99.</w:t>
      </w:r>
    </w:p>
    <w:p w:rsidR="00BD7259" w:rsidRPr="00BD7259" w:rsidRDefault="00BD7259" w:rsidP="00BD7259">
      <w:pPr>
        <w:spacing w:before="240" w:after="240" w:line="240" w:lineRule="auto"/>
        <w:ind w:right="-612"/>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br/>
        <w:t>Disciplina 5 – Gestão Logística</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 xml:space="preserve">Ementa </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Introdução à Logística. Caracterização das Atividades Primárias e Secundárias da Logística. Nível de Serviço Logístico. Gestão de Compras. Gestão de Estoques. Processo de Negociação com Fornecedores. </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ARNOLD, J. R. Tony.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São Paulo: Atlas, 2002.</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BALLOU, Ronald H. </w:t>
      </w:r>
      <w:r w:rsidRPr="00BD7259">
        <w:rPr>
          <w:rFonts w:ascii="Times New Roman" w:eastAsia="Times New Roman" w:hAnsi="Times New Roman" w:cs="Times New Roman"/>
          <w:b/>
          <w:sz w:val="24"/>
          <w:szCs w:val="24"/>
          <w:lang w:eastAsia="pt-BR"/>
        </w:rPr>
        <w:t>Gerenciamento da Cadeia de Suprimentos</w:t>
      </w:r>
      <w:r w:rsidRPr="00BD7259">
        <w:rPr>
          <w:rFonts w:ascii="Times New Roman" w:eastAsia="Times New Roman" w:hAnsi="Times New Roman" w:cs="Times New Roman"/>
          <w:sz w:val="24"/>
          <w:szCs w:val="24"/>
          <w:lang w:eastAsia="pt-BR"/>
        </w:rPr>
        <w:t>: Planejamento, organização e logística empresarial. Porto Alegre: Bookman, 2001.</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BOWERSOX, D. J. CLOSS, D. J. </w:t>
      </w:r>
      <w:r w:rsidRPr="00BD7259">
        <w:rPr>
          <w:rFonts w:ascii="Times New Roman" w:eastAsia="Times New Roman" w:hAnsi="Times New Roman" w:cs="Times New Roman"/>
          <w:b/>
          <w:sz w:val="24"/>
          <w:szCs w:val="24"/>
          <w:lang w:eastAsia="pt-BR"/>
        </w:rPr>
        <w:t>Logística Empresarial</w:t>
      </w:r>
      <w:r w:rsidRPr="00BD7259">
        <w:rPr>
          <w:rFonts w:ascii="Times New Roman" w:eastAsia="Times New Roman" w:hAnsi="Times New Roman" w:cs="Times New Roman"/>
          <w:sz w:val="24"/>
          <w:szCs w:val="24"/>
          <w:lang w:eastAsia="pt-BR"/>
        </w:rPr>
        <w:t>: o processo de integração da cadeia de suprimento. São Paulo: Atlas, 2001.</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CHRISTOPHER, Martin. O Marketing da Logística. São Paulo: Futura, 1999.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DIAS, Marcos Aurélio P.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São Paulo: Atlas, 1996.</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MARTINS, Petrônio Garcia; ALT, Paulo Renato Campos. Administração de Materiais e Recursos Patrimoniais. São Paulo: Saraiva, 2002.</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NOVAES, Antônio Galvão. </w:t>
      </w:r>
      <w:r w:rsidRPr="00BD7259">
        <w:rPr>
          <w:rFonts w:ascii="Times New Roman" w:eastAsia="Times New Roman" w:hAnsi="Times New Roman" w:cs="Times New Roman"/>
          <w:b/>
          <w:sz w:val="24"/>
          <w:szCs w:val="24"/>
          <w:lang w:eastAsia="pt-BR"/>
        </w:rPr>
        <w:t>Logística e Gerenciamento da Cadeia de Distribuição</w:t>
      </w:r>
      <w:r w:rsidRPr="00BD7259">
        <w:rPr>
          <w:rFonts w:ascii="Times New Roman" w:eastAsia="Times New Roman" w:hAnsi="Times New Roman" w:cs="Times New Roman"/>
          <w:sz w:val="24"/>
          <w:szCs w:val="24"/>
          <w:lang w:eastAsia="pt-BR"/>
        </w:rPr>
        <w:t>: Estratégia, Operação e Avaliação. Rio de Janeiro: Editora Campus, 2001.</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VIANA, João José.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um enfoque. São Paulo: Atlas, 2001.</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Complementares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ARAÚJO, J. S. de.</w:t>
      </w:r>
      <w:r w:rsidRPr="00BD7259">
        <w:rPr>
          <w:rFonts w:ascii="Times New Roman" w:eastAsia="Times New Roman" w:hAnsi="Times New Roman" w:cs="Times New Roman"/>
          <w:b/>
          <w:sz w:val="24"/>
          <w:szCs w:val="24"/>
          <w:lang w:eastAsia="pt-BR"/>
        </w:rPr>
        <w:t xml:space="preserve"> Almoxarifados:</w:t>
      </w:r>
      <w:r w:rsidRPr="00BD7259">
        <w:rPr>
          <w:rFonts w:ascii="Times New Roman" w:eastAsia="Times New Roman" w:hAnsi="Times New Roman" w:cs="Times New Roman"/>
          <w:sz w:val="24"/>
          <w:szCs w:val="24"/>
          <w:lang w:eastAsia="pt-BR"/>
        </w:rPr>
        <w:t xml:space="preserve"> administração e organização. São Paulo: Atlas, 1981. </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São Paulo: Atlas, 1997.</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Administração de compras e armazenamento</w:t>
      </w:r>
      <w:r w:rsidRPr="00BD7259">
        <w:rPr>
          <w:rFonts w:ascii="Times New Roman" w:eastAsia="Times New Roman" w:hAnsi="Times New Roman" w:cs="Times New Roman"/>
          <w:sz w:val="24"/>
          <w:szCs w:val="24"/>
          <w:lang w:eastAsia="pt-BR"/>
        </w:rPr>
        <w:t>. São Paulo: Atlas, 1998.</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BALLOU, Ronald H. </w:t>
      </w:r>
      <w:r w:rsidRPr="00BD7259">
        <w:rPr>
          <w:rFonts w:ascii="Times New Roman" w:eastAsia="Times New Roman" w:hAnsi="Times New Roman" w:cs="Times New Roman"/>
          <w:b/>
          <w:sz w:val="24"/>
          <w:szCs w:val="24"/>
          <w:lang w:eastAsia="pt-BR"/>
        </w:rPr>
        <w:t>Logística Empresarial</w:t>
      </w:r>
      <w:r w:rsidRPr="00BD7259">
        <w:rPr>
          <w:rFonts w:ascii="Times New Roman" w:eastAsia="Times New Roman" w:hAnsi="Times New Roman" w:cs="Times New Roman"/>
          <w:sz w:val="24"/>
          <w:szCs w:val="24"/>
          <w:lang w:eastAsia="pt-BR"/>
        </w:rPr>
        <w:t>. São Paulo. Atlas, 1993.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BRASIL. </w:t>
      </w:r>
      <w:r w:rsidRPr="00BD7259">
        <w:rPr>
          <w:rFonts w:ascii="Times New Roman" w:eastAsia="Times New Roman" w:hAnsi="Times New Roman" w:cs="Times New Roman"/>
          <w:b/>
          <w:sz w:val="24"/>
          <w:szCs w:val="24"/>
          <w:lang w:eastAsia="pt-BR"/>
        </w:rPr>
        <w:t xml:space="preserve">Constituição da </w:t>
      </w:r>
      <w:proofErr w:type="spellStart"/>
      <w:r w:rsidRPr="00BD7259">
        <w:rPr>
          <w:rFonts w:ascii="Times New Roman" w:eastAsia="Times New Roman" w:hAnsi="Times New Roman" w:cs="Times New Roman"/>
          <w:b/>
          <w:sz w:val="24"/>
          <w:szCs w:val="24"/>
          <w:lang w:eastAsia="pt-BR"/>
        </w:rPr>
        <w:t>Republica</w:t>
      </w:r>
      <w:proofErr w:type="spellEnd"/>
      <w:r w:rsidRPr="00BD7259">
        <w:rPr>
          <w:rFonts w:ascii="Times New Roman" w:eastAsia="Times New Roman" w:hAnsi="Times New Roman" w:cs="Times New Roman"/>
          <w:b/>
          <w:sz w:val="24"/>
          <w:szCs w:val="24"/>
          <w:lang w:eastAsia="pt-BR"/>
        </w:rPr>
        <w:t xml:space="preserve"> Federativa do Brasil (CF/88)</w:t>
      </w:r>
      <w:r w:rsidRPr="00BD7259">
        <w:rPr>
          <w:rFonts w:ascii="Times New Roman" w:eastAsia="Times New Roman" w:hAnsi="Times New Roman" w:cs="Times New Roman"/>
          <w:sz w:val="24"/>
          <w:szCs w:val="24"/>
          <w:lang w:eastAsia="pt-BR"/>
        </w:rPr>
        <w:t>. São Paulo: Editora Revista dos Tribunais, 2005.</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______. </w:t>
      </w:r>
      <w:r w:rsidRPr="00BD7259">
        <w:rPr>
          <w:rFonts w:ascii="Times New Roman" w:eastAsia="Times New Roman" w:hAnsi="Times New Roman" w:cs="Times New Roman"/>
          <w:b/>
          <w:sz w:val="24"/>
          <w:szCs w:val="24"/>
          <w:lang w:eastAsia="pt-BR"/>
        </w:rPr>
        <w:t>Lei de Licitações nº 8.666/93</w:t>
      </w:r>
      <w:r w:rsidRPr="00BD7259">
        <w:rPr>
          <w:rFonts w:ascii="Times New Roman" w:eastAsia="Times New Roman" w:hAnsi="Times New Roman" w:cs="Times New Roman"/>
          <w:sz w:val="24"/>
          <w:szCs w:val="24"/>
          <w:lang w:eastAsia="pt-BR"/>
        </w:rPr>
        <w:t>. São Paulo: Editora Revista dos Tribunais, 2005.</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Lei nº 101/2000</w:t>
      </w:r>
      <w:r w:rsidRPr="00BD7259">
        <w:rPr>
          <w:rFonts w:ascii="Times New Roman" w:eastAsia="Times New Roman" w:hAnsi="Times New Roman" w:cs="Times New Roman"/>
          <w:sz w:val="24"/>
          <w:szCs w:val="24"/>
          <w:lang w:eastAsia="pt-BR"/>
        </w:rPr>
        <w:t>, de Responsabilidade Fiscal (CF/88). São Paulo: Editora Revista dos Tribunais, 2005.</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DIAS, M. A. P.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uma edição compacta. São Paulo: Atlas, 1996.</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______.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uma abordagem logística. São Paulo: Atlas 1998.</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GIACOMONI, James. </w:t>
      </w:r>
      <w:r w:rsidRPr="00BD7259">
        <w:rPr>
          <w:rFonts w:ascii="Times New Roman" w:eastAsia="Times New Roman" w:hAnsi="Times New Roman" w:cs="Times New Roman"/>
          <w:b/>
          <w:sz w:val="24"/>
          <w:szCs w:val="24"/>
          <w:lang w:eastAsia="pt-BR"/>
        </w:rPr>
        <w:t>Orçamento Público</w:t>
      </w:r>
      <w:r w:rsidRPr="00BD7259">
        <w:rPr>
          <w:rFonts w:ascii="Times New Roman" w:eastAsia="Times New Roman" w:hAnsi="Times New Roman" w:cs="Times New Roman"/>
          <w:sz w:val="24"/>
          <w:szCs w:val="24"/>
          <w:lang w:eastAsia="pt-BR"/>
        </w:rPr>
        <w:t>. São Paulo: Atlas,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KOHAMA, </w:t>
      </w:r>
      <w:proofErr w:type="spellStart"/>
      <w:r w:rsidRPr="00BD7259">
        <w:rPr>
          <w:rFonts w:ascii="Times New Roman" w:eastAsia="Times New Roman" w:hAnsi="Times New Roman" w:cs="Times New Roman"/>
          <w:sz w:val="24"/>
          <w:szCs w:val="24"/>
          <w:lang w:eastAsia="pt-BR"/>
        </w:rPr>
        <w:t>Heilio</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sz w:val="24"/>
          <w:szCs w:val="24"/>
          <w:lang w:eastAsia="pt-BR"/>
        </w:rPr>
        <w:t>Contabilidade Pública</w:t>
      </w:r>
      <w:r w:rsidRPr="00BD7259">
        <w:rPr>
          <w:rFonts w:ascii="Times New Roman" w:eastAsia="Times New Roman" w:hAnsi="Times New Roman" w:cs="Times New Roman"/>
          <w:sz w:val="24"/>
          <w:szCs w:val="24"/>
          <w:lang w:eastAsia="pt-BR"/>
        </w:rPr>
        <w:t>: teoria e prática. São Paulo: Atlas, 2003.</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SILVA, Lino Martins da. </w:t>
      </w:r>
      <w:r w:rsidRPr="00BD7259">
        <w:rPr>
          <w:rFonts w:ascii="Times New Roman" w:eastAsia="Times New Roman" w:hAnsi="Times New Roman" w:cs="Times New Roman"/>
          <w:b/>
          <w:sz w:val="24"/>
          <w:szCs w:val="24"/>
          <w:lang w:eastAsia="pt-BR"/>
        </w:rPr>
        <w:t>Manual de Contabilidade Pública</w:t>
      </w:r>
      <w:r w:rsidRPr="00BD7259">
        <w:rPr>
          <w:rFonts w:ascii="Times New Roman" w:eastAsia="Times New Roman" w:hAnsi="Times New Roman" w:cs="Times New Roman"/>
          <w:sz w:val="24"/>
          <w:szCs w:val="24"/>
          <w:lang w:eastAsia="pt-BR"/>
        </w:rPr>
        <w:t xml:space="preserve">: um Enfoque </w:t>
      </w:r>
      <w:proofErr w:type="gramStart"/>
      <w:r w:rsidRPr="00BD7259">
        <w:rPr>
          <w:rFonts w:ascii="Times New Roman" w:eastAsia="Times New Roman" w:hAnsi="Times New Roman" w:cs="Times New Roman"/>
          <w:sz w:val="24"/>
          <w:szCs w:val="24"/>
          <w:lang w:eastAsia="pt-BR"/>
        </w:rPr>
        <w:t>Administrativo .</w:t>
      </w:r>
      <w:proofErr w:type="gramEnd"/>
      <w:r w:rsidRPr="00BD7259">
        <w:rPr>
          <w:rFonts w:ascii="Times New Roman" w:eastAsia="Times New Roman" w:hAnsi="Times New Roman" w:cs="Times New Roman"/>
          <w:sz w:val="24"/>
          <w:szCs w:val="24"/>
          <w:lang w:eastAsia="pt-BR"/>
        </w:rPr>
        <w:t xml:space="preserve"> São Paulo: Atlas, 2004.</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ROSA, Márcio Fernando Elias. </w:t>
      </w:r>
      <w:r w:rsidRPr="00BD7259">
        <w:rPr>
          <w:rFonts w:ascii="Times New Roman" w:eastAsia="Times New Roman" w:hAnsi="Times New Roman" w:cs="Times New Roman"/>
          <w:b/>
          <w:sz w:val="24"/>
          <w:szCs w:val="24"/>
          <w:lang w:eastAsia="pt-BR"/>
        </w:rPr>
        <w:t>Direito administrativo</w:t>
      </w:r>
      <w:r w:rsidRPr="00BD7259">
        <w:rPr>
          <w:rFonts w:ascii="Times New Roman" w:eastAsia="Times New Roman" w:hAnsi="Times New Roman" w:cs="Times New Roman"/>
          <w:sz w:val="24"/>
          <w:szCs w:val="24"/>
          <w:lang w:eastAsia="pt-BR"/>
        </w:rPr>
        <w:t>. São Paulo: Saraiva, 2006.</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VIANA, João José. </w:t>
      </w:r>
      <w:r w:rsidRPr="00BD7259">
        <w:rPr>
          <w:rFonts w:ascii="Times New Roman" w:eastAsia="Times New Roman" w:hAnsi="Times New Roman" w:cs="Times New Roman"/>
          <w:b/>
          <w:sz w:val="24"/>
          <w:szCs w:val="24"/>
          <w:lang w:eastAsia="pt-BR"/>
        </w:rPr>
        <w:t>Administração de materiais</w:t>
      </w:r>
      <w:r w:rsidRPr="00BD7259">
        <w:rPr>
          <w:rFonts w:ascii="Times New Roman" w:eastAsia="Times New Roman" w:hAnsi="Times New Roman" w:cs="Times New Roman"/>
          <w:sz w:val="24"/>
          <w:szCs w:val="24"/>
          <w:lang w:eastAsia="pt-BR"/>
        </w:rPr>
        <w:t>. São Paulo: Atlas, 2002.</w:t>
      </w:r>
    </w:p>
    <w:p w:rsidR="00BD7259" w:rsidRPr="00BD7259" w:rsidRDefault="00BD7259" w:rsidP="00BD7259">
      <w:pPr>
        <w:spacing w:before="480" w:after="360" w:line="240" w:lineRule="auto"/>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6 – Elaboração e Avaliação de Projetos</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Compreender como e em quais contextos a elaboração e estruturação de projetos contribuem para gestão pública municipal e desenvolvimento local. Construir os conceitos e indicar algumas ferramentas existentes para elaboração de projetos. Discutir qual a utilidade e em qual contexto o projeto deve ser estruturado. Apontar as etapas de um projeto. Conhecer a lógica interna e discutir as consistências pertinentes ao projeto. O papel do gestor municipal, a gestão, o monitoramento, a avaliação, a conclusão de um projeto e os encaminhamentos a serem realizados em seu término.</w:t>
      </w:r>
    </w:p>
    <w:p w:rsidR="00BD7259" w:rsidRPr="00BD7259" w:rsidRDefault="00BD7259" w:rsidP="00BD7259">
      <w:pPr>
        <w:autoSpaceDE w:val="0"/>
        <w:autoSpaceDN w:val="0"/>
        <w:adjustRightInd w:val="0"/>
        <w:spacing w:before="240" w:after="240" w:line="240" w:lineRule="auto"/>
        <w:ind w:right="-615"/>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Referências Básicas</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bookmarkStart w:id="41" w:name="_GoBack"/>
      <w:r w:rsidRPr="00BD7259">
        <w:rPr>
          <w:rFonts w:ascii="Times New Roman" w:eastAsia="Times New Roman" w:hAnsi="Times New Roman" w:cs="Times New Roman"/>
          <w:sz w:val="24"/>
          <w:szCs w:val="24"/>
          <w:lang w:eastAsia="pt-BR"/>
        </w:rPr>
        <w:t xml:space="preserve">ARMANI, Domingos. </w:t>
      </w:r>
      <w:r w:rsidRPr="00BD7259">
        <w:rPr>
          <w:rFonts w:ascii="Times New Roman" w:eastAsia="Times New Roman" w:hAnsi="Times New Roman" w:cs="Times New Roman"/>
          <w:b/>
          <w:bCs/>
          <w:sz w:val="24"/>
          <w:szCs w:val="24"/>
          <w:lang w:eastAsia="pt-BR"/>
        </w:rPr>
        <w:t>Como Elaborar Projetos?</w:t>
      </w:r>
      <w:r w:rsidRPr="00BD7259">
        <w:rPr>
          <w:rFonts w:ascii="Times New Roman" w:eastAsia="Times New Roman" w:hAnsi="Times New Roman" w:cs="Times New Roman"/>
          <w:sz w:val="24"/>
          <w:szCs w:val="24"/>
          <w:lang w:eastAsia="pt-BR"/>
        </w:rPr>
        <w:t xml:space="preserve"> Guia Prático para Elaboração e Gestão de Projetos Sociais. Porto Alegre: Tomo Editorial, 2000.</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BROSE, </w:t>
      </w:r>
      <w:proofErr w:type="spellStart"/>
      <w:r w:rsidRPr="00BD7259">
        <w:rPr>
          <w:rFonts w:ascii="Times New Roman" w:eastAsia="Times New Roman" w:hAnsi="Times New Roman" w:cs="Times New Roman"/>
          <w:sz w:val="24"/>
          <w:szCs w:val="24"/>
          <w:lang w:eastAsia="pt-BR"/>
        </w:rPr>
        <w:t>Markus</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Introdução à moderação e ao método ZOPP</w:t>
      </w:r>
      <w:r w:rsidRPr="00BD7259">
        <w:rPr>
          <w:rFonts w:ascii="Times New Roman" w:eastAsia="Times New Roman" w:hAnsi="Times New Roman" w:cs="Times New Roman"/>
          <w:sz w:val="24"/>
          <w:szCs w:val="24"/>
          <w:lang w:eastAsia="pt-BR"/>
        </w:rPr>
        <w:t>. Recife: GTZ, 1993.</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COHEN, Ernesto; FRANCO, Rolando. </w:t>
      </w:r>
      <w:r w:rsidRPr="00BD7259">
        <w:rPr>
          <w:rFonts w:ascii="Times New Roman" w:eastAsia="Times New Roman" w:hAnsi="Times New Roman" w:cs="Times New Roman"/>
          <w:b/>
          <w:bCs/>
          <w:sz w:val="24"/>
          <w:szCs w:val="24"/>
          <w:lang w:eastAsia="pt-BR"/>
        </w:rPr>
        <w:t>Avaliação de projetos sociais</w:t>
      </w:r>
      <w:r w:rsidRPr="00BD7259">
        <w:rPr>
          <w:rFonts w:ascii="Times New Roman" w:eastAsia="Times New Roman" w:hAnsi="Times New Roman" w:cs="Times New Roman"/>
          <w:sz w:val="24"/>
          <w:szCs w:val="24"/>
          <w:lang w:eastAsia="pt-BR"/>
        </w:rPr>
        <w:t>. 3. ed. Petrópolis: Vozes, 2001.</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DROR, </w:t>
      </w:r>
      <w:proofErr w:type="spellStart"/>
      <w:r w:rsidRPr="00BD7259">
        <w:rPr>
          <w:rFonts w:ascii="Times New Roman" w:eastAsia="Times New Roman" w:hAnsi="Times New Roman" w:cs="Times New Roman"/>
          <w:sz w:val="24"/>
          <w:szCs w:val="24"/>
          <w:lang w:eastAsia="pt-BR"/>
        </w:rPr>
        <w:t>Yehezkel</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A Capacidade para governar</w:t>
      </w:r>
      <w:r w:rsidRPr="00BD7259">
        <w:rPr>
          <w:rFonts w:ascii="Times New Roman" w:eastAsia="Times New Roman" w:hAnsi="Times New Roman" w:cs="Times New Roman"/>
          <w:sz w:val="24"/>
          <w:szCs w:val="24"/>
          <w:lang w:eastAsia="pt-BR"/>
        </w:rPr>
        <w:t>:</w:t>
      </w:r>
      <w:r w:rsidRPr="00BD7259">
        <w:rPr>
          <w:rFonts w:ascii="Times New Roman" w:eastAsia="Times New Roman" w:hAnsi="Times New Roman" w:cs="Times New Roman"/>
          <w:b/>
          <w:bCs/>
          <w:sz w:val="24"/>
          <w:szCs w:val="24"/>
          <w:lang w:eastAsia="pt-BR"/>
        </w:rPr>
        <w:t xml:space="preserve"> </w:t>
      </w:r>
      <w:r w:rsidRPr="00BD7259">
        <w:rPr>
          <w:rFonts w:ascii="Times New Roman" w:eastAsia="Times New Roman" w:hAnsi="Times New Roman" w:cs="Times New Roman"/>
          <w:sz w:val="24"/>
          <w:szCs w:val="24"/>
          <w:lang w:eastAsia="pt-BR"/>
        </w:rPr>
        <w:t>informe ao Clube de Roma. Tradução Carolina Andrade. São Paulo: FUNDAP, 1999.</w:t>
      </w:r>
    </w:p>
    <w:p w:rsidR="00BD7259" w:rsidRPr="00BD7259" w:rsidRDefault="00BD7259" w:rsidP="00BD7259">
      <w:pPr>
        <w:spacing w:before="240"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GTZ. </w:t>
      </w:r>
      <w:r w:rsidRPr="00BD7259">
        <w:rPr>
          <w:rFonts w:ascii="Times New Roman" w:eastAsia="Times New Roman" w:hAnsi="Times New Roman" w:cs="Times New Roman"/>
          <w:b/>
          <w:bCs/>
          <w:sz w:val="24"/>
          <w:szCs w:val="24"/>
          <w:lang w:eastAsia="pt-BR"/>
        </w:rPr>
        <w:t>Planejamento de Projeto Orientado por Objetivos</w:t>
      </w:r>
      <w:r w:rsidRPr="00BD7259">
        <w:rPr>
          <w:rFonts w:ascii="Times New Roman" w:eastAsia="Times New Roman" w:hAnsi="Times New Roman" w:cs="Times New Roman"/>
          <w:sz w:val="24"/>
          <w:szCs w:val="24"/>
          <w:lang w:eastAsia="pt-BR"/>
        </w:rPr>
        <w:t>: método ZOPP. Recife: GTZ/ SUDENE/IICA, 1993.</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HUERTAS, Franco. </w:t>
      </w:r>
      <w:r w:rsidRPr="00BD7259">
        <w:rPr>
          <w:rFonts w:ascii="Times New Roman" w:eastAsia="Times New Roman" w:hAnsi="Times New Roman" w:cs="Times New Roman"/>
          <w:b/>
          <w:bCs/>
          <w:sz w:val="24"/>
          <w:szCs w:val="24"/>
          <w:lang w:eastAsia="pt-BR"/>
        </w:rPr>
        <w:t>O método PES</w:t>
      </w:r>
      <w:r w:rsidRPr="00BD7259">
        <w:rPr>
          <w:rFonts w:ascii="Times New Roman" w:eastAsia="Times New Roman" w:hAnsi="Times New Roman" w:cs="Times New Roman"/>
          <w:sz w:val="24"/>
          <w:szCs w:val="24"/>
          <w:lang w:eastAsia="pt-BR"/>
        </w:rPr>
        <w:t xml:space="preserve">: entrevista com </w:t>
      </w:r>
      <w:proofErr w:type="spellStart"/>
      <w:r w:rsidRPr="00BD7259">
        <w:rPr>
          <w:rFonts w:ascii="Times New Roman" w:eastAsia="Times New Roman" w:hAnsi="Times New Roman" w:cs="Times New Roman"/>
          <w:sz w:val="24"/>
          <w:szCs w:val="24"/>
          <w:lang w:eastAsia="pt-BR"/>
        </w:rPr>
        <w:t>Matus</w:t>
      </w:r>
      <w:proofErr w:type="spellEnd"/>
      <w:r w:rsidRPr="00BD7259">
        <w:rPr>
          <w:rFonts w:ascii="Times New Roman" w:eastAsia="Times New Roman" w:hAnsi="Times New Roman" w:cs="Times New Roman"/>
          <w:sz w:val="24"/>
          <w:szCs w:val="24"/>
          <w:lang w:eastAsia="pt-BR"/>
        </w:rPr>
        <w:t xml:space="preserve">. São Paulo: FUNDAP, 1996. </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MATUS, Carlos. </w:t>
      </w:r>
      <w:r w:rsidRPr="00BD7259">
        <w:rPr>
          <w:rFonts w:ascii="Times New Roman" w:eastAsia="Times New Roman" w:hAnsi="Times New Roman" w:cs="Times New Roman"/>
          <w:b/>
          <w:bCs/>
          <w:sz w:val="24"/>
          <w:szCs w:val="24"/>
          <w:lang w:eastAsia="pt-BR"/>
        </w:rPr>
        <w:t>Adeus, senhor presidente</w:t>
      </w:r>
      <w:r w:rsidRPr="00BD7259">
        <w:rPr>
          <w:rFonts w:ascii="Times New Roman" w:eastAsia="Times New Roman" w:hAnsi="Times New Roman" w:cs="Times New Roman"/>
          <w:sz w:val="24"/>
          <w:szCs w:val="24"/>
          <w:lang w:eastAsia="pt-BR"/>
        </w:rPr>
        <w:t>: Governantes e Governados. São Paulo: FUNDAP, 1996.</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i/>
          <w:iCs/>
          <w:sz w:val="24"/>
          <w:szCs w:val="24"/>
          <w:lang w:eastAsia="pt-BR"/>
        </w:rPr>
        <w:lastRenderedPageBreak/>
        <w:t xml:space="preserve">______. </w:t>
      </w:r>
      <w:r w:rsidRPr="00BD7259">
        <w:rPr>
          <w:rFonts w:ascii="Times New Roman" w:eastAsia="Times New Roman" w:hAnsi="Times New Roman" w:cs="Times New Roman"/>
          <w:b/>
          <w:bCs/>
          <w:sz w:val="24"/>
          <w:szCs w:val="24"/>
          <w:lang w:eastAsia="pt-BR"/>
        </w:rPr>
        <w:t>Estratégias Políticas: Chimpanzé, Maquiavel e Gandhi</w:t>
      </w:r>
      <w:r w:rsidRPr="00BD7259">
        <w:rPr>
          <w:rFonts w:ascii="Times New Roman" w:eastAsia="Times New Roman" w:hAnsi="Times New Roman" w:cs="Times New Roman"/>
          <w:sz w:val="24"/>
          <w:szCs w:val="24"/>
          <w:lang w:eastAsia="pt-BR"/>
        </w:rPr>
        <w:t xml:space="preserve">. Tradução Giselda Barroso </w:t>
      </w:r>
      <w:proofErr w:type="spellStart"/>
      <w:r w:rsidRPr="00BD7259">
        <w:rPr>
          <w:rFonts w:ascii="Times New Roman" w:eastAsia="Times New Roman" w:hAnsi="Times New Roman" w:cs="Times New Roman"/>
          <w:sz w:val="24"/>
          <w:szCs w:val="24"/>
          <w:lang w:eastAsia="pt-BR"/>
        </w:rPr>
        <w:t>Sauveur</w:t>
      </w:r>
      <w:proofErr w:type="spellEnd"/>
      <w:r w:rsidRPr="00BD7259">
        <w:rPr>
          <w:rFonts w:ascii="Times New Roman" w:eastAsia="Times New Roman" w:hAnsi="Times New Roman" w:cs="Times New Roman"/>
          <w:sz w:val="24"/>
          <w:szCs w:val="24"/>
          <w:lang w:eastAsia="pt-BR"/>
        </w:rPr>
        <w:t>. São Paulo, FUNDAP, 1996.</w:t>
      </w:r>
    </w:p>
    <w:p w:rsidR="00BD7259" w:rsidRPr="00BD7259" w:rsidRDefault="00BD7259" w:rsidP="00BD7259">
      <w:pPr>
        <w:spacing w:before="240" w:after="240" w:line="240" w:lineRule="auto"/>
        <w:jc w:val="both"/>
        <w:rPr>
          <w:rFonts w:ascii="Times New Roman" w:eastAsia="Times New Roman" w:hAnsi="Times New Roman" w:cs="Times New Roman"/>
          <w:sz w:val="16"/>
          <w:szCs w:val="16"/>
          <w:lang w:eastAsia="pt-BR"/>
        </w:rPr>
      </w:pPr>
      <w:r w:rsidRPr="00BD7259">
        <w:rPr>
          <w:rFonts w:ascii="Times New Roman" w:eastAsia="Times New Roman" w:hAnsi="Times New Roman" w:cs="Times New Roman"/>
          <w:sz w:val="24"/>
          <w:szCs w:val="24"/>
          <w:lang w:eastAsia="pt-BR"/>
        </w:rPr>
        <w:t xml:space="preserve">MELNICK, </w:t>
      </w:r>
      <w:proofErr w:type="spellStart"/>
      <w:r w:rsidRPr="00BD7259">
        <w:rPr>
          <w:rFonts w:ascii="Times New Roman" w:eastAsia="Times New Roman" w:hAnsi="Times New Roman" w:cs="Times New Roman"/>
          <w:sz w:val="24"/>
          <w:szCs w:val="24"/>
          <w:lang w:eastAsia="pt-BR"/>
        </w:rPr>
        <w:t>Julio</w:t>
      </w:r>
      <w:proofErr w:type="spellEnd"/>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b/>
          <w:bCs/>
          <w:sz w:val="24"/>
          <w:szCs w:val="24"/>
          <w:lang w:eastAsia="pt-BR"/>
        </w:rPr>
        <w:t>Manual de projetos de desenvolvimento econômico</w:t>
      </w:r>
      <w:r w:rsidRPr="00BD7259">
        <w:rPr>
          <w:rFonts w:ascii="Times New Roman" w:eastAsia="Times New Roman" w:hAnsi="Times New Roman" w:cs="Times New Roman"/>
          <w:sz w:val="24"/>
          <w:szCs w:val="24"/>
          <w:lang w:eastAsia="pt-BR"/>
        </w:rPr>
        <w:t xml:space="preserve"> (Nações Unidas). Rio de Janeiro: </w:t>
      </w:r>
      <w:proofErr w:type="spellStart"/>
      <w:r w:rsidRPr="00BD7259">
        <w:rPr>
          <w:rFonts w:ascii="Times New Roman" w:eastAsia="Times New Roman" w:hAnsi="Times New Roman" w:cs="Times New Roman"/>
          <w:sz w:val="24"/>
          <w:szCs w:val="24"/>
          <w:lang w:eastAsia="pt-BR"/>
        </w:rPr>
        <w:t>Unilivros</w:t>
      </w:r>
      <w:proofErr w:type="spellEnd"/>
      <w:r w:rsidRPr="00BD7259">
        <w:rPr>
          <w:rFonts w:ascii="Times New Roman" w:eastAsia="Times New Roman" w:hAnsi="Times New Roman" w:cs="Times New Roman"/>
          <w:sz w:val="24"/>
          <w:szCs w:val="24"/>
          <w:lang w:eastAsia="pt-BR"/>
        </w:rPr>
        <w:t>, 1981.</w:t>
      </w:r>
      <w:bookmarkEnd w:id="41"/>
    </w:p>
    <w:p w:rsidR="00BD7259" w:rsidRPr="00BD7259" w:rsidRDefault="00BD7259" w:rsidP="00BD7259">
      <w:pPr>
        <w:spacing w:before="480" w:after="360" w:line="240" w:lineRule="auto"/>
        <w:jc w:val="both"/>
        <w:rPr>
          <w:rFonts w:ascii="Calibri" w:eastAsia="Times New Roman" w:hAnsi="Calibri" w:cs="Arial"/>
          <w:b/>
          <w:bCs/>
          <w:sz w:val="28"/>
          <w:szCs w:val="36"/>
          <w:lang w:eastAsia="pt-BR"/>
        </w:rPr>
      </w:pPr>
      <w:r w:rsidRPr="00BD7259">
        <w:rPr>
          <w:rFonts w:ascii="Calibri" w:eastAsia="Times New Roman" w:hAnsi="Calibri" w:cs="Arial"/>
          <w:b/>
          <w:bCs/>
          <w:sz w:val="28"/>
          <w:szCs w:val="36"/>
          <w:lang w:eastAsia="pt-BR"/>
        </w:rPr>
        <w:t>Disciplina 7 – Processos Administrativos</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Ementa</w:t>
      </w:r>
    </w:p>
    <w:p w:rsidR="00BD7259" w:rsidRPr="00BD7259" w:rsidRDefault="00BD7259" w:rsidP="00BD725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Abordagens conceituais sobre processos; organizações e suas múltiplas configurações; tipos de organização e suas respectivas orientações para processos; critérios de interdependência (visões: tradicional, contemporânea e inovadora); organizações públicas e suas configurações. Identificação de processos; ferramentas para identificação e mapeamento de processos; padrões para </w:t>
      </w:r>
      <w:proofErr w:type="spellStart"/>
      <w:r w:rsidRPr="00BD7259">
        <w:rPr>
          <w:rFonts w:ascii="Times New Roman" w:eastAsia="Times New Roman" w:hAnsi="Times New Roman" w:cs="Times New Roman"/>
          <w:sz w:val="24"/>
          <w:szCs w:val="24"/>
          <w:lang w:eastAsia="pt-BR"/>
        </w:rPr>
        <w:t>fluxogramação</w:t>
      </w:r>
      <w:proofErr w:type="spellEnd"/>
      <w:r w:rsidRPr="00BD7259">
        <w:rPr>
          <w:rFonts w:ascii="Times New Roman" w:eastAsia="Times New Roman" w:hAnsi="Times New Roman" w:cs="Times New Roman"/>
          <w:sz w:val="24"/>
          <w:szCs w:val="24"/>
          <w:lang w:eastAsia="pt-BR"/>
        </w:rPr>
        <w:t>; metodologia para mapeamento de processos; a importância do fator documentação e a necessidade de capacitação e qualificação de pessoas.</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Bibliografia Básica</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MINTZBERG, H. </w:t>
      </w:r>
      <w:r w:rsidRPr="00BD7259">
        <w:rPr>
          <w:rFonts w:ascii="Times New Roman" w:eastAsia="Times New Roman" w:hAnsi="Times New Roman" w:cs="Times New Roman"/>
          <w:b/>
          <w:bCs/>
          <w:snapToGrid w:val="0"/>
          <w:sz w:val="24"/>
          <w:szCs w:val="24"/>
          <w:lang w:val="pt-PT" w:eastAsia="pt-BR"/>
        </w:rPr>
        <w:t>Criando Organizações Eficazes</w:t>
      </w:r>
      <w:r w:rsidRPr="00BD7259">
        <w:rPr>
          <w:rFonts w:ascii="Times New Roman" w:eastAsia="Times New Roman" w:hAnsi="Times New Roman" w:cs="Times New Roman"/>
          <w:bCs/>
          <w:snapToGrid w:val="0"/>
          <w:sz w:val="24"/>
          <w:szCs w:val="24"/>
          <w:lang w:val="pt-PT" w:eastAsia="pt-BR"/>
        </w:rPr>
        <w:t>: estruturas em cinco configurações</w:t>
      </w:r>
      <w:r w:rsidRPr="00BD7259">
        <w:rPr>
          <w:rFonts w:ascii="Times New Roman" w:eastAsia="Times New Roman" w:hAnsi="Times New Roman" w:cs="Times New Roman"/>
          <w:snapToGrid w:val="0"/>
          <w:sz w:val="24"/>
          <w:szCs w:val="24"/>
          <w:lang w:val="pt-PT" w:eastAsia="pt-BR"/>
        </w:rPr>
        <w:t xml:space="preserve">. São Paulo; Atlas, 1995. </w:t>
      </w:r>
    </w:p>
    <w:p w:rsidR="00BD7259" w:rsidRPr="00BD7259" w:rsidRDefault="00BD7259" w:rsidP="00BD7259">
      <w:pPr>
        <w:autoSpaceDE w:val="0"/>
        <w:autoSpaceDN w:val="0"/>
        <w:adjustRightInd w:val="0"/>
        <w:spacing w:before="240" w:after="240" w:line="240" w:lineRule="auto"/>
        <w:jc w:val="both"/>
        <w:rPr>
          <w:rFonts w:ascii="Times New Roman" w:eastAsia="Times New Roman" w:hAnsi="Times New Roman" w:cs="Times New Roman"/>
          <w:snapToGrid w:val="0"/>
          <w:sz w:val="24"/>
          <w:szCs w:val="24"/>
          <w:lang w:val="pt-PT" w:eastAsia="pt-BR"/>
        </w:rPr>
      </w:pPr>
      <w:r w:rsidRPr="00BD7259">
        <w:rPr>
          <w:rFonts w:ascii="Times New Roman" w:eastAsia="Times New Roman" w:hAnsi="Times New Roman" w:cs="Times New Roman"/>
          <w:snapToGrid w:val="0"/>
          <w:sz w:val="24"/>
          <w:szCs w:val="24"/>
          <w:lang w:val="pt-PT" w:eastAsia="pt-BR"/>
        </w:rPr>
        <w:t xml:space="preserve">ROBBINS, S. P. </w:t>
      </w:r>
      <w:r w:rsidRPr="00BD7259">
        <w:rPr>
          <w:rFonts w:ascii="Times New Roman" w:eastAsia="Times New Roman" w:hAnsi="Times New Roman" w:cs="Times New Roman"/>
          <w:b/>
          <w:bCs/>
          <w:snapToGrid w:val="0"/>
          <w:sz w:val="24"/>
          <w:szCs w:val="24"/>
          <w:lang w:val="pt-PT" w:eastAsia="pt-BR"/>
        </w:rPr>
        <w:t>O Processo Administrativo</w:t>
      </w:r>
      <w:r w:rsidRPr="00BD7259">
        <w:rPr>
          <w:rFonts w:ascii="Times New Roman" w:eastAsia="Times New Roman" w:hAnsi="Times New Roman" w:cs="Times New Roman"/>
          <w:bCs/>
          <w:snapToGrid w:val="0"/>
          <w:sz w:val="24"/>
          <w:szCs w:val="24"/>
          <w:lang w:val="pt-PT" w:eastAsia="pt-BR"/>
        </w:rPr>
        <w:t>: integrando teoria e prática</w:t>
      </w:r>
      <w:r w:rsidRPr="00BD7259">
        <w:rPr>
          <w:rFonts w:ascii="Times New Roman" w:eastAsia="Times New Roman" w:hAnsi="Times New Roman" w:cs="Times New Roman"/>
          <w:snapToGrid w:val="0"/>
          <w:sz w:val="24"/>
          <w:szCs w:val="24"/>
          <w:lang w:val="pt-PT" w:eastAsia="pt-BR"/>
        </w:rPr>
        <w:t>. São Paulo; Atlas, 1981;</w:t>
      </w:r>
    </w:p>
    <w:p w:rsidR="00BD7259" w:rsidRPr="00BD7259" w:rsidRDefault="00BD7259" w:rsidP="00BD7259">
      <w:pPr>
        <w:autoSpaceDE w:val="0"/>
        <w:autoSpaceDN w:val="0"/>
        <w:adjustRightInd w:val="0"/>
        <w:spacing w:before="240" w:after="240" w:line="240" w:lineRule="auto"/>
        <w:jc w:val="both"/>
        <w:rPr>
          <w:rFonts w:ascii="Calibri" w:eastAsia="Times New Roman" w:hAnsi="Calibri" w:cs="Times New Roman"/>
          <w:b/>
          <w:snapToGrid w:val="0"/>
          <w:sz w:val="28"/>
          <w:szCs w:val="28"/>
          <w:lang w:val="pt-PT" w:eastAsia="pt-BR"/>
        </w:rPr>
      </w:pPr>
      <w:r w:rsidRPr="00BD7259">
        <w:rPr>
          <w:rFonts w:ascii="Calibri" w:eastAsia="Times New Roman" w:hAnsi="Calibri" w:cs="Times New Roman"/>
          <w:b/>
          <w:snapToGrid w:val="0"/>
          <w:sz w:val="28"/>
          <w:szCs w:val="28"/>
          <w:lang w:val="pt-PT" w:eastAsia="pt-BR"/>
        </w:rPr>
        <w:t>Bibliografia Complementar</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HARVARD B. R. </w:t>
      </w:r>
      <w:r w:rsidRPr="00BD7259">
        <w:rPr>
          <w:rFonts w:ascii="Times New Roman" w:eastAsia="Times New Roman" w:hAnsi="Times New Roman" w:cs="Times New Roman"/>
          <w:b/>
          <w:sz w:val="24"/>
          <w:szCs w:val="24"/>
          <w:lang w:eastAsia="pt-BR"/>
        </w:rPr>
        <w:t>Processo decisório</w:t>
      </w:r>
      <w:r w:rsidRPr="00BD7259">
        <w:rPr>
          <w:rFonts w:ascii="Times New Roman" w:eastAsia="Times New Roman" w:hAnsi="Times New Roman" w:cs="Times New Roman"/>
          <w:sz w:val="24"/>
          <w:szCs w:val="24"/>
          <w:lang w:eastAsia="pt-BR"/>
        </w:rPr>
        <w:t>: os melhores artigos da Harvard Business Review. Rio de Janeiro: Elsevier, 2006;</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MATIAS-PEREIRA, J. </w:t>
      </w:r>
      <w:r w:rsidRPr="00BD7259">
        <w:rPr>
          <w:rFonts w:ascii="Times New Roman" w:eastAsia="Times New Roman" w:hAnsi="Times New Roman" w:cs="Times New Roman"/>
          <w:b/>
          <w:sz w:val="24"/>
          <w:szCs w:val="24"/>
          <w:lang w:eastAsia="pt-BR"/>
        </w:rPr>
        <w:t>Manual de gestão pública contemporânea</w:t>
      </w:r>
      <w:r w:rsidRPr="00BD7259">
        <w:rPr>
          <w:rFonts w:ascii="Times New Roman" w:eastAsia="Times New Roman" w:hAnsi="Times New Roman" w:cs="Times New Roman"/>
          <w:sz w:val="24"/>
          <w:szCs w:val="24"/>
          <w:lang w:eastAsia="pt-BR"/>
        </w:rPr>
        <w:t xml:space="preserve">. São Paulo: Atlas, 2008; </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MORGAN, G. </w:t>
      </w:r>
      <w:r w:rsidRPr="00BD7259">
        <w:rPr>
          <w:rFonts w:ascii="Times New Roman" w:eastAsia="Times New Roman" w:hAnsi="Times New Roman" w:cs="Times New Roman"/>
          <w:b/>
          <w:sz w:val="24"/>
          <w:szCs w:val="24"/>
          <w:lang w:eastAsia="pt-BR"/>
        </w:rPr>
        <w:t>Imagens da organização</w:t>
      </w:r>
      <w:r w:rsidRPr="00BD7259">
        <w:rPr>
          <w:rFonts w:ascii="Times New Roman" w:eastAsia="Times New Roman" w:hAnsi="Times New Roman" w:cs="Times New Roman"/>
          <w:sz w:val="24"/>
          <w:szCs w:val="24"/>
          <w:lang w:eastAsia="pt-BR"/>
        </w:rPr>
        <w:t>. São Paulo: Atlas, 1996.</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NADLER, D. </w:t>
      </w:r>
      <w:r w:rsidRPr="00BD7259">
        <w:rPr>
          <w:rFonts w:ascii="Times New Roman" w:eastAsia="Times New Roman" w:hAnsi="Times New Roman" w:cs="Times New Roman"/>
          <w:b/>
          <w:sz w:val="24"/>
          <w:szCs w:val="24"/>
          <w:lang w:eastAsia="pt-BR"/>
        </w:rPr>
        <w:t>Arquitetura organizacional</w:t>
      </w:r>
      <w:r w:rsidRPr="00BD7259">
        <w:rPr>
          <w:rFonts w:ascii="Times New Roman" w:eastAsia="Times New Roman" w:hAnsi="Times New Roman" w:cs="Times New Roman"/>
          <w:sz w:val="24"/>
          <w:szCs w:val="24"/>
          <w:lang w:eastAsia="pt-BR"/>
        </w:rPr>
        <w:t xml:space="preserve">: a chave para a mudança empresarial. Rio de Janeiro: Campus, 1993.  </w:t>
      </w:r>
    </w:p>
    <w:p w:rsidR="00BD7259" w:rsidRP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ROBBINS, S. P. </w:t>
      </w:r>
      <w:r w:rsidRPr="00BD7259">
        <w:rPr>
          <w:rFonts w:ascii="Times New Roman" w:eastAsia="Times New Roman" w:hAnsi="Times New Roman" w:cs="Times New Roman"/>
          <w:b/>
          <w:sz w:val="24"/>
          <w:szCs w:val="24"/>
          <w:lang w:eastAsia="pt-BR"/>
        </w:rPr>
        <w:t>Administração</w:t>
      </w:r>
      <w:r w:rsidRPr="00BD7259">
        <w:rPr>
          <w:rFonts w:ascii="Times New Roman" w:eastAsia="Times New Roman" w:hAnsi="Times New Roman" w:cs="Times New Roman"/>
          <w:sz w:val="24"/>
          <w:szCs w:val="24"/>
          <w:lang w:eastAsia="pt-BR"/>
        </w:rPr>
        <w:t>: mudanças e perspectivas. São Paulo: Saraiva, 2005;</w:t>
      </w:r>
    </w:p>
    <w:p w:rsidR="00BD7259" w:rsidRDefault="00BD7259" w:rsidP="00BD7259">
      <w:pPr>
        <w:spacing w:after="24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RUMMLER, G. A. BRACHE, A. P. </w:t>
      </w:r>
      <w:r w:rsidRPr="00BD7259">
        <w:rPr>
          <w:rFonts w:ascii="Times New Roman" w:eastAsia="Times New Roman" w:hAnsi="Times New Roman" w:cs="Times New Roman"/>
          <w:b/>
          <w:sz w:val="24"/>
          <w:szCs w:val="24"/>
          <w:lang w:eastAsia="pt-BR"/>
        </w:rPr>
        <w:t>Melhores desempenhos das organizações</w:t>
      </w:r>
      <w:r w:rsidRPr="00BD7259">
        <w:rPr>
          <w:rFonts w:ascii="Times New Roman" w:eastAsia="Times New Roman" w:hAnsi="Times New Roman" w:cs="Times New Roman"/>
          <w:sz w:val="24"/>
          <w:szCs w:val="24"/>
          <w:lang w:eastAsia="pt-BR"/>
        </w:rPr>
        <w:t>: uma abordagem prática para transformar organizações através da reengenharia. São Paulo: Makron Books, 1994.</w:t>
      </w: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Default="00096C5B" w:rsidP="00BD7259">
      <w:pPr>
        <w:spacing w:after="240" w:line="240" w:lineRule="auto"/>
        <w:jc w:val="both"/>
        <w:rPr>
          <w:rFonts w:ascii="Times New Roman" w:eastAsia="Times New Roman" w:hAnsi="Times New Roman" w:cs="Times New Roman"/>
          <w:sz w:val="24"/>
          <w:szCs w:val="24"/>
          <w:lang w:eastAsia="pt-BR"/>
        </w:rPr>
      </w:pPr>
    </w:p>
    <w:p w:rsidR="00096C5B" w:rsidRPr="00BD7259" w:rsidRDefault="00096C5B" w:rsidP="00BD7259">
      <w:pPr>
        <w:spacing w:after="24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r w:rsidRPr="00BD7259">
        <w:rPr>
          <w:rFonts w:ascii="Bookman Old Style" w:eastAsia="Times New Roman" w:hAnsi="Bookman Old Style" w:cs="Times New Roman"/>
          <w:b/>
          <w:bCs/>
          <w:sz w:val="24"/>
          <w:szCs w:val="24"/>
          <w:lang w:eastAsia="pt-BR"/>
        </w:rPr>
        <w:t>CORPO DOCENTE</w:t>
      </w:r>
      <w:bookmarkEnd w:id="40"/>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lang w:eastAsia="pt-BR"/>
        </w:rPr>
        <w:t>Módulo Básico</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tbl>
      <w:tblPr>
        <w:tblW w:w="9572" w:type="dxa"/>
        <w:tblInd w:w="57" w:type="dxa"/>
        <w:shd w:val="clear" w:color="auto" w:fill="FFFFFF"/>
        <w:tblCellMar>
          <w:left w:w="0" w:type="dxa"/>
          <w:right w:w="0" w:type="dxa"/>
        </w:tblCellMar>
        <w:tblLook w:val="04A0" w:firstRow="1" w:lastRow="0" w:firstColumn="1" w:lastColumn="0" w:noHBand="0" w:noVBand="1"/>
      </w:tblPr>
      <w:tblGrid>
        <w:gridCol w:w="3326"/>
        <w:gridCol w:w="1589"/>
        <w:gridCol w:w="1755"/>
        <w:gridCol w:w="2902"/>
      </w:tblGrid>
      <w:tr w:rsidR="00BD7259" w:rsidRPr="00BD7259" w:rsidTr="00162419">
        <w:trPr>
          <w:trHeight w:val="630"/>
        </w:trPr>
        <w:tc>
          <w:tcPr>
            <w:tcW w:w="33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bCs/>
                <w:lang w:eastAsia="pt-BR"/>
              </w:rPr>
              <w:t>DOCENTE</w:t>
            </w:r>
          </w:p>
          <w:p w:rsidR="00BD7259" w:rsidRPr="00BD7259" w:rsidRDefault="00BD7259" w:rsidP="00BD7259">
            <w:pPr>
              <w:spacing w:after="0" w:line="240" w:lineRule="auto"/>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bCs/>
                <w:lang w:eastAsia="pt-BR"/>
              </w:rPr>
              <w:t>(Coordenador da disciplina)</w:t>
            </w:r>
          </w:p>
        </w:tc>
        <w:tc>
          <w:tcPr>
            <w:tcW w:w="15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bCs/>
                <w:lang w:eastAsia="pt-BR"/>
              </w:rPr>
              <w:t>TITULAÇÃO</w:t>
            </w:r>
          </w:p>
        </w:tc>
        <w:tc>
          <w:tcPr>
            <w:tcW w:w="17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bCs/>
                <w:lang w:eastAsia="pt-BR"/>
              </w:rPr>
              <w:t>ÁREA / INSTITUIÇÃO</w:t>
            </w:r>
          </w:p>
        </w:tc>
        <w:tc>
          <w:tcPr>
            <w:tcW w:w="29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bCs/>
                <w:lang w:eastAsia="pt-BR"/>
              </w:rPr>
              <w:t>DISCIPLINA</w:t>
            </w:r>
          </w:p>
        </w:tc>
      </w:tr>
      <w:tr w:rsidR="00BD7259" w:rsidRPr="00BD7259" w:rsidTr="00162419">
        <w:trPr>
          <w:trHeight w:val="63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Pablo Boaventura</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 </w:t>
            </w:r>
            <w:r w:rsidR="00BF03C5">
              <w:rPr>
                <w:rFonts w:ascii="Times New Roman" w:eastAsia="Times New Roman" w:hAnsi="Times New Roman" w:cs="Times New Roman"/>
                <w:lang w:eastAsia="pt-BR"/>
              </w:rPr>
              <w:t>Me</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 Externo</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lang w:eastAsia="pt-BR"/>
              </w:rPr>
              <w:t>Introd</w:t>
            </w:r>
            <w:proofErr w:type="spellEnd"/>
            <w:r w:rsidRPr="00BD7259">
              <w:rPr>
                <w:rFonts w:ascii="Times New Roman" w:eastAsia="Times New Roman" w:hAnsi="Times New Roman" w:cs="Times New Roman"/>
                <w:lang w:eastAsia="pt-BR"/>
              </w:rPr>
              <w:t>. à Educação à distância</w:t>
            </w:r>
          </w:p>
        </w:tc>
      </w:tr>
      <w:tr w:rsidR="00BD7259" w:rsidRPr="00BD7259" w:rsidTr="00162419">
        <w:trPr>
          <w:trHeight w:val="30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Fábio Moura</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lang w:eastAsia="pt-BR"/>
              </w:rPr>
              <w:t>Dr</w:t>
            </w:r>
            <w:proofErr w:type="spellEnd"/>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DEE/UFS</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Estado, Governo e Mercado</w:t>
            </w:r>
          </w:p>
        </w:tc>
      </w:tr>
      <w:tr w:rsidR="00BD7259" w:rsidRPr="00BD7259" w:rsidTr="00162419">
        <w:trPr>
          <w:trHeight w:val="60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Sílvio Sobral</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Me</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Externo</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O Público e o privado na gestão pública</w:t>
            </w:r>
          </w:p>
        </w:tc>
      </w:tr>
      <w:tr w:rsidR="00BD7259" w:rsidRPr="00BD7259" w:rsidTr="00162419">
        <w:trPr>
          <w:trHeight w:val="60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Fernanda Espiridião</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Dr.</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DEE/UFS</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Desenvolvimento e mudanças no Estado</w:t>
            </w:r>
          </w:p>
        </w:tc>
      </w:tr>
      <w:tr w:rsidR="00BD7259" w:rsidRPr="00BD7259" w:rsidTr="00162419">
        <w:trPr>
          <w:trHeight w:val="30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Ulisses Pereira Ribeiro</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 Me</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Externo</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Políticas Públicas</w:t>
            </w:r>
          </w:p>
        </w:tc>
      </w:tr>
      <w:tr w:rsidR="00BD7259" w:rsidRPr="00BD7259" w:rsidTr="00162419">
        <w:trPr>
          <w:trHeight w:val="465"/>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bCs/>
                <w:lang w:eastAsia="pt-BR"/>
              </w:rPr>
              <w:t>Kleverton</w:t>
            </w:r>
            <w:proofErr w:type="spellEnd"/>
            <w:r w:rsidRPr="00BD7259">
              <w:rPr>
                <w:rFonts w:ascii="Times New Roman" w:eastAsia="Times New Roman" w:hAnsi="Times New Roman" w:cs="Times New Roman"/>
                <w:bCs/>
                <w:lang w:eastAsia="pt-BR"/>
              </w:rPr>
              <w:t xml:space="preserve"> Melo de Carvalho</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Me</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DAD/UFS</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O Estado e os problemas contemporâneos</w:t>
            </w:r>
          </w:p>
        </w:tc>
      </w:tr>
      <w:tr w:rsidR="00BD7259" w:rsidRPr="00BD7259" w:rsidTr="00162419">
        <w:trPr>
          <w:trHeight w:val="30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Marco Antônio Jorge</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lang w:eastAsia="pt-BR"/>
              </w:rPr>
              <w:t>Dr</w:t>
            </w:r>
            <w:proofErr w:type="spellEnd"/>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DEE/ UFS</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Elaboração de indicadores</w:t>
            </w:r>
          </w:p>
        </w:tc>
      </w:tr>
      <w:tr w:rsidR="00BD7259" w:rsidRPr="00BD7259" w:rsidTr="00162419">
        <w:trPr>
          <w:trHeight w:val="390"/>
        </w:trPr>
        <w:tc>
          <w:tcPr>
            <w:tcW w:w="33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Adriano Rocha</w:t>
            </w:r>
          </w:p>
        </w:tc>
        <w:tc>
          <w:tcPr>
            <w:tcW w:w="15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Me</w:t>
            </w:r>
          </w:p>
        </w:tc>
        <w:tc>
          <w:tcPr>
            <w:tcW w:w="17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DAD/ UFS</w:t>
            </w:r>
          </w:p>
        </w:tc>
        <w:tc>
          <w:tcPr>
            <w:tcW w:w="29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Planejamento estratégico governamental</w:t>
            </w:r>
          </w:p>
        </w:tc>
      </w:tr>
    </w:tbl>
    <w:p w:rsidR="00BD7259" w:rsidRPr="00BD7259" w:rsidRDefault="00BD7259" w:rsidP="00BD7259">
      <w:pPr>
        <w:spacing w:after="0" w:line="240" w:lineRule="auto"/>
        <w:jc w:val="both"/>
        <w:rPr>
          <w:rFonts w:ascii="Times New Roman" w:eastAsia="Times New Roman" w:hAnsi="Times New Roman" w:cs="Times New Roman"/>
          <w:lang w:eastAsia="pt-BR"/>
        </w:rPr>
      </w:pPr>
    </w:p>
    <w:p w:rsidR="00BD7259" w:rsidRPr="00BD7259" w:rsidRDefault="00BD7259" w:rsidP="00BD7259">
      <w:pPr>
        <w:spacing w:after="0" w:line="240" w:lineRule="auto"/>
        <w:jc w:val="both"/>
        <w:rPr>
          <w:rFonts w:ascii="Times New Roman" w:eastAsia="Times New Roman" w:hAnsi="Times New Roman" w:cs="Times New Roman"/>
          <w:b/>
          <w:bCs/>
          <w:lang w:eastAsia="pt-BR"/>
        </w:rPr>
      </w:pPr>
      <w:r w:rsidRPr="00BD7259">
        <w:rPr>
          <w:rFonts w:ascii="Times New Roman" w:eastAsia="Times New Roman" w:hAnsi="Times New Roman" w:cs="Times New Roman"/>
          <w:b/>
          <w:bCs/>
          <w:lang w:eastAsia="pt-BR"/>
        </w:rPr>
        <w:t>Módulo Específico</w:t>
      </w:r>
    </w:p>
    <w:p w:rsidR="00BD7259" w:rsidRPr="00BD7259" w:rsidRDefault="00BD7259" w:rsidP="00BD7259">
      <w:pPr>
        <w:spacing w:after="0" w:line="240" w:lineRule="auto"/>
        <w:jc w:val="both"/>
        <w:rPr>
          <w:rFonts w:ascii="Times New Roman" w:eastAsia="Times New Roman" w:hAnsi="Times New Roman" w:cs="Times New Roman"/>
          <w:b/>
          <w:bCs/>
          <w:lang w:eastAsia="pt-BR"/>
        </w:rPr>
      </w:pPr>
    </w:p>
    <w:tbl>
      <w:tblPr>
        <w:tblW w:w="9734" w:type="dxa"/>
        <w:jc w:val="center"/>
        <w:tblLayout w:type="fixed"/>
        <w:tblCellMar>
          <w:left w:w="70" w:type="dxa"/>
          <w:right w:w="70" w:type="dxa"/>
        </w:tblCellMar>
        <w:tblLook w:val="0000" w:firstRow="0" w:lastRow="0" w:firstColumn="0" w:lastColumn="0" w:noHBand="0" w:noVBand="0"/>
      </w:tblPr>
      <w:tblGrid>
        <w:gridCol w:w="3392"/>
        <w:gridCol w:w="1701"/>
        <w:gridCol w:w="1701"/>
        <w:gridCol w:w="2940"/>
      </w:tblGrid>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b/>
                <w:bCs/>
                <w:lang w:eastAsia="pt-BR"/>
              </w:rPr>
              <w:t>DOCENTE</w:t>
            </w:r>
          </w:p>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b/>
                <w:bCs/>
                <w:lang w:eastAsia="pt-BR"/>
              </w:rPr>
              <w:t>(Coordenador da disciplina)</w:t>
            </w:r>
          </w:p>
        </w:tc>
        <w:tc>
          <w:tcPr>
            <w:tcW w:w="1701" w:type="dxa"/>
            <w:tcBorders>
              <w:top w:val="single" w:sz="8" w:space="0" w:color="auto"/>
              <w:left w:val="nil"/>
              <w:bottom w:val="single" w:sz="8" w:space="0" w:color="auto"/>
              <w:right w:val="single" w:sz="4" w:space="0" w:color="auto"/>
            </w:tcBorders>
            <w:shd w:val="clear" w:color="auto" w:fill="FFFFFF" w:themeFill="background1"/>
            <w:vAlign w:val="center"/>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b/>
                <w:bCs/>
                <w:lang w:eastAsia="pt-BR"/>
              </w:rPr>
              <w:t>TITULAÇÃO</w:t>
            </w:r>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BD7259" w:rsidRPr="00BD7259" w:rsidRDefault="00BD7259" w:rsidP="00BD7259">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b/>
                <w:bCs/>
                <w:lang w:eastAsia="pt-BR"/>
              </w:rPr>
              <w:t>ÁREA / INSTITUIÇÃO</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rPr>
                <w:rFonts w:ascii="Times New Roman" w:eastAsia="Times New Roman" w:hAnsi="Times New Roman" w:cs="Times New Roman"/>
                <w:lang w:eastAsia="pt-BR"/>
              </w:rPr>
            </w:pPr>
            <w:r w:rsidRPr="00BD7259">
              <w:rPr>
                <w:rFonts w:ascii="Times New Roman" w:eastAsia="Times New Roman" w:hAnsi="Times New Roman" w:cs="Times New Roman"/>
                <w:b/>
                <w:bCs/>
                <w:lang w:eastAsia="pt-BR"/>
              </w:rPr>
              <w:t>DISCIPLINA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Glessia</w:t>
            </w:r>
            <w:proofErr w:type="spellEnd"/>
            <w:r w:rsidRPr="00BD7259">
              <w:rPr>
                <w:rFonts w:ascii="Times New Roman" w:eastAsia="Times New Roman" w:hAnsi="Times New Roman" w:cs="Times New Roman"/>
                <w:bCs/>
                <w:lang w:eastAsia="pt-BR"/>
              </w:rPr>
              <w:t xml:space="preserve"> Silva</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Dra</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DAD/UFS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Metodologia Científica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Kleverton</w:t>
            </w:r>
            <w:proofErr w:type="spellEnd"/>
            <w:r w:rsidRPr="00BD7259">
              <w:rPr>
                <w:rFonts w:ascii="Times New Roman" w:eastAsia="Times New Roman" w:hAnsi="Times New Roman" w:cs="Times New Roman"/>
                <w:bCs/>
                <w:lang w:eastAsia="pt-BR"/>
              </w:rPr>
              <w:t xml:space="preserve"> Melo de Carvalho</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Me</w:t>
            </w:r>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DAD/UFS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Plano Diretor e Gestão Urbana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lang w:eastAsia="pt-BR"/>
              </w:rPr>
              <w:t>Sirley</w:t>
            </w:r>
            <w:proofErr w:type="spellEnd"/>
            <w:r w:rsidRPr="00BD7259">
              <w:rPr>
                <w:rFonts w:ascii="Times New Roman" w:eastAsia="Times New Roman" w:hAnsi="Times New Roman" w:cs="Times New Roman"/>
                <w:lang w:eastAsia="pt-BR"/>
              </w:rPr>
              <w:t xml:space="preserve"> </w:t>
            </w:r>
            <w:proofErr w:type="spellStart"/>
            <w:r w:rsidRPr="00BD7259">
              <w:rPr>
                <w:rFonts w:ascii="Times New Roman" w:eastAsia="Times New Roman" w:hAnsi="Times New Roman" w:cs="Times New Roman"/>
                <w:lang w:eastAsia="pt-BR"/>
              </w:rPr>
              <w:t>Maclaine</w:t>
            </w:r>
            <w:proofErr w:type="spellEnd"/>
            <w:r w:rsidRPr="00BD7259">
              <w:rPr>
                <w:rFonts w:ascii="Times New Roman" w:eastAsia="Times New Roman" w:hAnsi="Times New Roman" w:cs="Times New Roman"/>
                <w:lang w:eastAsia="pt-BR"/>
              </w:rPr>
              <w:t xml:space="preserve"> da Graça</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Me</w:t>
            </w:r>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DCC/UFS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Gestão Tributária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lang w:eastAsia="pt-BR"/>
              </w:rPr>
              <w:t>Rosangela Sarmento</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Dra</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
                <w:bCs/>
                <w:lang w:eastAsia="pt-BR"/>
              </w:rPr>
            </w:pPr>
            <w:r w:rsidRPr="00BD7259">
              <w:rPr>
                <w:rFonts w:ascii="Times New Roman" w:eastAsia="Times New Roman" w:hAnsi="Times New Roman" w:cs="Times New Roman"/>
                <w:lang w:eastAsia="pt-BR"/>
              </w:rPr>
              <w:t>DAD/UFS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Gestão de Redes Públicas e Cooperação</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Valdice</w:t>
            </w:r>
            <w:proofErr w:type="spellEnd"/>
            <w:r w:rsidRPr="00BD7259">
              <w:rPr>
                <w:rFonts w:ascii="Times New Roman" w:eastAsia="Times New Roman" w:hAnsi="Times New Roman" w:cs="Times New Roman"/>
                <w:bCs/>
                <w:lang w:eastAsia="pt-BR"/>
              </w:rPr>
              <w:t xml:space="preserve"> Queiroz</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Me</w:t>
            </w:r>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Adm</w:t>
            </w:r>
            <w:proofErr w:type="spellEnd"/>
            <w:r w:rsidRPr="00BD7259">
              <w:rPr>
                <w:rFonts w:ascii="Times New Roman" w:eastAsia="Times New Roman" w:hAnsi="Times New Roman" w:cs="Times New Roman"/>
                <w:bCs/>
                <w:lang w:eastAsia="pt-BR"/>
              </w:rPr>
              <w:t>/Itabaiana</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Gestão Democrática e Participativa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
                <w:bCs/>
                <w:lang w:eastAsia="pt-BR"/>
              </w:rPr>
            </w:pPr>
            <w:r w:rsidRPr="00BD7259">
              <w:rPr>
                <w:rFonts w:ascii="Times New Roman" w:eastAsia="Times New Roman" w:hAnsi="Times New Roman" w:cs="Times New Roman"/>
                <w:bCs/>
                <w:lang w:eastAsia="pt-BR"/>
              </w:rPr>
              <w:t xml:space="preserve">Marcos </w:t>
            </w:r>
            <w:proofErr w:type="spellStart"/>
            <w:r w:rsidRPr="00BD7259">
              <w:rPr>
                <w:rFonts w:ascii="Times New Roman" w:eastAsia="Times New Roman" w:hAnsi="Times New Roman" w:cs="Times New Roman"/>
                <w:bCs/>
                <w:lang w:eastAsia="pt-BR"/>
              </w:rPr>
              <w:t>Zambanini</w:t>
            </w:r>
            <w:proofErr w:type="spellEnd"/>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proofErr w:type="spellStart"/>
            <w:r w:rsidRPr="00BD7259">
              <w:rPr>
                <w:rFonts w:ascii="Times New Roman" w:eastAsia="Times New Roman" w:hAnsi="Times New Roman" w:cs="Times New Roman"/>
                <w:bCs/>
                <w:lang w:eastAsia="pt-BR"/>
              </w:rPr>
              <w:t>Dr</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
                <w:bCs/>
                <w:lang w:eastAsia="pt-BR"/>
              </w:rPr>
            </w:pPr>
            <w:r w:rsidRPr="00BD7259">
              <w:rPr>
                <w:rFonts w:ascii="Times New Roman" w:eastAsia="Times New Roman" w:hAnsi="Times New Roman" w:cs="Times New Roman"/>
                <w:bCs/>
                <w:lang w:eastAsia="pt-BR"/>
              </w:rPr>
              <w:t>DAD/UFS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Gestão Logística</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bCs/>
                <w:lang w:eastAsia="pt-BR"/>
              </w:rPr>
            </w:pPr>
            <w:r w:rsidRPr="00BD7259">
              <w:rPr>
                <w:rFonts w:ascii="Times New Roman" w:eastAsia="Times New Roman" w:hAnsi="Times New Roman" w:cs="Times New Roman"/>
                <w:shd w:val="clear" w:color="auto" w:fill="FFFFFF"/>
                <w:lang w:eastAsia="pt-BR"/>
              </w:rPr>
              <w:t>Diego Araújo Reis</w:t>
            </w:r>
          </w:p>
        </w:tc>
        <w:tc>
          <w:tcPr>
            <w:tcW w:w="1701"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F03C5">
            <w:pPr>
              <w:spacing w:after="0" w:line="240" w:lineRule="auto"/>
              <w:jc w:val="center"/>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Me</w:t>
            </w:r>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Cs/>
                <w:lang w:eastAsia="pt-BR"/>
              </w:rPr>
            </w:pPr>
            <w:r w:rsidRPr="00BD7259">
              <w:rPr>
                <w:rFonts w:ascii="Times New Roman" w:eastAsia="Times New Roman" w:hAnsi="Times New Roman" w:cs="Times New Roman"/>
                <w:bCs/>
                <w:lang w:eastAsia="pt-BR"/>
              </w:rPr>
              <w:t>Externo</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Elaboração e Avaliação de Projetos</w:t>
            </w:r>
          </w:p>
        </w:tc>
      </w:tr>
      <w:tr w:rsidR="00BD7259" w:rsidRPr="00BD7259" w:rsidTr="00162419">
        <w:trPr>
          <w:trHeight w:val="383"/>
          <w:jc w:val="center"/>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Rubia Oliveira Correa</w:t>
            </w:r>
          </w:p>
        </w:tc>
        <w:tc>
          <w:tcPr>
            <w:tcW w:w="1701" w:type="dxa"/>
            <w:tcBorders>
              <w:top w:val="single" w:sz="8" w:space="0" w:color="auto"/>
              <w:left w:val="nil"/>
              <w:bottom w:val="single" w:sz="8" w:space="0" w:color="auto"/>
              <w:right w:val="single" w:sz="4" w:space="0" w:color="auto"/>
            </w:tcBorders>
            <w:shd w:val="clear" w:color="auto" w:fill="FFFFFF" w:themeFill="background1"/>
            <w:vAlign w:val="center"/>
          </w:tcPr>
          <w:p w:rsidR="00BD7259" w:rsidRPr="00BD7259" w:rsidRDefault="00BD7259" w:rsidP="00BF03C5">
            <w:pPr>
              <w:spacing w:after="0" w:line="240" w:lineRule="auto"/>
              <w:jc w:val="center"/>
              <w:rPr>
                <w:rFonts w:ascii="Times New Roman" w:eastAsia="Times New Roman" w:hAnsi="Times New Roman" w:cs="Times New Roman"/>
                <w:lang w:eastAsia="pt-BR"/>
              </w:rPr>
            </w:pPr>
            <w:proofErr w:type="spellStart"/>
            <w:r w:rsidRPr="00BD7259">
              <w:rPr>
                <w:rFonts w:ascii="Times New Roman" w:eastAsia="Times New Roman" w:hAnsi="Times New Roman" w:cs="Times New Roman"/>
                <w:lang w:eastAsia="pt-BR"/>
              </w:rPr>
              <w:t>Dra</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DAD/ UFS</w:t>
            </w:r>
          </w:p>
        </w:tc>
        <w:tc>
          <w:tcPr>
            <w:tcW w:w="294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D7259" w:rsidRPr="00BD7259" w:rsidRDefault="00BD7259" w:rsidP="00BD7259">
            <w:pPr>
              <w:spacing w:after="0" w:line="240" w:lineRule="auto"/>
              <w:jc w:val="both"/>
              <w:rPr>
                <w:rFonts w:ascii="Times New Roman" w:eastAsia="Times New Roman" w:hAnsi="Times New Roman" w:cs="Times New Roman"/>
                <w:lang w:eastAsia="pt-BR"/>
              </w:rPr>
            </w:pPr>
            <w:r w:rsidRPr="00BD7259">
              <w:rPr>
                <w:rFonts w:ascii="Times New Roman" w:eastAsia="Times New Roman" w:hAnsi="Times New Roman" w:cs="Times New Roman"/>
                <w:lang w:eastAsia="pt-BR"/>
              </w:rPr>
              <w:t>Processos Administrativos</w:t>
            </w:r>
          </w:p>
        </w:tc>
      </w:tr>
    </w:tbl>
    <w:p w:rsidR="00BD7259" w:rsidRPr="00BD7259" w:rsidRDefault="00BD7259" w:rsidP="00BD7259">
      <w:pPr>
        <w:spacing w:after="0" w:line="240" w:lineRule="auto"/>
        <w:jc w:val="both"/>
        <w:rPr>
          <w:rFonts w:ascii="Times New Roman" w:eastAsia="Times New Roman" w:hAnsi="Times New Roman" w:cs="Times New Roman"/>
          <w:b/>
          <w:bCs/>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42" w:name="_Toc279591555"/>
      <w:r w:rsidRPr="00BD7259">
        <w:rPr>
          <w:rFonts w:ascii="Bookman Old Style" w:eastAsia="Times New Roman" w:hAnsi="Bookman Old Style" w:cs="Times New Roman"/>
          <w:b/>
          <w:bCs/>
          <w:sz w:val="24"/>
          <w:szCs w:val="24"/>
          <w:lang w:eastAsia="pt-BR"/>
        </w:rPr>
        <w:t>METODOLOGIA</w:t>
      </w:r>
      <w:bookmarkEnd w:id="42"/>
    </w:p>
    <w:p w:rsidR="00BD7259" w:rsidRPr="00BD7259" w:rsidRDefault="00BD7259" w:rsidP="00BD7259">
      <w:pPr>
        <w:spacing w:after="0" w:line="240" w:lineRule="auto"/>
        <w:ind w:left="720"/>
        <w:jc w:val="both"/>
        <w:rPr>
          <w:rFonts w:ascii="Times New Roman" w:eastAsia="Times New Roman" w:hAnsi="Times New Roman" w:cs="Times New Roman"/>
          <w:b/>
          <w:bCs/>
          <w:sz w:val="24"/>
          <w:szCs w:val="24"/>
          <w:lang w:eastAsia="pt-BR"/>
        </w:rPr>
      </w:pPr>
    </w:p>
    <w:p w:rsidR="00BD7259" w:rsidRPr="00BD7259" w:rsidRDefault="00BD7259" w:rsidP="00BD7259">
      <w:pPr>
        <w:tabs>
          <w:tab w:val="left" w:pos="295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Curso de Especialização </w:t>
      </w:r>
      <w:smartTag w:uri="urn:schemas-microsoft-com:office:smarttags" w:element="PersonName">
        <w:smartTagPr>
          <w:attr w:name="ProductID" w:val="em Gest￣o P￺blica"/>
        </w:smartTagPr>
        <w:r w:rsidRPr="00BD7259">
          <w:rPr>
            <w:rFonts w:ascii="Times New Roman" w:eastAsia="Times New Roman" w:hAnsi="Times New Roman" w:cs="Times New Roman"/>
            <w:sz w:val="24"/>
            <w:szCs w:val="24"/>
            <w:lang w:eastAsia="pt-BR"/>
          </w:rPr>
          <w:t>em Gestão Pública</w:t>
        </w:r>
      </w:smartTag>
      <w:r w:rsidRPr="00BD7259">
        <w:rPr>
          <w:rFonts w:ascii="Times New Roman" w:eastAsia="Times New Roman" w:hAnsi="Times New Roman" w:cs="Times New Roman"/>
          <w:sz w:val="24"/>
          <w:szCs w:val="24"/>
          <w:lang w:eastAsia="pt-BR"/>
        </w:rPr>
        <w:t xml:space="preserve"> será ofertado na modalidade a distância. </w:t>
      </w:r>
    </w:p>
    <w:p w:rsidR="00BD7259" w:rsidRPr="00BD7259" w:rsidRDefault="00BD7259" w:rsidP="00BD7259">
      <w:pPr>
        <w:tabs>
          <w:tab w:val="left" w:pos="295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Educação a Distância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não deve ser reduzida a questões metodológicas, ou de gerenciamento, ou como possibilidade apenas de emprego de Novas Tecnologias da Comunicação (</w:t>
      </w:r>
      <w:proofErr w:type="spellStart"/>
      <w:r w:rsidRPr="00BD7259">
        <w:rPr>
          <w:rFonts w:ascii="Times New Roman" w:eastAsia="Times New Roman" w:hAnsi="Times New Roman" w:cs="Times New Roman"/>
          <w:sz w:val="24"/>
          <w:szCs w:val="24"/>
          <w:lang w:eastAsia="pt-BR"/>
        </w:rPr>
        <w:t>NTCs</w:t>
      </w:r>
      <w:proofErr w:type="spellEnd"/>
      <w:r w:rsidRPr="00BD7259">
        <w:rPr>
          <w:rFonts w:ascii="Times New Roman" w:eastAsia="Times New Roman" w:hAnsi="Times New Roman" w:cs="Times New Roman"/>
          <w:sz w:val="24"/>
          <w:szCs w:val="24"/>
          <w:lang w:eastAsia="pt-BR"/>
        </w:rPr>
        <w:t>) na prática docente e no processo formativo dos estudantes.</w:t>
      </w:r>
    </w:p>
    <w:p w:rsidR="00BD7259" w:rsidRPr="00BD7259" w:rsidRDefault="00BD7259" w:rsidP="00BD7259">
      <w:pPr>
        <w:tabs>
          <w:tab w:val="left" w:pos="295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Não existe uma metodologia de Educação a Distância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e menos ainda um “modelo” único de oferta de cursos a distância. Cada instituição, ao longo desses anos, vem construindo sua </w:t>
      </w:r>
      <w:r w:rsidRPr="00BD7259">
        <w:rPr>
          <w:rFonts w:ascii="Times New Roman" w:eastAsia="Times New Roman" w:hAnsi="Times New Roman" w:cs="Times New Roman"/>
          <w:sz w:val="24"/>
          <w:szCs w:val="24"/>
          <w:lang w:eastAsia="pt-BR"/>
        </w:rPr>
        <w:lastRenderedPageBreak/>
        <w:t xml:space="preserve">experiência em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e amoldando a modalidade, dando-lhe uma cara própria, calcada na realidade local e na trajetória da instituição e dos profissionais que atuam na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tabs>
          <w:tab w:val="left" w:pos="295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Por isso, nesse projeto não cabe definir aspectos procedimentais e de organização do curso, isso será definido no projeto pedagógico de cada instituição. O que podemos acenar aqui são aspectos gerais sobre a modalidade de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em sua dimensão conceitual e de gestão, para garantir qualidade na formação dos cursistas desse curso de especialização.</w:t>
      </w: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keepNext/>
        <w:numPr>
          <w:ilvl w:val="1"/>
          <w:numId w:val="0"/>
        </w:numPr>
        <w:spacing w:after="120" w:line="240" w:lineRule="auto"/>
        <w:ind w:left="576" w:hanging="576"/>
        <w:jc w:val="both"/>
        <w:outlineLvl w:val="1"/>
        <w:rPr>
          <w:rFonts w:ascii="Times New Roman" w:eastAsia="Times New Roman" w:hAnsi="Times New Roman" w:cs="Times New Roman"/>
          <w:b/>
          <w:sz w:val="24"/>
          <w:szCs w:val="24"/>
          <w:lang w:eastAsia="pt-BR"/>
        </w:rPr>
      </w:pPr>
      <w:bookmarkStart w:id="43" w:name="_Toc212799793"/>
      <w:bookmarkStart w:id="44" w:name="_Toc255928211"/>
      <w:bookmarkStart w:id="45" w:name="_Toc255928310"/>
      <w:bookmarkStart w:id="46" w:name="_Toc256195991"/>
      <w:bookmarkStart w:id="47" w:name="_Toc256233499"/>
      <w:bookmarkStart w:id="48" w:name="_Toc256403973"/>
      <w:bookmarkStart w:id="49" w:name="_Toc256404674"/>
      <w:bookmarkStart w:id="50" w:name="_Toc279591556"/>
      <w:r w:rsidRPr="00BD7259">
        <w:rPr>
          <w:rFonts w:ascii="Times New Roman" w:eastAsia="Times New Roman" w:hAnsi="Times New Roman" w:cs="Times New Roman"/>
          <w:b/>
          <w:sz w:val="24"/>
          <w:szCs w:val="24"/>
          <w:lang w:eastAsia="pt-BR"/>
        </w:rPr>
        <w:t xml:space="preserve">A organização do sistema de </w:t>
      </w:r>
      <w:proofErr w:type="spellStart"/>
      <w:r w:rsidRPr="00BD7259">
        <w:rPr>
          <w:rFonts w:ascii="Times New Roman" w:eastAsia="Times New Roman" w:hAnsi="Times New Roman" w:cs="Times New Roman"/>
          <w:b/>
          <w:sz w:val="24"/>
          <w:szCs w:val="24"/>
          <w:lang w:eastAsia="pt-BR"/>
        </w:rPr>
        <w:t>EaD</w:t>
      </w:r>
      <w:bookmarkEnd w:id="43"/>
      <w:bookmarkEnd w:id="44"/>
      <w:bookmarkEnd w:id="45"/>
      <w:bookmarkEnd w:id="46"/>
      <w:bookmarkEnd w:id="47"/>
      <w:bookmarkEnd w:id="48"/>
      <w:bookmarkEnd w:id="49"/>
      <w:bookmarkEnd w:id="50"/>
      <w:proofErr w:type="spellEnd"/>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Estamos vivendo um período histórico de “crise”, de “transição”, onde modelos e paradigmas tradicionais de compreensão e explicação da realidade estão sendo revistos enquanto outros estão emergindo. As teorias clássicas no campo da educação não dão mais conta da complexidade do fenômeno e da prática educativa.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paradigma positivista precisa ser totalmente substituído por um outro ou outros. Os atuais paradigmas educacionais falam da necessidade da participação, da construção do conhecimento, da autonomia de aprendizagem, de currículo aberto, de redes de conhecimentos, da interconectividade dos problemas, das relações.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neste sentido, oferece possibilidades de uma nova prática </w:t>
      </w:r>
      <w:proofErr w:type="gramStart"/>
      <w:r w:rsidRPr="00BD7259">
        <w:rPr>
          <w:rFonts w:ascii="Times New Roman" w:eastAsia="Times New Roman" w:hAnsi="Times New Roman" w:cs="Times New Roman"/>
          <w:sz w:val="24"/>
          <w:szCs w:val="24"/>
          <w:lang w:eastAsia="pt-BR"/>
        </w:rPr>
        <w:t>educativa  e</w:t>
      </w:r>
      <w:proofErr w:type="gramEnd"/>
      <w:r w:rsidRPr="00BD7259">
        <w:rPr>
          <w:rFonts w:ascii="Times New Roman" w:eastAsia="Times New Roman" w:hAnsi="Times New Roman" w:cs="Times New Roman"/>
          <w:sz w:val="24"/>
          <w:szCs w:val="24"/>
          <w:lang w:eastAsia="pt-BR"/>
        </w:rPr>
        <w:t xml:space="preserve"> social, por suas características e sua forma de organizar a aprendizagem e os processos formativos.</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Exige, pois, uma organização de apoio institucional e uma mediação pedagógica que garantam as condições necessárias à efetivação do ato educativo. Pois, na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quem ensina não é um professor, mas uma instituição”. Trata-se de uma ação mais complexa e coletiva em que todos os sujeitos do processo ensino e aprendizagem estão envolvidos direta ou indiretamente: de quem vai conceber e elaborar o material didático a quem irá cuidar para que este chegue às mãos do estudante, do coordenador de curso ao orientador (tutor), do autor ao tecnólogo educacional (instrucional designer), do editor ao artista gráfico (web designer).</w:t>
      </w:r>
    </w:p>
    <w:p w:rsidR="00BD7259" w:rsidRPr="00BD7259" w:rsidRDefault="00BD7259" w:rsidP="00BD7259">
      <w:pPr>
        <w:widowControl w:val="0"/>
        <w:tabs>
          <w:tab w:val="left" w:pos="-720"/>
        </w:tabs>
        <w:autoSpaceDE w:val="0"/>
        <w:autoSpaceDN w:val="0"/>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deve ser pensada, então, e implementada pela “instituição </w:t>
      </w:r>
      <w:proofErr w:type="spellStart"/>
      <w:r w:rsidRPr="00BD7259">
        <w:rPr>
          <w:rFonts w:ascii="Times New Roman" w:eastAsia="Times New Roman" w:hAnsi="Times New Roman" w:cs="Times New Roman"/>
          <w:sz w:val="24"/>
          <w:szCs w:val="24"/>
          <w:lang w:eastAsia="pt-BR"/>
        </w:rPr>
        <w:t>ensinante</w:t>
      </w:r>
      <w:proofErr w:type="spellEnd"/>
      <w:r w:rsidRPr="00BD7259">
        <w:rPr>
          <w:rFonts w:ascii="Times New Roman" w:eastAsia="Times New Roman" w:hAnsi="Times New Roman" w:cs="Times New Roman"/>
          <w:sz w:val="24"/>
          <w:szCs w:val="24"/>
          <w:lang w:eastAsia="pt-BR"/>
        </w:rPr>
        <w:t>” numa perspectiva sistêmica. A metáfora da rede traduz bem esta nova visão da organização do trabalho pedagógico.</w:t>
      </w:r>
    </w:p>
    <w:p w:rsidR="00BD7259" w:rsidRPr="00BD7259" w:rsidRDefault="00BD7259" w:rsidP="00BD7259">
      <w:pPr>
        <w:widowControl w:val="0"/>
        <w:numPr>
          <w:ilvl w:val="0"/>
          <w:numId w:val="6"/>
        </w:numPr>
        <w:autoSpaceDE w:val="0"/>
        <w:autoSpaceDN w:val="0"/>
        <w:spacing w:before="240" w:after="0" w:line="240" w:lineRule="auto"/>
        <w:ind w:left="357"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estudante: aluno matriculado no curso e que irá estudar “a distância”;</w:t>
      </w:r>
    </w:p>
    <w:p w:rsidR="00BD7259" w:rsidRPr="00BD7259" w:rsidRDefault="00BD7259" w:rsidP="00BD7259">
      <w:pPr>
        <w:widowControl w:val="0"/>
        <w:numPr>
          <w:ilvl w:val="0"/>
          <w:numId w:val="7"/>
        </w:numPr>
        <w:autoSpaceDE w:val="0"/>
        <w:autoSpaceDN w:val="0"/>
        <w:spacing w:before="240" w:after="0" w:line="240" w:lineRule="auto"/>
        <w:ind w:left="357"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Centro de Educação Superior </w:t>
      </w:r>
      <w:proofErr w:type="spellStart"/>
      <w:r w:rsidRPr="00BD7259">
        <w:rPr>
          <w:rFonts w:ascii="Times New Roman" w:eastAsia="Times New Roman" w:hAnsi="Times New Roman" w:cs="Times New Roman"/>
          <w:sz w:val="24"/>
          <w:szCs w:val="24"/>
          <w:lang w:eastAsia="pt-BR"/>
        </w:rPr>
        <w:t>a</w:t>
      </w:r>
      <w:proofErr w:type="spellEnd"/>
      <w:r w:rsidRPr="00BD7259">
        <w:rPr>
          <w:rFonts w:ascii="Times New Roman" w:eastAsia="Times New Roman" w:hAnsi="Times New Roman" w:cs="Times New Roman"/>
          <w:sz w:val="24"/>
          <w:szCs w:val="24"/>
          <w:lang w:eastAsia="pt-BR"/>
        </w:rPr>
        <w:t xml:space="preserve"> Distância (CESAD): em que atua a equipe pedagógica do curso, composta por professores e técnicos de diferentes áreas do conhecimento, responsável pela gestão do projeto pedagógico do curso e/ou da modalidade;</w:t>
      </w:r>
    </w:p>
    <w:p w:rsidR="00BD7259" w:rsidRPr="00BD7259" w:rsidRDefault="00BD7259" w:rsidP="00BD7259">
      <w:pPr>
        <w:widowControl w:val="0"/>
        <w:numPr>
          <w:ilvl w:val="0"/>
          <w:numId w:val="7"/>
        </w:numPr>
        <w:autoSpaceDE w:val="0"/>
        <w:autoSpaceDN w:val="0"/>
        <w:spacing w:before="240" w:after="0" w:line="240" w:lineRule="auto"/>
        <w:ind w:left="357" w:hanging="357"/>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3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de Apoio Presencial, onde se oferece ao cursista estrutura de apoio ao desenvolvimento de suas atividades no curso.</w:t>
      </w:r>
    </w:p>
    <w:p w:rsidR="00BD7259" w:rsidRPr="00BD7259" w:rsidRDefault="00BD7259" w:rsidP="00BD7259">
      <w:pPr>
        <w:widowControl w:val="0"/>
        <w:autoSpaceDE w:val="0"/>
        <w:autoSpaceDN w:val="0"/>
        <w:spacing w:before="240" w:after="0" w:line="240" w:lineRule="auto"/>
        <w:ind w:left="357"/>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ind w:left="720"/>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 xml:space="preserve"> A EQUIPE </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highlight w:val="yellow"/>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highlight w:val="yellow"/>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equipe será composta por 1 coordenador de curso, 1 coordenador de tutoria, 1 coordenador por disciplinas e os tutores (1 para cada 25 alunos). A discriminação das funções de cada um está descrita abaixo:</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 xml:space="preserve">Coordenação do curso: </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No desenvolvimento do curso, os coordenadores das disciplinas e tutores são responsáveis pelo acompanhamento e avaliação do percurso de cada aluno sob sua orientação. Além disso, deve estimular, motivar e, sobretudo, contribuir para o desenvolvimento da capacidade de organização das atividades acadêmicas e de </w:t>
      </w:r>
      <w:proofErr w:type="spellStart"/>
      <w:r w:rsidRPr="00BD7259">
        <w:rPr>
          <w:rFonts w:ascii="Times New Roman" w:eastAsia="Times New Roman" w:hAnsi="Times New Roman" w:cs="Times New Roman"/>
          <w:sz w:val="24"/>
          <w:szCs w:val="24"/>
          <w:lang w:eastAsia="pt-BR"/>
        </w:rPr>
        <w:t>auto-aprendizagem</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coordenador atua nos Polos e são responsáveis pelos procedimentos administrativos e apoio pedagógico. De modo detalhado, suas atividades serão:</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Planejar, coordenar, acompanhar e avaliar o curso;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Elaborar a documentação no que concerne aos cursos a distância da UFS e junto ao MEC;</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das reuniões dos grupos relacionados ao curso;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Auxiliar o CESAD no processo de autorização do curso;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das solenidades oficiais referentes a esta modalidade de curso;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Coordenar visitas técnicas e atividades presenciais;</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Acompanhar o trabalho dos coordenadores e tutores por meio de reuniões sistemáticas;</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Acompanhar os alunos no processo de ensino-aprendizagem;</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Aplicar o regulamento de ensino;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Organização da seleção e oferta das disciplinas;</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Capacitação dos tutores juntamente com os coordenadores das disciplinas;</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Manutenção da infraestrutura;</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Distribuição do material didático;</w:t>
      </w:r>
    </w:p>
    <w:p w:rsidR="00BD7259" w:rsidRPr="00BD7259" w:rsidRDefault="00BD7259" w:rsidP="00BD7259">
      <w:pPr>
        <w:numPr>
          <w:ilvl w:val="0"/>
          <w:numId w:val="47"/>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Incentivar, comunicar, solucionar problemas, de modo geral;</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Coordenadores dos tutores</w:t>
      </w:r>
      <w:r w:rsidRPr="00BD7259">
        <w:rPr>
          <w:rFonts w:ascii="Times New Roman" w:eastAsia="Times New Roman" w:hAnsi="Times New Roman" w:cs="Times New Roman"/>
          <w:sz w:val="24"/>
          <w:szCs w:val="24"/>
          <w:lang w:eastAsia="pt-BR"/>
        </w:rPr>
        <w:t xml:space="preserve"> </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sz w:val="24"/>
          <w:szCs w:val="24"/>
          <w:lang w:eastAsia="pt-BR"/>
        </w:rPr>
        <w:t>A coordenadora e suas funções serão:</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Atuar nos Polos como responsável pela infraestrutura do curso;</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Mediar comunicação entre tutor e coordenador de disciplina;</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Acompanhar o trabalho dos tutores com o aluno via plataforma virtual, quanto à frequência, qualidade da interação, cumprimento das horas mínimas de atuação </w:t>
      </w:r>
      <w:proofErr w:type="spellStart"/>
      <w:r w:rsidRPr="00BD7259">
        <w:rPr>
          <w:rFonts w:ascii="Times New Roman" w:eastAsia="Times New Roman" w:hAnsi="Times New Roman" w:cs="Times New Roman"/>
          <w:i/>
          <w:sz w:val="24"/>
          <w:szCs w:val="24"/>
          <w:lang w:eastAsia="pt-BR"/>
        </w:rPr>
        <w:t>on</w:t>
      </w:r>
      <w:proofErr w:type="spellEnd"/>
      <w:r w:rsidRPr="00BD7259">
        <w:rPr>
          <w:rFonts w:ascii="Times New Roman" w:eastAsia="Times New Roman" w:hAnsi="Times New Roman" w:cs="Times New Roman"/>
          <w:i/>
          <w:sz w:val="24"/>
          <w:szCs w:val="24"/>
          <w:lang w:eastAsia="pt-BR"/>
        </w:rPr>
        <w:t xml:space="preserve"> </w:t>
      </w:r>
      <w:proofErr w:type="spellStart"/>
      <w:r w:rsidRPr="00BD7259">
        <w:rPr>
          <w:rFonts w:ascii="Times New Roman" w:eastAsia="Times New Roman" w:hAnsi="Times New Roman" w:cs="Times New Roman"/>
          <w:i/>
          <w:sz w:val="24"/>
          <w:szCs w:val="24"/>
          <w:lang w:eastAsia="pt-BR"/>
        </w:rPr>
        <w:t>line</w:t>
      </w:r>
      <w:proofErr w:type="spellEnd"/>
      <w:r w:rsidRPr="00BD7259">
        <w:rPr>
          <w:rFonts w:ascii="Times New Roman" w:eastAsia="Times New Roman" w:hAnsi="Times New Roman" w:cs="Times New Roman"/>
          <w:sz w:val="24"/>
          <w:szCs w:val="24"/>
          <w:lang w:eastAsia="pt-BR"/>
        </w:rPr>
        <w:t xml:space="preserve"> e </w:t>
      </w:r>
      <w:proofErr w:type="spellStart"/>
      <w:r w:rsidRPr="00BD7259">
        <w:rPr>
          <w:rFonts w:ascii="Times New Roman" w:eastAsia="Times New Roman" w:hAnsi="Times New Roman" w:cs="Times New Roman"/>
          <w:sz w:val="24"/>
          <w:szCs w:val="24"/>
          <w:lang w:eastAsia="pt-BR"/>
        </w:rPr>
        <w:t>prestreza</w:t>
      </w:r>
      <w:proofErr w:type="spellEnd"/>
      <w:r w:rsidRPr="00BD7259">
        <w:rPr>
          <w:rFonts w:ascii="Times New Roman" w:eastAsia="Times New Roman" w:hAnsi="Times New Roman" w:cs="Times New Roman"/>
          <w:sz w:val="24"/>
          <w:szCs w:val="24"/>
          <w:lang w:eastAsia="pt-BR"/>
        </w:rPr>
        <w:t xml:space="preserve"> nas respostas às demandas dos alunos;</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Reunir semanalmente os tutores para discutir o andamento do curso;</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das reuniões pedagógicas;</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dos encontros presenciais;</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Reunir, quando necessário, tutor e coordenador da disciplina para discutir o processo de ensino-aprendizagem;</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Buscar/propor soluções para os problemas de interação encontrados, juntamente com o tutor, coordenador da disciplina, coordenador do curso e coordenador da UAB;</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Receber solicitações e reclamações dos alunos e encaminhá-las aos tutores e coordenadores das disciplinas;</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Auxiliar os tutores e coordenadores das disciplinas na definição de mecanismos tecnológicos de registro e acompanhamento das atividades no ambiente </w:t>
      </w:r>
      <w:proofErr w:type="spellStart"/>
      <w:r w:rsidRPr="00BD7259">
        <w:rPr>
          <w:rFonts w:ascii="Times New Roman" w:eastAsia="Times New Roman" w:hAnsi="Times New Roman" w:cs="Times New Roman"/>
          <w:sz w:val="24"/>
          <w:szCs w:val="24"/>
          <w:lang w:eastAsia="pt-BR"/>
        </w:rPr>
        <w:t>moodle</w:t>
      </w:r>
      <w:proofErr w:type="spellEnd"/>
      <w:r w:rsidRPr="00BD7259">
        <w:rPr>
          <w:rFonts w:ascii="Times New Roman" w:eastAsia="Times New Roman" w:hAnsi="Times New Roman" w:cs="Times New Roman"/>
          <w:sz w:val="24"/>
          <w:szCs w:val="24"/>
          <w:lang w:eastAsia="pt-BR"/>
        </w:rPr>
        <w:t xml:space="preserve"> e outras ferramentas;</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Comunicar mensalmente, ou sempre que solicitado, o andamento dos trabalhos aos coordenadores de curso e das disciplinas;</w:t>
      </w:r>
    </w:p>
    <w:p w:rsidR="00BD7259" w:rsidRPr="00BD7259" w:rsidRDefault="00BD7259" w:rsidP="00BD7259">
      <w:pPr>
        <w:numPr>
          <w:ilvl w:val="0"/>
          <w:numId w:val="48"/>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Coordenar o processo de seleção de tutores.</w:t>
      </w:r>
    </w:p>
    <w:p w:rsidR="00BD7259" w:rsidRPr="00BD7259" w:rsidRDefault="00BD7259" w:rsidP="00BD7259">
      <w:pPr>
        <w:spacing w:after="0" w:line="240" w:lineRule="auto"/>
        <w:ind w:left="720"/>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Coordenadores das disciplinas</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Elaborar o planejamento acadêmico da disciplina, divulgando-o na plataforma</w:t>
      </w:r>
      <w:r w:rsidRPr="00BD7259">
        <w:rPr>
          <w:rFonts w:ascii="Times New Roman" w:eastAsia="Times New Roman" w:hAnsi="Times New Roman" w:cs="Times New Roman"/>
          <w:i/>
          <w:sz w:val="24"/>
          <w:szCs w:val="24"/>
          <w:lang w:eastAsia="pt-BR"/>
        </w:rPr>
        <w:t xml:space="preserve"> </w:t>
      </w:r>
      <w:proofErr w:type="spellStart"/>
      <w:r w:rsidRPr="00BD7259">
        <w:rPr>
          <w:rFonts w:ascii="Times New Roman" w:eastAsia="Times New Roman" w:hAnsi="Times New Roman" w:cs="Times New Roman"/>
          <w:i/>
          <w:sz w:val="24"/>
          <w:szCs w:val="24"/>
          <w:lang w:eastAsia="pt-BR"/>
        </w:rPr>
        <w:t>moodle</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Atualizar a página na plataforma</w:t>
      </w:r>
      <w:r w:rsidRPr="00BD7259">
        <w:rPr>
          <w:rFonts w:ascii="Times New Roman" w:eastAsia="Times New Roman" w:hAnsi="Times New Roman" w:cs="Times New Roman"/>
          <w:i/>
          <w:sz w:val="24"/>
          <w:szCs w:val="24"/>
          <w:lang w:eastAsia="pt-BR"/>
        </w:rPr>
        <w:t xml:space="preserve"> </w:t>
      </w:r>
      <w:proofErr w:type="spellStart"/>
      <w:r w:rsidRPr="00BD7259">
        <w:rPr>
          <w:rFonts w:ascii="Times New Roman" w:eastAsia="Times New Roman" w:hAnsi="Times New Roman" w:cs="Times New Roman"/>
          <w:i/>
          <w:sz w:val="24"/>
          <w:szCs w:val="24"/>
          <w:lang w:eastAsia="pt-BR"/>
        </w:rPr>
        <w:t>moodle</w:t>
      </w:r>
      <w:proofErr w:type="spellEnd"/>
      <w:r w:rsidRPr="00BD7259">
        <w:rPr>
          <w:rFonts w:ascii="Times New Roman" w:eastAsia="Times New Roman" w:hAnsi="Times New Roman" w:cs="Times New Roman"/>
          <w:i/>
          <w:sz w:val="24"/>
          <w:szCs w:val="24"/>
          <w:lang w:eastAsia="pt-BR"/>
        </w:rPr>
        <w:t>;</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Propor atividades de multimídias no planejamento acadêmico;</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Acompanhar as atividades propostas na plataforma </w:t>
      </w:r>
      <w:proofErr w:type="spellStart"/>
      <w:r w:rsidRPr="00BD7259">
        <w:rPr>
          <w:rFonts w:ascii="Times New Roman" w:eastAsia="Times New Roman" w:hAnsi="Times New Roman" w:cs="Times New Roman"/>
          <w:i/>
          <w:sz w:val="24"/>
          <w:szCs w:val="24"/>
          <w:lang w:eastAsia="pt-BR"/>
        </w:rPr>
        <w:t>moodle</w:t>
      </w:r>
      <w:proofErr w:type="spellEnd"/>
      <w:r w:rsidRPr="00BD7259">
        <w:rPr>
          <w:rFonts w:ascii="Times New Roman" w:eastAsia="Times New Roman" w:hAnsi="Times New Roman" w:cs="Times New Roman"/>
          <w:i/>
          <w:sz w:val="24"/>
          <w:szCs w:val="24"/>
          <w:lang w:eastAsia="pt-BR"/>
        </w:rPr>
        <w:t>;</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Atualizar constantemente o material – apostila </w:t>
      </w:r>
      <w:proofErr w:type="gramStart"/>
      <w:r w:rsidRPr="00BD7259">
        <w:rPr>
          <w:rFonts w:ascii="Times New Roman" w:eastAsia="Times New Roman" w:hAnsi="Times New Roman" w:cs="Times New Roman"/>
          <w:sz w:val="24"/>
          <w:szCs w:val="24"/>
          <w:lang w:eastAsia="pt-BR"/>
        </w:rPr>
        <w:t>e  textos</w:t>
      </w:r>
      <w:proofErr w:type="gramEnd"/>
      <w:r w:rsidRPr="00BD7259">
        <w:rPr>
          <w:rFonts w:ascii="Times New Roman" w:eastAsia="Times New Roman" w:hAnsi="Times New Roman" w:cs="Times New Roman"/>
          <w:sz w:val="24"/>
          <w:szCs w:val="24"/>
          <w:lang w:eastAsia="pt-BR"/>
        </w:rPr>
        <w:t>;</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Elaborar atividades a distância e provas presenciais. Acompanhar e intervir no processo de avaliação;</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Desenvolver atividades de apoio presencial nos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pelo menos 1 vez por mês ou, a pedido do CESAD e/ou coordenador do curso;</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Acompanhar a frequência de acesso;</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das reuniões pedagógicas;</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os encontros presenciais;</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Reunir-</w:t>
      </w:r>
      <w:proofErr w:type="gramStart"/>
      <w:r w:rsidRPr="00BD7259">
        <w:rPr>
          <w:rFonts w:ascii="Times New Roman" w:eastAsia="Times New Roman" w:hAnsi="Times New Roman" w:cs="Times New Roman"/>
          <w:sz w:val="24"/>
          <w:szCs w:val="24"/>
          <w:lang w:eastAsia="pt-BR"/>
        </w:rPr>
        <w:t>se  a</w:t>
      </w:r>
      <w:proofErr w:type="gramEnd"/>
      <w:r w:rsidRPr="00BD7259">
        <w:rPr>
          <w:rFonts w:ascii="Times New Roman" w:eastAsia="Times New Roman" w:hAnsi="Times New Roman" w:cs="Times New Roman"/>
          <w:sz w:val="24"/>
          <w:szCs w:val="24"/>
          <w:lang w:eastAsia="pt-BR"/>
        </w:rPr>
        <w:t xml:space="preserve"> cada 15 dias com os tutores e monitorar constantemente o acesso e a execução das tarefas dos alunos;</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Visitar os Polos no período inicial e final e nos dias da avaliação de sua disciplina;</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Participar das capacitações promovidas pelo CESAD;</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Orientar os trabalhos de conclusão de curso (TCC), juntamente com os tutores;</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Acompanhar o trabalho de interação do tutor a </w:t>
      </w:r>
      <w:proofErr w:type="spellStart"/>
      <w:r w:rsidRPr="00BD7259">
        <w:rPr>
          <w:rFonts w:ascii="Times New Roman" w:eastAsia="Times New Roman" w:hAnsi="Times New Roman" w:cs="Times New Roman"/>
          <w:sz w:val="24"/>
          <w:szCs w:val="24"/>
          <w:lang w:eastAsia="pt-BR"/>
        </w:rPr>
        <w:t>distancia</w:t>
      </w:r>
      <w:proofErr w:type="spellEnd"/>
      <w:r w:rsidRPr="00BD7259">
        <w:rPr>
          <w:rFonts w:ascii="Times New Roman" w:eastAsia="Times New Roman" w:hAnsi="Times New Roman" w:cs="Times New Roman"/>
          <w:sz w:val="24"/>
          <w:szCs w:val="24"/>
          <w:lang w:eastAsia="pt-BR"/>
        </w:rPr>
        <w:t xml:space="preserve"> com o aluno na plataforma </w:t>
      </w:r>
      <w:proofErr w:type="spellStart"/>
      <w:r w:rsidRPr="00BD7259">
        <w:rPr>
          <w:rFonts w:ascii="Times New Roman" w:eastAsia="Times New Roman" w:hAnsi="Times New Roman" w:cs="Times New Roman"/>
          <w:i/>
          <w:sz w:val="24"/>
          <w:szCs w:val="24"/>
          <w:lang w:eastAsia="pt-BR"/>
        </w:rPr>
        <w:t>moodle</w:t>
      </w:r>
      <w:proofErr w:type="spellEnd"/>
      <w:r w:rsidRPr="00BD7259">
        <w:rPr>
          <w:rFonts w:ascii="Times New Roman" w:eastAsia="Times New Roman" w:hAnsi="Times New Roman" w:cs="Times New Roman"/>
          <w:i/>
          <w:sz w:val="24"/>
          <w:szCs w:val="24"/>
          <w:lang w:eastAsia="pt-BR"/>
        </w:rPr>
        <w:t xml:space="preserve"> </w:t>
      </w:r>
      <w:r w:rsidRPr="00BD7259">
        <w:rPr>
          <w:rFonts w:ascii="Times New Roman" w:eastAsia="Times New Roman" w:hAnsi="Times New Roman" w:cs="Times New Roman"/>
          <w:sz w:val="24"/>
          <w:szCs w:val="24"/>
          <w:lang w:eastAsia="pt-BR"/>
        </w:rPr>
        <w:t>quanto à frequência, qualidade e presteza;</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Conversar com o coordenador do curso sobre as questões pertinentes à disciplina e ao curso como um todo;</w:t>
      </w:r>
    </w:p>
    <w:p w:rsidR="00BD7259" w:rsidRPr="00BD7259" w:rsidRDefault="00BD7259" w:rsidP="00BD7259">
      <w:pPr>
        <w:numPr>
          <w:ilvl w:val="0"/>
          <w:numId w:val="49"/>
        </w:numPr>
        <w:spacing w:after="0" w:line="240" w:lineRule="auto"/>
        <w:jc w:val="both"/>
        <w:rPr>
          <w:rFonts w:ascii="Times New Roman" w:eastAsia="Times New Roman" w:hAnsi="Times New Roman" w:cs="Times New Roman"/>
          <w:sz w:val="24"/>
          <w:szCs w:val="24"/>
          <w:lang w:eastAsia="pt-BR"/>
        </w:rPr>
      </w:pPr>
      <w:proofErr w:type="gramStart"/>
      <w:r w:rsidRPr="00BD7259">
        <w:rPr>
          <w:rFonts w:ascii="Times New Roman" w:eastAsia="Times New Roman" w:hAnsi="Times New Roman" w:cs="Times New Roman"/>
          <w:sz w:val="24"/>
          <w:szCs w:val="24"/>
          <w:lang w:eastAsia="pt-BR"/>
        </w:rPr>
        <w:t>Ouvir,  resolver</w:t>
      </w:r>
      <w:proofErr w:type="gramEnd"/>
      <w:r w:rsidRPr="00BD7259">
        <w:rPr>
          <w:rFonts w:ascii="Times New Roman" w:eastAsia="Times New Roman" w:hAnsi="Times New Roman" w:cs="Times New Roman"/>
          <w:sz w:val="24"/>
          <w:szCs w:val="24"/>
          <w:lang w:eastAsia="pt-BR"/>
        </w:rPr>
        <w:t xml:space="preserve"> problemas, atualizar e aprimorar a disciplina.</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br w:type="page"/>
      </w: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lastRenderedPageBreak/>
        <w:t>Tutores</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tutor é um orientador pedagógico e tem a função de acompanhar o processo de ensino-aprendizagem</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tutor, paradoxalmente ao sentido atribuído ao termo “distância”, deve estar permanentemente em contato com o aluno, mediante a manutenção do processo dialógico, em que o entorno, o percurso, expectativas, realizações, dúvidas, dificuldades sejam elementos dinamizadores desse processo.</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Haverá 1 </w:t>
      </w:r>
      <w:r w:rsidRPr="00BD7259">
        <w:rPr>
          <w:rFonts w:ascii="Times New Roman" w:eastAsia="Times New Roman" w:hAnsi="Times New Roman" w:cs="Times New Roman"/>
          <w:sz w:val="24"/>
          <w:szCs w:val="24"/>
          <w:u w:val="single"/>
          <w:lang w:eastAsia="pt-BR"/>
        </w:rPr>
        <w:t>tutor a distância</w:t>
      </w:r>
      <w:r w:rsidRPr="00BD7259">
        <w:rPr>
          <w:rFonts w:ascii="Times New Roman" w:eastAsia="Times New Roman" w:hAnsi="Times New Roman" w:cs="Times New Roman"/>
          <w:sz w:val="24"/>
          <w:szCs w:val="24"/>
          <w:lang w:eastAsia="pt-BR"/>
        </w:rPr>
        <w:t xml:space="preserve"> para cada 25 alunos. Nos Polos haverá </w:t>
      </w:r>
      <w:r w:rsidRPr="00BD7259">
        <w:rPr>
          <w:rFonts w:ascii="Times New Roman" w:eastAsia="Times New Roman" w:hAnsi="Times New Roman" w:cs="Times New Roman"/>
          <w:sz w:val="24"/>
          <w:szCs w:val="24"/>
          <w:u w:val="single"/>
          <w:lang w:eastAsia="pt-BR"/>
        </w:rPr>
        <w:t>1 tutor presencial</w:t>
      </w:r>
      <w:r w:rsidRPr="00BD7259">
        <w:rPr>
          <w:rFonts w:ascii="Times New Roman" w:eastAsia="Times New Roman" w:hAnsi="Times New Roman" w:cs="Times New Roman"/>
          <w:sz w:val="24"/>
          <w:szCs w:val="24"/>
          <w:lang w:eastAsia="pt-BR"/>
        </w:rPr>
        <w:t>.</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São atividades dos tutores:</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Orientar e acompanhar a frequência na plataforma </w:t>
      </w:r>
      <w:r w:rsidRPr="00BD7259">
        <w:rPr>
          <w:rFonts w:ascii="Times New Roman" w:eastAsia="Times New Roman" w:hAnsi="Times New Roman" w:cs="Times New Roman"/>
          <w:i/>
          <w:sz w:val="24"/>
          <w:szCs w:val="24"/>
          <w:lang w:eastAsia="pt-BR"/>
        </w:rPr>
        <w:t>Moodle</w:t>
      </w:r>
      <w:r w:rsidRPr="00BD7259">
        <w:rPr>
          <w:rFonts w:ascii="Times New Roman" w:eastAsia="Times New Roman" w:hAnsi="Times New Roman" w:cs="Times New Roman"/>
          <w:sz w:val="24"/>
          <w:szCs w:val="24"/>
          <w:lang w:eastAsia="pt-BR"/>
        </w:rPr>
        <w:t xml:space="preserve"> dos alunos nas atividades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propostas pelos professores;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b. Corrigir as avalições das atividades propostas nas disciplinas;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 Auxiliar na busca de solução de dúvidas;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proofErr w:type="gramStart"/>
      <w:r w:rsidRPr="00BD7259">
        <w:rPr>
          <w:rFonts w:ascii="Times New Roman" w:eastAsia="Times New Roman" w:hAnsi="Times New Roman" w:cs="Times New Roman"/>
          <w:sz w:val="24"/>
          <w:szCs w:val="24"/>
          <w:lang w:eastAsia="pt-BR"/>
        </w:rPr>
        <w:t>d. Dar</w:t>
      </w:r>
      <w:proofErr w:type="gramEnd"/>
      <w:r w:rsidRPr="00BD7259">
        <w:rPr>
          <w:rFonts w:ascii="Times New Roman" w:eastAsia="Times New Roman" w:hAnsi="Times New Roman" w:cs="Times New Roman"/>
          <w:sz w:val="24"/>
          <w:szCs w:val="24"/>
          <w:lang w:eastAsia="pt-BR"/>
        </w:rPr>
        <w:t xml:space="preserve"> retorno sobre as avaliações realizadas;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 Participar das reuniões previamente agendadas, presenciais ou não, com professores,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tutores à distância, coordenação do curso, coordenação do Polo e coordenação do</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CESAD/UFS;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f. Desenvolver atividades de acordo com o planejamento e cronograma do curso em sua</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jornada de 20 horas semanais de trabalho;</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g. Acompanhar os alunos nas atividades que serão realizadas presencialmente;</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h. Orientar os alunos na busca das informações necessárias para a organização dos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estudos;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 Enviar relatório sobre as atividades realizadas pelos alunos ao coordenador de tutoria do</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curso;</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j. Manter a comunicação entre alunos e coordenadores de tutorias;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k. Participar das capacitações propostas pelo CESAD.</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tutor deve ter disponibilidade de horários, dentro de sua carga horária, para atender aos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alunos em qualquer dos turnos, conforme cronograma de cada curso, e em finais de semana,</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totalizando 20hs de trabalho semanais;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tutor deve trabalhar em equipe, colaborando nas atividades com os demais tutores,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alunos, professores por meio do Ambiente Virtual de Aprendizagem (</w:t>
      </w:r>
      <w:r w:rsidRPr="00BD7259">
        <w:rPr>
          <w:rFonts w:ascii="Times New Roman" w:eastAsia="Times New Roman" w:hAnsi="Times New Roman" w:cs="Times New Roman"/>
          <w:i/>
          <w:sz w:val="24"/>
          <w:szCs w:val="24"/>
          <w:lang w:eastAsia="pt-BR"/>
        </w:rPr>
        <w:t>Moodle</w:t>
      </w:r>
      <w:r w:rsidRPr="00BD7259">
        <w:rPr>
          <w:rFonts w:ascii="Times New Roman" w:eastAsia="Times New Roman" w:hAnsi="Times New Roman" w:cs="Times New Roman"/>
          <w:sz w:val="24"/>
          <w:szCs w:val="24"/>
          <w:lang w:eastAsia="pt-BR"/>
        </w:rPr>
        <w:t>)do curso.</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As atividades congêneres serão descritas no Termo de Compromisso.</w:t>
      </w:r>
    </w:p>
    <w:p w:rsidR="00BD7259" w:rsidRPr="00BD7259" w:rsidRDefault="00BD7259" w:rsidP="00BD7259">
      <w:pPr>
        <w:spacing w:after="200" w:line="276"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noProof/>
          <w:sz w:val="24"/>
          <w:szCs w:val="24"/>
          <w:lang w:eastAsia="pt-BR"/>
        </w:rPr>
        <w:lastRenderedPageBreak/>
        <mc:AlternateContent>
          <mc:Choice Requires="wpg">
            <w:drawing>
              <wp:anchor distT="0" distB="0" distL="114300" distR="114300" simplePos="0" relativeHeight="251660288" behindDoc="0" locked="0" layoutInCell="1" allowOverlap="1" wp14:anchorId="0DEAB1A4" wp14:editId="7FAD891C">
                <wp:simplePos x="0" y="0"/>
                <wp:positionH relativeFrom="column">
                  <wp:posOffset>-319405</wp:posOffset>
                </wp:positionH>
                <wp:positionV relativeFrom="paragraph">
                  <wp:posOffset>586105</wp:posOffset>
                </wp:positionV>
                <wp:extent cx="7063105" cy="7324090"/>
                <wp:effectExtent l="13970" t="5080" r="9525" b="5080"/>
                <wp:wrapSquare wrapText="bothSides"/>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105" cy="7324090"/>
                          <a:chOff x="297" y="1543"/>
                          <a:chExt cx="12789" cy="10634"/>
                        </a:xfrm>
                      </wpg:grpSpPr>
                      <wps:wsp>
                        <wps:cNvPr id="23" name="Line 100"/>
                        <wps:cNvCnPr>
                          <a:cxnSpLocks noChangeShapeType="1"/>
                        </wps:cNvCnPr>
                        <wps:spPr bwMode="auto">
                          <a:xfrm>
                            <a:off x="10521" y="4987"/>
                            <a:ext cx="576"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24" name="Group 101"/>
                        <wpg:cNvGrpSpPr>
                          <a:grpSpLocks/>
                        </wpg:cNvGrpSpPr>
                        <wpg:grpSpPr bwMode="auto">
                          <a:xfrm>
                            <a:off x="297" y="1543"/>
                            <a:ext cx="12789" cy="10634"/>
                            <a:chOff x="297" y="1543"/>
                            <a:chExt cx="12789" cy="10634"/>
                          </a:xfrm>
                        </wpg:grpSpPr>
                        <wps:wsp>
                          <wps:cNvPr id="25" name="Line 102"/>
                          <wps:cNvCnPr>
                            <a:cxnSpLocks noChangeShapeType="1"/>
                          </wps:cNvCnPr>
                          <wps:spPr bwMode="auto">
                            <a:xfrm>
                              <a:off x="6921" y="6716"/>
                              <a:ext cx="576"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rc 103"/>
                          <wps:cNvSpPr>
                            <a:spLocks/>
                          </wps:cNvSpPr>
                          <wps:spPr bwMode="auto">
                            <a:xfrm flipH="1">
                              <a:off x="5193" y="4699"/>
                              <a:ext cx="2016" cy="1440"/>
                            </a:xfrm>
                            <a:custGeom>
                              <a:avLst/>
                              <a:gdLst>
                                <a:gd name="T0" fmla="*/ 0 w 21600"/>
                                <a:gd name="T1" fmla="*/ 0 h 21600"/>
                                <a:gd name="T2" fmla="*/ 2016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04"/>
                          <wps:cNvCnPr>
                            <a:cxnSpLocks noChangeShapeType="1"/>
                          </wps:cNvCnPr>
                          <wps:spPr bwMode="auto">
                            <a:xfrm flipV="1">
                              <a:off x="8793" y="3835"/>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105"/>
                          <wpg:cNvGrpSpPr>
                            <a:grpSpLocks/>
                          </wpg:cNvGrpSpPr>
                          <wpg:grpSpPr bwMode="auto">
                            <a:xfrm>
                              <a:off x="297" y="1543"/>
                              <a:ext cx="12789" cy="10634"/>
                              <a:chOff x="297" y="1543"/>
                              <a:chExt cx="12789" cy="10634"/>
                            </a:xfrm>
                          </wpg:grpSpPr>
                          <wps:wsp>
                            <wps:cNvPr id="29" name="Rectangle 106"/>
                            <wps:cNvSpPr>
                              <a:spLocks noChangeArrowheads="1"/>
                            </wps:cNvSpPr>
                            <wps:spPr bwMode="auto">
                              <a:xfrm>
                                <a:off x="297" y="1543"/>
                                <a:ext cx="2448" cy="86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jc w:val="center"/>
                                    <w:rPr>
                                      <w:rFonts w:ascii="Arial" w:hAnsi="Arial" w:cs="Arial"/>
                                      <w:sz w:val="20"/>
                                      <w:szCs w:val="20"/>
                                    </w:rPr>
                                  </w:pPr>
                                </w:p>
                                <w:p w:rsidR="00096C5B" w:rsidRPr="00660109" w:rsidRDefault="00096C5B" w:rsidP="00BD7259">
                                  <w:pPr>
                                    <w:pStyle w:val="Ttulo2"/>
                                    <w:rPr>
                                      <w:rFonts w:cs="Arial"/>
                                      <w:sz w:val="20"/>
                                      <w:szCs w:val="20"/>
                                    </w:rPr>
                                  </w:pPr>
                                  <w:bookmarkStart w:id="51" w:name="_Toc255928212"/>
                                  <w:bookmarkStart w:id="52" w:name="_Toc255928311"/>
                                  <w:bookmarkStart w:id="53" w:name="_Toc256195992"/>
                                  <w:bookmarkStart w:id="54" w:name="_Toc256233500"/>
                                  <w:bookmarkStart w:id="55" w:name="_Toc256403974"/>
                                  <w:bookmarkStart w:id="56" w:name="_Toc256404675"/>
                                  <w:bookmarkStart w:id="57" w:name="_Toc279591557"/>
                                  <w:r w:rsidRPr="00660109">
                                    <w:rPr>
                                      <w:rFonts w:cs="Arial"/>
                                      <w:sz w:val="20"/>
                                      <w:szCs w:val="20"/>
                                    </w:rPr>
                                    <w:t>IPES</w:t>
                                  </w:r>
                                  <w:bookmarkEnd w:id="51"/>
                                  <w:bookmarkEnd w:id="52"/>
                                  <w:bookmarkEnd w:id="53"/>
                                  <w:bookmarkEnd w:id="54"/>
                                  <w:bookmarkEnd w:id="55"/>
                                  <w:bookmarkEnd w:id="56"/>
                                  <w:bookmarkEnd w:id="57"/>
                                </w:p>
                              </w:txbxContent>
                            </wps:txbx>
                            <wps:bodyPr rot="0" vert="horz" wrap="square" lIns="91440" tIns="45720" rIns="91440" bIns="45720" anchor="t" anchorCtr="0" upright="1">
                              <a:noAutofit/>
                            </wps:bodyPr>
                          </wps:wsp>
                          <wps:wsp>
                            <wps:cNvPr id="30" name="Rectangle 107"/>
                            <wps:cNvSpPr>
                              <a:spLocks noChangeArrowheads="1"/>
                            </wps:cNvSpPr>
                            <wps:spPr bwMode="auto">
                              <a:xfrm>
                                <a:off x="441" y="6084"/>
                                <a:ext cx="2592" cy="1008"/>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UAB</w:t>
                                  </w:r>
                                </w:p>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 xml:space="preserve">Núcleo de </w:t>
                                  </w:r>
                                  <w:r w:rsidRPr="00660109">
                                    <w:rPr>
                                      <w:rFonts w:ascii="Arial" w:hAnsi="Arial" w:cs="Arial"/>
                                      <w:b/>
                                      <w:bCs/>
                                      <w:sz w:val="20"/>
                                      <w:szCs w:val="20"/>
                                    </w:rPr>
                                    <w:t>EaD e</w:t>
                                  </w:r>
                                </w:p>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Centros de Apoio</w:t>
                                  </w:r>
                                </w:p>
                                <w:p w:rsidR="00096C5B" w:rsidRPr="00660109" w:rsidRDefault="00096C5B" w:rsidP="00BD7259">
                                  <w:pPr>
                                    <w:jc w:val="center"/>
                                    <w:rPr>
                                      <w:rFonts w:ascii="Arial" w:hAnsi="Arial" w:cs="Arial"/>
                                      <w:sz w:val="20"/>
                                      <w:szCs w:val="20"/>
                                    </w:rPr>
                                  </w:pPr>
                                </w:p>
                              </w:txbxContent>
                            </wps:txbx>
                            <wps:bodyPr rot="0" vert="horz" wrap="square" lIns="91440" tIns="45720" rIns="91440" bIns="45720" anchor="t" anchorCtr="0" upright="1">
                              <a:noAutofit/>
                            </wps:bodyPr>
                          </wps:wsp>
                          <wps:wsp>
                            <wps:cNvPr id="31" name="Rectangle 108"/>
                            <wps:cNvSpPr>
                              <a:spLocks noChangeArrowheads="1"/>
                            </wps:cNvSpPr>
                            <wps:spPr bwMode="auto">
                              <a:xfrm>
                                <a:off x="4185" y="6228"/>
                                <a:ext cx="2592" cy="864"/>
                              </a:xfrm>
                              <a:prstGeom prst="rect">
                                <a:avLst/>
                              </a:prstGeom>
                              <a:solidFill>
                                <a:srgbClr val="FFFFFF"/>
                              </a:solidFill>
                              <a:ln w="38100">
                                <a:solidFill>
                                  <a:srgbClr val="000000"/>
                                </a:solidFill>
                                <a:miter lim="800000"/>
                                <a:headEnd/>
                                <a:tailEnd/>
                              </a:ln>
                            </wps:spPr>
                            <wps:txbx>
                              <w:txbxContent>
                                <w:p w:rsidR="00096C5B" w:rsidRPr="00660109" w:rsidRDefault="00096C5B" w:rsidP="00BD7259">
                                  <w:pPr>
                                    <w:pStyle w:val="Rodap"/>
                                    <w:rPr>
                                      <w:rFonts w:ascii="Arial" w:hAnsi="Arial" w:cs="Arial"/>
                                      <w:sz w:val="20"/>
                                      <w:szCs w:val="20"/>
                                    </w:rPr>
                                  </w:pPr>
                                </w:p>
                                <w:p w:rsidR="00096C5B" w:rsidRPr="00660109" w:rsidRDefault="00096C5B" w:rsidP="00BD7259">
                                  <w:pPr>
                                    <w:pStyle w:val="Ttulo2"/>
                                    <w:rPr>
                                      <w:rFonts w:cs="Arial"/>
                                      <w:sz w:val="20"/>
                                      <w:szCs w:val="20"/>
                                    </w:rPr>
                                  </w:pPr>
                                  <w:bookmarkStart w:id="58" w:name="_Toc256233501"/>
                                  <w:bookmarkStart w:id="59" w:name="_Toc256403975"/>
                                  <w:bookmarkStart w:id="60" w:name="_Toc256404676"/>
                                  <w:bookmarkStart w:id="61" w:name="_Toc279591558"/>
                                  <w:r>
                                    <w:rPr>
                                      <w:rFonts w:cs="Arial"/>
                                      <w:sz w:val="20"/>
                                      <w:szCs w:val="20"/>
                                    </w:rPr>
                                    <w:t>ALUNOS</w:t>
                                  </w:r>
                                  <w:bookmarkEnd w:id="58"/>
                                  <w:bookmarkEnd w:id="59"/>
                                  <w:bookmarkEnd w:id="60"/>
                                  <w:bookmarkEnd w:id="61"/>
                                </w:p>
                              </w:txbxContent>
                            </wps:txbx>
                            <wps:bodyPr rot="0" vert="horz" wrap="square" lIns="91440" tIns="45720" rIns="91440" bIns="45720" anchor="t" anchorCtr="0" upright="1">
                              <a:noAutofit/>
                            </wps:bodyPr>
                          </wps:wsp>
                          <wps:wsp>
                            <wps:cNvPr id="32" name="Rectangle 109"/>
                            <wps:cNvSpPr>
                              <a:spLocks noChangeArrowheads="1"/>
                            </wps:cNvSpPr>
                            <wps:spPr bwMode="auto">
                              <a:xfrm>
                                <a:off x="7497" y="6228"/>
                                <a:ext cx="3024" cy="86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rPr>
                                      <w:rFonts w:ascii="Arial" w:hAnsi="Arial" w:cs="Arial"/>
                                      <w:sz w:val="20"/>
                                      <w:szCs w:val="20"/>
                                    </w:rPr>
                                  </w:pPr>
                                </w:p>
                                <w:p w:rsidR="00096C5B" w:rsidRPr="00660109" w:rsidRDefault="00096C5B" w:rsidP="00BD7259">
                                  <w:pPr>
                                    <w:pStyle w:val="Ttulo2"/>
                                    <w:rPr>
                                      <w:rFonts w:cs="Arial"/>
                                      <w:sz w:val="20"/>
                                      <w:szCs w:val="20"/>
                                    </w:rPr>
                                  </w:pPr>
                                  <w:bookmarkStart w:id="62" w:name="_Toc255928214"/>
                                  <w:bookmarkStart w:id="63" w:name="_Toc255928313"/>
                                  <w:bookmarkStart w:id="64" w:name="_Toc256195994"/>
                                  <w:bookmarkStart w:id="65" w:name="_Toc256233502"/>
                                  <w:bookmarkStart w:id="66" w:name="_Toc256403976"/>
                                  <w:bookmarkStart w:id="67" w:name="_Toc256404677"/>
                                  <w:bookmarkStart w:id="68" w:name="_Toc279591559"/>
                                  <w:r w:rsidRPr="00660109">
                                    <w:rPr>
                                      <w:rFonts w:cs="Arial"/>
                                      <w:sz w:val="20"/>
                                      <w:szCs w:val="20"/>
                                    </w:rPr>
                                    <w:t>Material Didático</w:t>
                                  </w:r>
                                  <w:bookmarkEnd w:id="62"/>
                                  <w:bookmarkEnd w:id="63"/>
                                  <w:bookmarkEnd w:id="64"/>
                                  <w:bookmarkEnd w:id="65"/>
                                  <w:bookmarkEnd w:id="66"/>
                                  <w:bookmarkEnd w:id="67"/>
                                  <w:bookmarkEnd w:id="68"/>
                                </w:p>
                              </w:txbxContent>
                            </wps:txbx>
                            <wps:bodyPr rot="0" vert="horz" wrap="square" lIns="91440" tIns="45720" rIns="91440" bIns="45720" anchor="t" anchorCtr="0" upright="1">
                              <a:noAutofit/>
                            </wps:bodyPr>
                          </wps:wsp>
                          <wps:wsp>
                            <wps:cNvPr id="33" name="Rectangle 110"/>
                            <wps:cNvSpPr>
                              <a:spLocks noChangeArrowheads="1"/>
                            </wps:cNvSpPr>
                            <wps:spPr bwMode="auto">
                              <a:xfrm>
                                <a:off x="7209" y="4533"/>
                                <a:ext cx="3312" cy="86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rPr>
                                      <w:rFonts w:ascii="Arial" w:hAnsi="Arial" w:cs="Arial"/>
                                      <w:sz w:val="20"/>
                                      <w:szCs w:val="20"/>
                                    </w:rPr>
                                  </w:pPr>
                                </w:p>
                                <w:p w:rsidR="00096C5B" w:rsidRPr="00660109" w:rsidRDefault="00096C5B" w:rsidP="00BD7259">
                                  <w:pPr>
                                    <w:pStyle w:val="Corpodetexto"/>
                                    <w:rPr>
                                      <w:rFonts w:ascii="Arial" w:hAnsi="Arial" w:cs="Arial"/>
                                      <w:b/>
                                      <w:bCs/>
                                      <w:sz w:val="20"/>
                                      <w:szCs w:val="20"/>
                                    </w:rPr>
                                  </w:pPr>
                                  <w:r w:rsidRPr="00660109">
                                    <w:rPr>
                                      <w:rFonts w:ascii="Arial" w:hAnsi="Arial" w:cs="Arial"/>
                                      <w:b/>
                                      <w:bCs/>
                                      <w:sz w:val="20"/>
                                      <w:szCs w:val="20"/>
                                    </w:rPr>
                                    <w:t>Professores</w:t>
                                  </w:r>
                                  <w:r>
                                    <w:rPr>
                                      <w:rFonts w:ascii="Arial" w:hAnsi="Arial" w:cs="Arial"/>
                                      <w:b/>
                                      <w:bCs/>
                                      <w:sz w:val="20"/>
                                      <w:szCs w:val="20"/>
                                    </w:rPr>
                                    <w:t xml:space="preserve"> autores das apostilas</w:t>
                                  </w:r>
                                  <w:r w:rsidRPr="00660109">
                                    <w:rPr>
                                      <w:rFonts w:ascii="Arial" w:hAnsi="Arial" w:cs="Arial"/>
                                      <w:b/>
                                      <w:bCs/>
                                      <w:sz w:val="20"/>
                                      <w:szCs w:val="20"/>
                                    </w:rPr>
                                    <w:t xml:space="preserve"> </w:t>
                                  </w:r>
                                </w:p>
                              </w:txbxContent>
                            </wps:txbx>
                            <wps:bodyPr rot="0" vert="horz" wrap="square" lIns="91440" tIns="45720" rIns="91440" bIns="45720" anchor="t" anchorCtr="0" upright="1">
                              <a:noAutofit/>
                            </wps:bodyPr>
                          </wps:wsp>
                          <wps:wsp>
                            <wps:cNvPr id="34" name="Rectangle 111"/>
                            <wps:cNvSpPr>
                              <a:spLocks noChangeArrowheads="1"/>
                            </wps:cNvSpPr>
                            <wps:spPr bwMode="auto">
                              <a:xfrm>
                                <a:off x="6489" y="2035"/>
                                <a:ext cx="3888" cy="1385"/>
                              </a:xfrm>
                              <a:prstGeom prst="rect">
                                <a:avLst/>
                              </a:prstGeom>
                              <a:solidFill>
                                <a:srgbClr val="FFFFFF"/>
                              </a:solidFill>
                              <a:ln w="9525" cap="rnd">
                                <a:solidFill>
                                  <a:srgbClr val="000000"/>
                                </a:solidFill>
                                <a:prstDash val="sysDot"/>
                                <a:miter lim="800000"/>
                                <a:headEnd/>
                                <a:tailEnd/>
                              </a:ln>
                            </wps:spPr>
                            <wps:txbx>
                              <w:txbxContent>
                                <w:p w:rsidR="00096C5B" w:rsidRPr="00660109" w:rsidRDefault="00096C5B" w:rsidP="00BD7259">
                                  <w:pPr>
                                    <w:widowControl w:val="0"/>
                                    <w:numPr>
                                      <w:ilvl w:val="0"/>
                                      <w:numId w:val="8"/>
                                    </w:numPr>
                                    <w:autoSpaceDE w:val="0"/>
                                    <w:autoSpaceDN w:val="0"/>
                                    <w:spacing w:after="0" w:line="240" w:lineRule="auto"/>
                                    <w:rPr>
                                      <w:rFonts w:ascii="Arial" w:hAnsi="Arial" w:cs="Arial"/>
                                      <w:sz w:val="20"/>
                                      <w:szCs w:val="20"/>
                                    </w:rPr>
                                  </w:pPr>
                                  <w:r w:rsidRPr="00660109">
                                    <w:rPr>
                                      <w:rFonts w:ascii="Arial" w:hAnsi="Arial" w:cs="Arial"/>
                                      <w:sz w:val="20"/>
                                      <w:szCs w:val="20"/>
                                    </w:rPr>
                                    <w:t>Concepção do curso</w:t>
                                  </w:r>
                                </w:p>
                                <w:p w:rsidR="00096C5B" w:rsidRPr="00660109" w:rsidRDefault="00096C5B" w:rsidP="00BD7259">
                                  <w:pPr>
                                    <w:widowControl w:val="0"/>
                                    <w:numPr>
                                      <w:ilvl w:val="0"/>
                                      <w:numId w:val="9"/>
                                    </w:numPr>
                                    <w:autoSpaceDE w:val="0"/>
                                    <w:autoSpaceDN w:val="0"/>
                                    <w:spacing w:after="0" w:line="240" w:lineRule="auto"/>
                                    <w:rPr>
                                      <w:rFonts w:ascii="Arial" w:hAnsi="Arial" w:cs="Arial"/>
                                      <w:sz w:val="20"/>
                                      <w:szCs w:val="20"/>
                                    </w:rPr>
                                  </w:pPr>
                                  <w:r w:rsidRPr="00660109">
                                    <w:rPr>
                                      <w:rFonts w:ascii="Arial" w:hAnsi="Arial" w:cs="Arial"/>
                                      <w:sz w:val="20"/>
                                      <w:szCs w:val="20"/>
                                    </w:rPr>
                                    <w:t>Elaboração do material didático</w:t>
                                  </w:r>
                                </w:p>
                                <w:p w:rsidR="00096C5B" w:rsidRPr="00660109" w:rsidRDefault="00096C5B" w:rsidP="00BD7259">
                                  <w:pPr>
                                    <w:widowControl w:val="0"/>
                                    <w:numPr>
                                      <w:ilvl w:val="0"/>
                                      <w:numId w:val="10"/>
                                    </w:numPr>
                                    <w:autoSpaceDE w:val="0"/>
                                    <w:autoSpaceDN w:val="0"/>
                                    <w:spacing w:after="0" w:line="240" w:lineRule="auto"/>
                                    <w:rPr>
                                      <w:rFonts w:ascii="Arial" w:hAnsi="Arial" w:cs="Arial"/>
                                      <w:sz w:val="20"/>
                                      <w:szCs w:val="20"/>
                                    </w:rPr>
                                  </w:pPr>
                                  <w:r w:rsidRPr="00660109">
                                    <w:rPr>
                                      <w:rFonts w:ascii="Arial" w:hAnsi="Arial" w:cs="Arial"/>
                                      <w:sz w:val="20"/>
                                      <w:szCs w:val="20"/>
                                    </w:rPr>
                                    <w:t>Acompanhamento e Avaliação</w:t>
                                  </w:r>
                                </w:p>
                                <w:p w:rsidR="00096C5B" w:rsidRPr="00660109" w:rsidRDefault="00096C5B" w:rsidP="00BD7259">
                                  <w:pPr>
                                    <w:widowControl w:val="0"/>
                                    <w:numPr>
                                      <w:ilvl w:val="0"/>
                                      <w:numId w:val="11"/>
                                    </w:numPr>
                                    <w:autoSpaceDE w:val="0"/>
                                    <w:autoSpaceDN w:val="0"/>
                                    <w:spacing w:after="0" w:line="240" w:lineRule="auto"/>
                                    <w:rPr>
                                      <w:rFonts w:ascii="Arial" w:hAnsi="Arial" w:cs="Arial"/>
                                      <w:sz w:val="20"/>
                                      <w:szCs w:val="20"/>
                                    </w:rPr>
                                  </w:pPr>
                                  <w:r w:rsidRPr="00660109">
                                    <w:rPr>
                                      <w:rFonts w:ascii="Arial" w:hAnsi="Arial" w:cs="Arial"/>
                                      <w:sz w:val="20"/>
                                      <w:szCs w:val="20"/>
                                    </w:rPr>
                                    <w:t>Pesquisa</w:t>
                                  </w:r>
                                </w:p>
                                <w:p w:rsidR="00096C5B" w:rsidRPr="00660109" w:rsidRDefault="00096C5B" w:rsidP="00BD7259">
                                  <w:pPr>
                                    <w:rPr>
                                      <w:rFonts w:ascii="Arial" w:hAnsi="Arial" w:cs="Arial"/>
                                      <w:sz w:val="20"/>
                                      <w:szCs w:val="20"/>
                                    </w:rPr>
                                  </w:pPr>
                                </w:p>
                              </w:txbxContent>
                            </wps:txbx>
                            <wps:bodyPr rot="0" vert="horz" wrap="square" lIns="91440" tIns="45720" rIns="91440" bIns="45720" anchor="t" anchorCtr="0" upright="1">
                              <a:noAutofit/>
                            </wps:bodyPr>
                          </wps:wsp>
                          <wps:wsp>
                            <wps:cNvPr id="35" name="Rectangle 112"/>
                            <wps:cNvSpPr>
                              <a:spLocks noChangeArrowheads="1"/>
                            </wps:cNvSpPr>
                            <wps:spPr bwMode="auto">
                              <a:xfrm>
                                <a:off x="7497" y="8099"/>
                                <a:ext cx="3024" cy="86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tabs>
                                      <w:tab w:val="left" w:pos="979"/>
                                    </w:tabs>
                                    <w:jc w:val="center"/>
                                    <w:rPr>
                                      <w:rFonts w:ascii="Arial" w:hAnsi="Arial" w:cs="Arial"/>
                                      <w:b/>
                                      <w:bCs/>
                                      <w:sz w:val="20"/>
                                      <w:szCs w:val="20"/>
                                    </w:rPr>
                                  </w:pPr>
                                  <w:r w:rsidRPr="00660109">
                                    <w:rPr>
                                      <w:rFonts w:ascii="Arial" w:hAnsi="Arial" w:cs="Arial"/>
                                      <w:b/>
                                      <w:bCs/>
                                      <w:sz w:val="20"/>
                                      <w:szCs w:val="20"/>
                                    </w:rPr>
                                    <w:t xml:space="preserve"> </w:t>
                                  </w:r>
                                  <w:r>
                                    <w:rPr>
                                      <w:rFonts w:ascii="Arial" w:hAnsi="Arial" w:cs="Arial"/>
                                      <w:b/>
                                      <w:bCs/>
                                      <w:sz w:val="20"/>
                                      <w:szCs w:val="20"/>
                                    </w:rPr>
                                    <w:t>Tutores e coordenadores de disciplinas</w:t>
                                  </w:r>
                                </w:p>
                                <w:p w:rsidR="00096C5B" w:rsidRPr="00660109" w:rsidRDefault="00096C5B" w:rsidP="00BD7259">
                                  <w:pPr>
                                    <w:tabs>
                                      <w:tab w:val="left" w:pos="979"/>
                                    </w:tabs>
                                    <w:jc w:val="center"/>
                                    <w:rPr>
                                      <w:rFonts w:ascii="Arial" w:hAnsi="Arial" w:cs="Arial"/>
                                      <w:b/>
                                      <w:bCs/>
                                      <w:sz w:val="20"/>
                                      <w:szCs w:val="20"/>
                                    </w:rPr>
                                  </w:pPr>
                                </w:p>
                              </w:txbxContent>
                            </wps:txbx>
                            <wps:bodyPr rot="0" vert="horz" wrap="square" lIns="91440" tIns="45720" rIns="91440" bIns="45720" anchor="t" anchorCtr="0" upright="1">
                              <a:noAutofit/>
                            </wps:bodyPr>
                          </wps:wsp>
                          <wps:wsp>
                            <wps:cNvPr id="36" name="Rectangle 113"/>
                            <wps:cNvSpPr>
                              <a:spLocks noChangeArrowheads="1"/>
                            </wps:cNvSpPr>
                            <wps:spPr bwMode="auto">
                              <a:xfrm>
                                <a:off x="1593" y="8243"/>
                                <a:ext cx="3024" cy="1784"/>
                              </a:xfrm>
                              <a:prstGeom prst="rect">
                                <a:avLst/>
                              </a:prstGeom>
                              <a:solidFill>
                                <a:srgbClr val="FFFFFF"/>
                              </a:solidFill>
                              <a:ln w="9525" cap="rnd">
                                <a:solidFill>
                                  <a:srgbClr val="000000"/>
                                </a:solidFill>
                                <a:prstDash val="sysDot"/>
                                <a:miter lim="800000"/>
                                <a:headEnd/>
                                <a:tailEnd/>
                              </a:ln>
                            </wps:spPr>
                            <wps:txbx>
                              <w:txbxContent>
                                <w:p w:rsidR="00096C5B" w:rsidRPr="00660109" w:rsidRDefault="00096C5B" w:rsidP="00BD7259">
                                  <w:pPr>
                                    <w:pStyle w:val="Ttulo3"/>
                                    <w:rPr>
                                      <w:rFonts w:ascii="Arial" w:hAnsi="Arial" w:cs="Arial"/>
                                      <w:sz w:val="20"/>
                                      <w:szCs w:val="20"/>
                                    </w:rPr>
                                  </w:pPr>
                                  <w:bookmarkStart w:id="69" w:name="_Toc255928215"/>
                                  <w:bookmarkStart w:id="70" w:name="_Toc255928314"/>
                                  <w:bookmarkStart w:id="71" w:name="_Toc256195995"/>
                                  <w:bookmarkStart w:id="72" w:name="_Toc256233503"/>
                                  <w:bookmarkStart w:id="73" w:name="_Toc256403977"/>
                                  <w:bookmarkStart w:id="74" w:name="_Toc256404678"/>
                                  <w:bookmarkStart w:id="75" w:name="_Toc279591560"/>
                                  <w:r w:rsidRPr="00660109">
                                    <w:rPr>
                                      <w:rFonts w:ascii="Arial" w:hAnsi="Arial" w:cs="Arial"/>
                                      <w:i/>
                                      <w:iCs/>
                                      <w:sz w:val="20"/>
                                      <w:szCs w:val="20"/>
                                    </w:rPr>
                                    <w:t>Quanto ao sistema</w:t>
                                  </w:r>
                                  <w:r w:rsidRPr="00660109">
                                    <w:rPr>
                                      <w:rFonts w:ascii="Arial" w:hAnsi="Arial" w:cs="Arial"/>
                                      <w:sz w:val="20"/>
                                      <w:szCs w:val="20"/>
                                    </w:rPr>
                                    <w:t>:</w:t>
                                  </w:r>
                                  <w:bookmarkEnd w:id="69"/>
                                  <w:bookmarkEnd w:id="70"/>
                                  <w:bookmarkEnd w:id="71"/>
                                  <w:bookmarkEnd w:id="72"/>
                                  <w:bookmarkEnd w:id="73"/>
                                  <w:bookmarkEnd w:id="74"/>
                                  <w:bookmarkEnd w:id="75"/>
                                </w:p>
                                <w:p w:rsidR="00096C5B" w:rsidRPr="00660109" w:rsidRDefault="00096C5B" w:rsidP="00BD7259">
                                  <w:pPr>
                                    <w:widowControl w:val="0"/>
                                    <w:numPr>
                                      <w:ilvl w:val="0"/>
                                      <w:numId w:val="12"/>
                                    </w:numPr>
                                    <w:autoSpaceDE w:val="0"/>
                                    <w:autoSpaceDN w:val="0"/>
                                    <w:spacing w:after="0" w:line="240" w:lineRule="auto"/>
                                    <w:rPr>
                                      <w:rFonts w:ascii="Arial" w:hAnsi="Arial" w:cs="Arial"/>
                                      <w:sz w:val="20"/>
                                      <w:szCs w:val="20"/>
                                    </w:rPr>
                                  </w:pPr>
                                  <w:r w:rsidRPr="00660109">
                                    <w:rPr>
                                      <w:rFonts w:ascii="Arial" w:hAnsi="Arial" w:cs="Arial"/>
                                      <w:sz w:val="20"/>
                                      <w:szCs w:val="20"/>
                                    </w:rPr>
                                    <w:t>Concepção do curso</w:t>
                                  </w:r>
                                </w:p>
                                <w:p w:rsidR="00096C5B" w:rsidRPr="00660109" w:rsidRDefault="00096C5B" w:rsidP="00BD7259">
                                  <w:pPr>
                                    <w:widowControl w:val="0"/>
                                    <w:numPr>
                                      <w:ilvl w:val="0"/>
                                      <w:numId w:val="13"/>
                                    </w:numPr>
                                    <w:autoSpaceDE w:val="0"/>
                                    <w:autoSpaceDN w:val="0"/>
                                    <w:spacing w:after="0" w:line="240" w:lineRule="auto"/>
                                    <w:rPr>
                                      <w:rFonts w:ascii="Arial" w:hAnsi="Arial" w:cs="Arial"/>
                                      <w:sz w:val="20"/>
                                      <w:szCs w:val="20"/>
                                    </w:rPr>
                                  </w:pPr>
                                  <w:r w:rsidRPr="00660109">
                                    <w:rPr>
                                      <w:rFonts w:ascii="Arial" w:hAnsi="Arial" w:cs="Arial"/>
                                      <w:sz w:val="20"/>
                                      <w:szCs w:val="20"/>
                                    </w:rPr>
                                    <w:t>Planejamento</w:t>
                                  </w:r>
                                </w:p>
                                <w:p w:rsidR="00096C5B" w:rsidRPr="00660109" w:rsidRDefault="00096C5B" w:rsidP="00BD7259">
                                  <w:pPr>
                                    <w:widowControl w:val="0"/>
                                    <w:numPr>
                                      <w:ilvl w:val="0"/>
                                      <w:numId w:val="14"/>
                                    </w:numPr>
                                    <w:autoSpaceDE w:val="0"/>
                                    <w:autoSpaceDN w:val="0"/>
                                    <w:spacing w:after="0" w:line="240" w:lineRule="auto"/>
                                    <w:rPr>
                                      <w:rFonts w:ascii="Arial" w:hAnsi="Arial" w:cs="Arial"/>
                                      <w:sz w:val="20"/>
                                      <w:szCs w:val="20"/>
                                    </w:rPr>
                                  </w:pPr>
                                  <w:r w:rsidRPr="00660109">
                                    <w:rPr>
                                      <w:rFonts w:ascii="Arial" w:hAnsi="Arial" w:cs="Arial"/>
                                      <w:sz w:val="20"/>
                                      <w:szCs w:val="20"/>
                                    </w:rPr>
                                    <w:t>Acompanhamento</w:t>
                                  </w:r>
                                </w:p>
                                <w:p w:rsidR="00096C5B" w:rsidRPr="00660109" w:rsidRDefault="00096C5B" w:rsidP="00BD7259">
                                  <w:pPr>
                                    <w:widowControl w:val="0"/>
                                    <w:numPr>
                                      <w:ilvl w:val="0"/>
                                      <w:numId w:val="15"/>
                                    </w:numPr>
                                    <w:autoSpaceDE w:val="0"/>
                                    <w:autoSpaceDN w:val="0"/>
                                    <w:spacing w:after="0" w:line="240" w:lineRule="auto"/>
                                    <w:rPr>
                                      <w:rFonts w:ascii="Arial" w:hAnsi="Arial" w:cs="Arial"/>
                                      <w:sz w:val="20"/>
                                      <w:szCs w:val="20"/>
                                    </w:rPr>
                                  </w:pPr>
                                  <w:r w:rsidRPr="00660109">
                                    <w:rPr>
                                      <w:rFonts w:ascii="Arial" w:hAnsi="Arial" w:cs="Arial"/>
                                      <w:sz w:val="20"/>
                                      <w:szCs w:val="20"/>
                                    </w:rPr>
                                    <w:t>Gestão do sistema</w:t>
                                  </w:r>
                                </w:p>
                                <w:p w:rsidR="00096C5B" w:rsidRPr="00660109" w:rsidRDefault="00096C5B" w:rsidP="00BD7259">
                                  <w:pPr>
                                    <w:widowControl w:val="0"/>
                                    <w:numPr>
                                      <w:ilvl w:val="0"/>
                                      <w:numId w:val="16"/>
                                    </w:numPr>
                                    <w:autoSpaceDE w:val="0"/>
                                    <w:autoSpaceDN w:val="0"/>
                                    <w:spacing w:after="0" w:line="240" w:lineRule="auto"/>
                                    <w:rPr>
                                      <w:rFonts w:ascii="Arial" w:hAnsi="Arial" w:cs="Arial"/>
                                      <w:sz w:val="20"/>
                                      <w:szCs w:val="20"/>
                                    </w:rPr>
                                  </w:pPr>
                                  <w:r w:rsidRPr="00660109">
                                    <w:rPr>
                                      <w:rFonts w:ascii="Arial" w:hAnsi="Arial" w:cs="Arial"/>
                                      <w:sz w:val="20"/>
                                      <w:szCs w:val="20"/>
                                    </w:rPr>
                                    <w:t>Avaliação e Pesquisa</w:t>
                                  </w:r>
                                </w:p>
                              </w:txbxContent>
                            </wps:txbx>
                            <wps:bodyPr rot="0" vert="horz" wrap="square" lIns="91440" tIns="45720" rIns="91440" bIns="45720" anchor="t" anchorCtr="0" upright="1">
                              <a:noAutofit/>
                            </wps:bodyPr>
                          </wps:wsp>
                          <wps:wsp>
                            <wps:cNvPr id="37" name="Rectangle 114"/>
                            <wps:cNvSpPr>
                              <a:spLocks noChangeArrowheads="1"/>
                            </wps:cNvSpPr>
                            <wps:spPr bwMode="auto">
                              <a:xfrm>
                                <a:off x="1449" y="10655"/>
                                <a:ext cx="3312" cy="1522"/>
                              </a:xfrm>
                              <a:prstGeom prst="rect">
                                <a:avLst/>
                              </a:prstGeom>
                              <a:solidFill>
                                <a:srgbClr val="FFFFFF"/>
                              </a:solidFill>
                              <a:ln w="9525" cap="rnd">
                                <a:solidFill>
                                  <a:srgbClr val="000000"/>
                                </a:solidFill>
                                <a:prstDash val="sysDot"/>
                                <a:miter lim="800000"/>
                                <a:headEnd/>
                                <a:tailEnd/>
                              </a:ln>
                            </wps:spPr>
                            <wps:txbx>
                              <w:txbxContent>
                                <w:p w:rsidR="00096C5B" w:rsidRPr="00660109" w:rsidRDefault="00096C5B" w:rsidP="00BD7259">
                                  <w:pPr>
                                    <w:pStyle w:val="Corpodetexto3"/>
                                    <w:rPr>
                                      <w:rFonts w:ascii="Arial" w:hAnsi="Arial" w:cs="Arial"/>
                                      <w:i/>
                                      <w:iCs/>
                                      <w:sz w:val="20"/>
                                      <w:szCs w:val="20"/>
                                    </w:rPr>
                                  </w:pPr>
                                  <w:r w:rsidRPr="00660109">
                                    <w:rPr>
                                      <w:rFonts w:ascii="Arial" w:hAnsi="Arial" w:cs="Arial"/>
                                      <w:i/>
                                      <w:iCs/>
                                      <w:sz w:val="20"/>
                                      <w:szCs w:val="20"/>
                                    </w:rPr>
                                    <w:t>Quanto aos sujeitos envolvidos - Funções</w:t>
                                  </w:r>
                                </w:p>
                                <w:p w:rsidR="00096C5B" w:rsidRPr="00660109" w:rsidRDefault="00096C5B" w:rsidP="00BD7259">
                                  <w:pPr>
                                    <w:widowControl w:val="0"/>
                                    <w:numPr>
                                      <w:ilvl w:val="0"/>
                                      <w:numId w:val="17"/>
                                    </w:numPr>
                                    <w:autoSpaceDE w:val="0"/>
                                    <w:autoSpaceDN w:val="0"/>
                                    <w:spacing w:after="0" w:line="240" w:lineRule="auto"/>
                                    <w:rPr>
                                      <w:rFonts w:ascii="Arial" w:hAnsi="Arial" w:cs="Arial"/>
                                      <w:sz w:val="20"/>
                                      <w:szCs w:val="20"/>
                                    </w:rPr>
                                  </w:pPr>
                                  <w:r w:rsidRPr="00660109">
                                    <w:rPr>
                                      <w:rFonts w:ascii="Arial" w:hAnsi="Arial" w:cs="Arial"/>
                                      <w:sz w:val="20"/>
                                      <w:szCs w:val="20"/>
                                    </w:rPr>
                                    <w:t>Didática</w:t>
                                  </w:r>
                                </w:p>
                                <w:p w:rsidR="00096C5B" w:rsidRPr="00660109" w:rsidRDefault="00096C5B" w:rsidP="00BD7259">
                                  <w:pPr>
                                    <w:widowControl w:val="0"/>
                                    <w:numPr>
                                      <w:ilvl w:val="0"/>
                                      <w:numId w:val="18"/>
                                    </w:numPr>
                                    <w:autoSpaceDE w:val="0"/>
                                    <w:autoSpaceDN w:val="0"/>
                                    <w:spacing w:after="0" w:line="240" w:lineRule="auto"/>
                                    <w:rPr>
                                      <w:rFonts w:ascii="Arial" w:hAnsi="Arial" w:cs="Arial"/>
                                      <w:sz w:val="20"/>
                                      <w:szCs w:val="20"/>
                                    </w:rPr>
                                  </w:pPr>
                                  <w:r w:rsidRPr="00660109">
                                    <w:rPr>
                                      <w:rFonts w:ascii="Arial" w:hAnsi="Arial" w:cs="Arial"/>
                                      <w:sz w:val="20"/>
                                      <w:szCs w:val="20"/>
                                    </w:rPr>
                                    <w:t>Orientadora</w:t>
                                  </w:r>
                                </w:p>
                                <w:p w:rsidR="00096C5B" w:rsidRPr="00660109" w:rsidRDefault="00096C5B" w:rsidP="00BD7259">
                                  <w:pPr>
                                    <w:widowControl w:val="0"/>
                                    <w:numPr>
                                      <w:ilvl w:val="0"/>
                                      <w:numId w:val="19"/>
                                    </w:numPr>
                                    <w:autoSpaceDE w:val="0"/>
                                    <w:autoSpaceDN w:val="0"/>
                                    <w:spacing w:after="0" w:line="240" w:lineRule="auto"/>
                                    <w:rPr>
                                      <w:rFonts w:ascii="Arial" w:hAnsi="Arial" w:cs="Arial"/>
                                      <w:sz w:val="20"/>
                                      <w:szCs w:val="20"/>
                                    </w:rPr>
                                  </w:pPr>
                                  <w:r w:rsidRPr="00660109">
                                    <w:rPr>
                                      <w:rFonts w:ascii="Arial" w:hAnsi="Arial" w:cs="Arial"/>
                                      <w:sz w:val="20"/>
                                      <w:szCs w:val="20"/>
                                    </w:rPr>
                                    <w:t>Avaliadora</w:t>
                                  </w:r>
                                </w:p>
                              </w:txbxContent>
                            </wps:txbx>
                            <wps:bodyPr rot="0" vert="horz" wrap="square" lIns="91440" tIns="45720" rIns="91440" bIns="45720" anchor="t" anchorCtr="0" upright="1">
                              <a:noAutofit/>
                            </wps:bodyPr>
                          </wps:wsp>
                          <wps:wsp>
                            <wps:cNvPr id="38" name="Rectangle 115"/>
                            <wps:cNvSpPr>
                              <a:spLocks noChangeArrowheads="1"/>
                            </wps:cNvSpPr>
                            <wps:spPr bwMode="auto">
                              <a:xfrm>
                                <a:off x="6921" y="10027"/>
                                <a:ext cx="3456" cy="1733"/>
                              </a:xfrm>
                              <a:prstGeom prst="rect">
                                <a:avLst/>
                              </a:prstGeom>
                              <a:solidFill>
                                <a:srgbClr val="FFFFFF"/>
                              </a:solidFill>
                              <a:ln w="9525" cap="rnd">
                                <a:solidFill>
                                  <a:srgbClr val="000000"/>
                                </a:solidFill>
                                <a:prstDash val="sysDot"/>
                                <a:miter lim="800000"/>
                                <a:headEnd/>
                                <a:tailEnd/>
                              </a:ln>
                            </wps:spPr>
                            <wps:txbx>
                              <w:txbxContent>
                                <w:p w:rsidR="00096C5B" w:rsidRPr="00660109" w:rsidRDefault="00096C5B" w:rsidP="00BD7259">
                                  <w:pPr>
                                    <w:rPr>
                                      <w:rFonts w:ascii="Arial" w:hAnsi="Arial" w:cs="Arial"/>
                                      <w:i/>
                                      <w:iCs/>
                                      <w:sz w:val="20"/>
                                      <w:szCs w:val="20"/>
                                    </w:rPr>
                                  </w:pPr>
                                  <w:r w:rsidRPr="00660109">
                                    <w:rPr>
                                      <w:rFonts w:ascii="Arial" w:hAnsi="Arial" w:cs="Arial"/>
                                      <w:i/>
                                      <w:iCs/>
                                      <w:sz w:val="20"/>
                                      <w:szCs w:val="20"/>
                                    </w:rPr>
                                    <w:t>Quanto ao aprendente - Apoio</w:t>
                                  </w:r>
                                </w:p>
                                <w:p w:rsidR="00096C5B" w:rsidRPr="00660109" w:rsidRDefault="00096C5B" w:rsidP="00BD7259">
                                  <w:pPr>
                                    <w:widowControl w:val="0"/>
                                    <w:numPr>
                                      <w:ilvl w:val="0"/>
                                      <w:numId w:val="20"/>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Cognitivo</w:t>
                                  </w:r>
                                </w:p>
                                <w:p w:rsidR="00096C5B" w:rsidRPr="00660109" w:rsidRDefault="00096C5B" w:rsidP="00BD7259">
                                  <w:pPr>
                                    <w:widowControl w:val="0"/>
                                    <w:numPr>
                                      <w:ilvl w:val="0"/>
                                      <w:numId w:val="20"/>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Pedagógico</w:t>
                                  </w:r>
                                </w:p>
                                <w:p w:rsidR="00096C5B" w:rsidRPr="00660109" w:rsidRDefault="00096C5B" w:rsidP="00BD7259">
                                  <w:pPr>
                                    <w:widowControl w:val="0"/>
                                    <w:numPr>
                                      <w:ilvl w:val="0"/>
                                      <w:numId w:val="21"/>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Metacognitivo</w:t>
                                  </w:r>
                                </w:p>
                                <w:p w:rsidR="00096C5B" w:rsidRPr="00660109" w:rsidRDefault="00096C5B" w:rsidP="00BD7259">
                                  <w:pPr>
                                    <w:widowControl w:val="0"/>
                                    <w:numPr>
                                      <w:ilvl w:val="0"/>
                                      <w:numId w:val="22"/>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Motivacional</w:t>
                                  </w:r>
                                </w:p>
                                <w:p w:rsidR="00096C5B" w:rsidRPr="00660109" w:rsidRDefault="00096C5B" w:rsidP="00BD7259">
                                  <w:pPr>
                                    <w:widowControl w:val="0"/>
                                    <w:numPr>
                                      <w:ilvl w:val="0"/>
                                      <w:numId w:val="23"/>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Social</w:t>
                                  </w:r>
                                </w:p>
                                <w:p w:rsidR="00096C5B" w:rsidRPr="00660109" w:rsidRDefault="00096C5B" w:rsidP="00BD7259">
                                  <w:pPr>
                                    <w:rPr>
                                      <w:rFonts w:ascii="Arial" w:hAnsi="Arial" w:cs="Arial"/>
                                      <w:sz w:val="20"/>
                                      <w:szCs w:val="20"/>
                                    </w:rPr>
                                  </w:pPr>
                                </w:p>
                              </w:txbxContent>
                            </wps:txbx>
                            <wps:bodyPr rot="0" vert="horz" wrap="square" lIns="91440" tIns="45720" rIns="91440" bIns="45720" anchor="t" anchorCtr="0" upright="1">
                              <a:noAutofit/>
                            </wps:bodyPr>
                          </wps:wsp>
                          <wps:wsp>
                            <wps:cNvPr id="39" name="Line 116"/>
                            <wps:cNvCnPr>
                              <a:cxnSpLocks noChangeShapeType="1"/>
                            </wps:cNvCnPr>
                            <wps:spPr bwMode="auto">
                              <a:xfrm>
                                <a:off x="1449" y="2539"/>
                                <a:ext cx="0" cy="345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117"/>
                            <wps:cNvCnPr>
                              <a:cxnSpLocks noChangeShapeType="1"/>
                            </wps:cNvCnPr>
                            <wps:spPr bwMode="auto">
                              <a:xfrm>
                                <a:off x="3177" y="6572"/>
                                <a:ext cx="864"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Line 118"/>
                            <wps:cNvCnPr>
                              <a:cxnSpLocks noChangeShapeType="1"/>
                            </wps:cNvCnPr>
                            <wps:spPr bwMode="auto">
                              <a:xfrm>
                                <a:off x="8793" y="5419"/>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19"/>
                            <wps:cNvCnPr>
                              <a:cxnSpLocks noChangeShapeType="1"/>
                            </wps:cNvCnPr>
                            <wps:spPr bwMode="auto">
                              <a:xfrm>
                                <a:off x="8793" y="7148"/>
                                <a:ext cx="0" cy="864"/>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120"/>
                            <wps:cNvCnPr>
                              <a:cxnSpLocks noChangeShapeType="1"/>
                            </wps:cNvCnPr>
                            <wps:spPr bwMode="auto">
                              <a:xfrm>
                                <a:off x="10521" y="2683"/>
                                <a:ext cx="576"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4" name="Line 121"/>
                            <wps:cNvCnPr>
                              <a:cxnSpLocks noChangeShapeType="1"/>
                            </wps:cNvCnPr>
                            <wps:spPr bwMode="auto">
                              <a:xfrm>
                                <a:off x="10521" y="11179"/>
                                <a:ext cx="576"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5" name="Line 122"/>
                            <wps:cNvCnPr>
                              <a:cxnSpLocks noChangeShapeType="1"/>
                            </wps:cNvCnPr>
                            <wps:spPr bwMode="auto">
                              <a:xfrm>
                                <a:off x="8793" y="901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23"/>
                            <wps:cNvCnPr>
                              <a:cxnSpLocks noChangeShapeType="1"/>
                            </wps:cNvCnPr>
                            <wps:spPr bwMode="auto">
                              <a:xfrm>
                                <a:off x="11097" y="2683"/>
                                <a:ext cx="0" cy="849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Arc 124"/>
                            <wps:cNvSpPr>
                              <a:spLocks/>
                            </wps:cNvSpPr>
                            <wps:spPr bwMode="auto">
                              <a:xfrm flipH="1">
                                <a:off x="3177" y="4699"/>
                                <a:ext cx="4032" cy="1728"/>
                              </a:xfrm>
                              <a:custGeom>
                                <a:avLst/>
                                <a:gdLst>
                                  <a:gd name="T0" fmla="*/ 0 w 21600"/>
                                  <a:gd name="T1" fmla="*/ 0 h 21600"/>
                                  <a:gd name="T2" fmla="*/ 4032 w 21600"/>
                                  <a:gd name="T3" fmla="*/ 1728 h 21600"/>
                                  <a:gd name="T4" fmla="*/ 0 w 21600"/>
                                  <a:gd name="T5" fmla="*/ 172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125"/>
                            <wps:cNvSpPr>
                              <a:spLocks/>
                            </wps:cNvSpPr>
                            <wps:spPr bwMode="auto">
                              <a:xfrm flipH="1" flipV="1">
                                <a:off x="3177" y="6741"/>
                                <a:ext cx="4176" cy="1728"/>
                              </a:xfrm>
                              <a:custGeom>
                                <a:avLst/>
                                <a:gdLst>
                                  <a:gd name="T0" fmla="*/ 0 w 21600"/>
                                  <a:gd name="T1" fmla="*/ 0 h 21600"/>
                                  <a:gd name="T2" fmla="*/ 4176 w 21600"/>
                                  <a:gd name="T3" fmla="*/ 1728 h 21600"/>
                                  <a:gd name="T4" fmla="*/ 0 w 21600"/>
                                  <a:gd name="T5" fmla="*/ 172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126"/>
                            <wps:cNvSpPr>
                              <a:spLocks/>
                            </wps:cNvSpPr>
                            <wps:spPr bwMode="auto">
                              <a:xfrm flipH="1" flipV="1">
                                <a:off x="5193" y="7148"/>
                                <a:ext cx="2160" cy="1296"/>
                              </a:xfrm>
                              <a:custGeom>
                                <a:avLst/>
                                <a:gdLst>
                                  <a:gd name="T0" fmla="*/ 0 w 21600"/>
                                  <a:gd name="T1" fmla="*/ 0 h 21600"/>
                                  <a:gd name="T2" fmla="*/ 2160 w 21600"/>
                                  <a:gd name="T3" fmla="*/ 1296 h 21600"/>
                                  <a:gd name="T4" fmla="*/ 0 w 21600"/>
                                  <a:gd name="T5" fmla="*/ 129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27"/>
                            <wps:cNvCnPr>
                              <a:cxnSpLocks noChangeShapeType="1"/>
                            </wps:cNvCnPr>
                            <wps:spPr bwMode="auto">
                              <a:xfrm>
                                <a:off x="10521" y="8587"/>
                                <a:ext cx="576"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1" name="Rectangle 128"/>
                            <wps:cNvSpPr>
                              <a:spLocks noChangeArrowheads="1"/>
                            </wps:cNvSpPr>
                            <wps:spPr bwMode="auto">
                              <a:xfrm>
                                <a:off x="585" y="7344"/>
                                <a:ext cx="2304" cy="69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rPr>
                                      <w:rFonts w:ascii="Arial" w:hAnsi="Arial" w:cs="Arial"/>
                                      <w:sz w:val="18"/>
                                      <w:szCs w:val="18"/>
                                    </w:rPr>
                                  </w:pPr>
                                  <w:r w:rsidRPr="00660109">
                                    <w:rPr>
                                      <w:rFonts w:ascii="Arial" w:hAnsi="Arial" w:cs="Arial"/>
                                      <w:sz w:val="18"/>
                                      <w:szCs w:val="18"/>
                                    </w:rPr>
                                    <w:t>-Equipe Pedagógica</w:t>
                                  </w:r>
                                </w:p>
                                <w:p w:rsidR="00096C5B" w:rsidRPr="00660109" w:rsidRDefault="00096C5B" w:rsidP="00BD7259">
                                  <w:pPr>
                                    <w:rPr>
                                      <w:rFonts w:ascii="Arial" w:hAnsi="Arial" w:cs="Arial"/>
                                      <w:sz w:val="18"/>
                                      <w:szCs w:val="18"/>
                                    </w:rPr>
                                  </w:pPr>
                                  <w:r w:rsidRPr="00660109">
                                    <w:rPr>
                                      <w:rFonts w:ascii="Arial" w:hAnsi="Arial" w:cs="Arial"/>
                                      <w:sz w:val="18"/>
                                      <w:szCs w:val="18"/>
                                    </w:rPr>
                                    <w:t>- Colegiados</w:t>
                                  </w:r>
                                </w:p>
                              </w:txbxContent>
                            </wps:txbx>
                            <wps:bodyPr rot="0" vert="horz" wrap="square" lIns="91440" tIns="45720" rIns="91440" bIns="45720" anchor="t" anchorCtr="0" upright="1">
                              <a:noAutofit/>
                            </wps:bodyPr>
                          </wps:wsp>
                          <wps:wsp>
                            <wps:cNvPr id="52" name="Line 129"/>
                            <wps:cNvCnPr>
                              <a:cxnSpLocks noChangeShapeType="1"/>
                            </wps:cNvCnPr>
                            <wps:spPr bwMode="auto">
                              <a:xfrm>
                                <a:off x="873" y="8037"/>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30"/>
                            <wps:cNvCnPr>
                              <a:cxnSpLocks noChangeShapeType="1"/>
                            </wps:cNvCnPr>
                            <wps:spPr bwMode="auto">
                              <a:xfrm>
                                <a:off x="873" y="11637"/>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31"/>
                            <wps:cNvCnPr>
                              <a:cxnSpLocks noChangeShapeType="1"/>
                            </wps:cNvCnPr>
                            <wps:spPr bwMode="auto">
                              <a:xfrm>
                                <a:off x="873" y="9333"/>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132"/>
                            <wps:cNvSpPr>
                              <a:spLocks noChangeArrowheads="1"/>
                            </wps:cNvSpPr>
                            <wps:spPr bwMode="auto">
                              <a:xfrm>
                                <a:off x="753" y="4005"/>
                                <a:ext cx="1728" cy="720"/>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pStyle w:val="Padro"/>
                                    <w:jc w:val="center"/>
                                    <w:rPr>
                                      <w:rFonts w:ascii="Arial" w:hAnsi="Arial" w:cs="Arial"/>
                                      <w:iCs/>
                                      <w:sz w:val="20"/>
                                      <w:szCs w:val="20"/>
                                    </w:rPr>
                                  </w:pPr>
                                  <w:r w:rsidRPr="00660109">
                                    <w:rPr>
                                      <w:rFonts w:ascii="Arial" w:hAnsi="Arial" w:cs="Arial"/>
                                      <w:iCs/>
                                      <w:sz w:val="20"/>
                                      <w:szCs w:val="20"/>
                                    </w:rPr>
                                    <w:t>Faculdade</w:t>
                                  </w:r>
                                </w:p>
                                <w:p w:rsidR="00096C5B" w:rsidRPr="00660109" w:rsidRDefault="00096C5B" w:rsidP="00BD7259">
                                  <w:pPr>
                                    <w:pStyle w:val="Padro"/>
                                    <w:jc w:val="center"/>
                                    <w:rPr>
                                      <w:rFonts w:ascii="Arial" w:hAnsi="Arial" w:cs="Arial"/>
                                      <w:iCs/>
                                      <w:sz w:val="20"/>
                                      <w:szCs w:val="20"/>
                                    </w:rPr>
                                  </w:pPr>
                                  <w:r w:rsidRPr="00660109">
                                    <w:rPr>
                                      <w:rFonts w:ascii="Arial" w:hAnsi="Arial" w:cs="Arial"/>
                                      <w:iCs/>
                                      <w:sz w:val="20"/>
                                      <w:szCs w:val="20"/>
                                    </w:rPr>
                                    <w:t>Instituto</w:t>
                                  </w:r>
                                </w:p>
                              </w:txbxContent>
                            </wps:txbx>
                            <wps:bodyPr rot="0" vert="horz" wrap="square" lIns="91440" tIns="45720" rIns="91440" bIns="45720" anchor="t" anchorCtr="0" upright="1">
                              <a:noAutofit/>
                            </wps:bodyPr>
                          </wps:wsp>
                          <wps:wsp>
                            <wps:cNvPr id="56" name="Rectangle 133"/>
                            <wps:cNvSpPr>
                              <a:spLocks noChangeArrowheads="1"/>
                            </wps:cNvSpPr>
                            <wps:spPr bwMode="auto">
                              <a:xfrm>
                                <a:off x="9774" y="3654"/>
                                <a:ext cx="3312" cy="86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rPr>
                                      <w:rFonts w:ascii="Arial" w:hAnsi="Arial" w:cs="Arial"/>
                                      <w:sz w:val="20"/>
                                      <w:szCs w:val="20"/>
                                    </w:rPr>
                                  </w:pPr>
                                </w:p>
                                <w:p w:rsidR="00096C5B" w:rsidRPr="00660109" w:rsidRDefault="00096C5B" w:rsidP="00BD7259">
                                  <w:pPr>
                                    <w:pStyle w:val="Corpodetexto"/>
                                    <w:rPr>
                                      <w:rFonts w:ascii="Arial" w:hAnsi="Arial" w:cs="Arial"/>
                                      <w:sz w:val="20"/>
                                      <w:szCs w:val="20"/>
                                    </w:rPr>
                                  </w:pPr>
                                  <w:r w:rsidRPr="00660109">
                                    <w:rPr>
                                      <w:rFonts w:ascii="Arial" w:hAnsi="Arial" w:cs="Arial"/>
                                      <w:sz w:val="20"/>
                                      <w:szCs w:val="20"/>
                                    </w:rPr>
                                    <w:t>Pesquisadores</w:t>
                                  </w:r>
                                </w:p>
                              </w:txbxContent>
                            </wps:txbx>
                            <wps:bodyPr rot="0" vert="horz" wrap="square" lIns="91440" tIns="45720" rIns="91440" bIns="45720" anchor="t" anchorCtr="0" upright="1">
                              <a:noAutofit/>
                            </wps:bodyPr>
                          </wps:wsp>
                          <wps:wsp>
                            <wps:cNvPr id="57" name="Rectangle 134"/>
                            <wps:cNvSpPr>
                              <a:spLocks noChangeArrowheads="1"/>
                            </wps:cNvSpPr>
                            <wps:spPr bwMode="auto">
                              <a:xfrm>
                                <a:off x="1494" y="5094"/>
                                <a:ext cx="2880" cy="694"/>
                              </a:xfrm>
                              <a:prstGeom prst="rect">
                                <a:avLst/>
                              </a:prstGeom>
                              <a:solidFill>
                                <a:srgbClr val="FFFFFF"/>
                              </a:solidFill>
                              <a:ln w="9525">
                                <a:solidFill>
                                  <a:srgbClr val="000000"/>
                                </a:solidFill>
                                <a:miter lim="800000"/>
                                <a:headEnd/>
                                <a:tailEnd/>
                              </a:ln>
                            </wps:spPr>
                            <wps:txbx>
                              <w:txbxContent>
                                <w:p w:rsidR="00096C5B" w:rsidRPr="00660109" w:rsidRDefault="00096C5B" w:rsidP="00BD7259">
                                  <w:pPr>
                                    <w:rPr>
                                      <w:rFonts w:ascii="Arial" w:hAnsi="Arial" w:cs="Arial"/>
                                      <w:sz w:val="20"/>
                                      <w:szCs w:val="20"/>
                                    </w:rPr>
                                  </w:pPr>
                                  <w:r>
                                    <w:rPr>
                                      <w:rFonts w:ascii="Arial" w:hAnsi="Arial" w:cs="Arial"/>
                                      <w:sz w:val="20"/>
                                      <w:szCs w:val="20"/>
                                    </w:rPr>
                                    <w:t>-Equipe Apoio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DEAB1A4" id="Agrupar 22" o:spid="_x0000_s1043" style="position:absolute;left:0;text-align:left;margin-left:-25.15pt;margin-top:46.15pt;width:556.15pt;height:576.7pt;z-index:251660288" coordorigin="297,1543" coordsize="12789,1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">
                <v:line id="Line 100" o:spid="_x0000_s1044" style="position:absolute;visibility:visible;mso-wrap-style:square" from="10521,4987" to="11097,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">
                  <v:stroke dashstyle="1 1" endarrow="block" endcap="round"/>
                </v:line>
                <v:group id="Group 101" o:spid="_x0000_s1045" style="position:absolute;left:297;top:1543;width:12789;height:10634" coordorigin="297,1543" coordsize="12789,1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02" o:spid="_x0000_s1046" style="position:absolute;visibility:visible;mso-wrap-style:square" from="6921,6716" to="7497,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" strokeweight="2.25pt">
                    <v:stroke startarrow="block" endarrow="block"/>
                  </v:line>
                  <v:shape id="Arc 103" o:spid="_x0000_s1047" style="position:absolute;left:5193;top:4699;width:2016;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" path="m-1,nfc11929,,21600,9670,21600,21600em-1,nsc11929,,21600,9670,21600,21600l,21600,-1,xe" filled="f">
                    <v:path arrowok="t" o:extrusionok="f" o:connecttype="custom" o:connectlocs="0,0;188,96;0,96" o:connectangles="0,0,0"/>
                  </v:shape>
                  <v:line id="Line 104" o:spid="_x0000_s1048" style="position:absolute;flip:y;visibility:visible;mso-wrap-style:square" from="8793,3835" to="8793,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05" o:spid="_x0000_s1049" style="position:absolute;left:297;top:1543;width:12789;height:10634" coordorigin="297,1543" coordsize="12789,1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06" o:spid="_x0000_s1050" style="position:absolute;left:297;top:1543;width:24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096C5B" w:rsidRPr="00660109" w:rsidRDefault="00096C5B" w:rsidP="00BD7259">
                            <w:pPr>
                              <w:jc w:val="center"/>
                              <w:rPr>
                                <w:rFonts w:ascii="Arial" w:hAnsi="Arial" w:cs="Arial"/>
                                <w:sz w:val="20"/>
                                <w:szCs w:val="20"/>
                              </w:rPr>
                            </w:pPr>
                          </w:p>
                          <w:p w:rsidR="00096C5B" w:rsidRPr="00660109" w:rsidRDefault="00096C5B" w:rsidP="00BD7259">
                            <w:pPr>
                              <w:pStyle w:val="Ttulo2"/>
                              <w:rPr>
                                <w:rFonts w:cs="Arial"/>
                                <w:sz w:val="20"/>
                                <w:szCs w:val="20"/>
                              </w:rPr>
                            </w:pPr>
                            <w:bookmarkStart w:id="76" w:name="_Toc255928212"/>
                            <w:bookmarkStart w:id="77" w:name="_Toc255928311"/>
                            <w:bookmarkStart w:id="78" w:name="_Toc256195992"/>
                            <w:bookmarkStart w:id="79" w:name="_Toc256233500"/>
                            <w:bookmarkStart w:id="80" w:name="_Toc256403974"/>
                            <w:bookmarkStart w:id="81" w:name="_Toc256404675"/>
                            <w:bookmarkStart w:id="82" w:name="_Toc279591557"/>
                            <w:r w:rsidRPr="00660109">
                              <w:rPr>
                                <w:rFonts w:cs="Arial"/>
                                <w:sz w:val="20"/>
                                <w:szCs w:val="20"/>
                              </w:rPr>
                              <w:t>IPES</w:t>
                            </w:r>
                            <w:bookmarkEnd w:id="76"/>
                            <w:bookmarkEnd w:id="77"/>
                            <w:bookmarkEnd w:id="78"/>
                            <w:bookmarkEnd w:id="79"/>
                            <w:bookmarkEnd w:id="80"/>
                            <w:bookmarkEnd w:id="81"/>
                            <w:bookmarkEnd w:id="82"/>
                          </w:p>
                        </w:txbxContent>
                      </v:textbox>
                    </v:rect>
                    <v:rect id="Rectangle 107" o:spid="_x0000_s1051" style="position:absolute;left:441;top:6084;width:259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UAB</w:t>
                            </w:r>
                          </w:p>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 xml:space="preserve">Núcleo de </w:t>
                            </w:r>
                            <w:r w:rsidRPr="00660109">
                              <w:rPr>
                                <w:rFonts w:ascii="Arial" w:hAnsi="Arial" w:cs="Arial"/>
                                <w:b/>
                                <w:bCs/>
                                <w:sz w:val="20"/>
                                <w:szCs w:val="20"/>
                              </w:rPr>
                              <w:t>EaD e</w:t>
                            </w:r>
                          </w:p>
                          <w:p w:rsidR="00096C5B" w:rsidRPr="00660109" w:rsidRDefault="00096C5B" w:rsidP="00BD7259">
                            <w:pPr>
                              <w:jc w:val="center"/>
                              <w:rPr>
                                <w:rFonts w:ascii="Arial" w:hAnsi="Arial" w:cs="Arial"/>
                                <w:b/>
                                <w:bCs/>
                                <w:sz w:val="20"/>
                                <w:szCs w:val="20"/>
                              </w:rPr>
                            </w:pPr>
                            <w:r w:rsidRPr="00660109">
                              <w:rPr>
                                <w:rFonts w:ascii="Arial" w:hAnsi="Arial" w:cs="Arial"/>
                                <w:b/>
                                <w:bCs/>
                                <w:sz w:val="20"/>
                                <w:szCs w:val="20"/>
                              </w:rPr>
                              <w:t>Centros de Apoio</w:t>
                            </w:r>
                          </w:p>
                          <w:p w:rsidR="00096C5B" w:rsidRPr="00660109" w:rsidRDefault="00096C5B" w:rsidP="00BD7259">
                            <w:pPr>
                              <w:jc w:val="center"/>
                              <w:rPr>
                                <w:rFonts w:ascii="Arial" w:hAnsi="Arial" w:cs="Arial"/>
                                <w:sz w:val="20"/>
                                <w:szCs w:val="20"/>
                              </w:rPr>
                            </w:pPr>
                          </w:p>
                        </w:txbxContent>
                      </v:textbox>
                    </v:rect>
                    <v:rect id="Rectangle 108" o:spid="_x0000_s1052" style="position:absolute;left:4185;top:6228;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" strokeweight="3pt">
                      <v:textbox>
                        <w:txbxContent>
                          <w:p w:rsidR="00096C5B" w:rsidRPr="00660109" w:rsidRDefault="00096C5B" w:rsidP="00BD7259">
                            <w:pPr>
                              <w:pStyle w:val="Rodap"/>
                              <w:rPr>
                                <w:rFonts w:ascii="Arial" w:hAnsi="Arial" w:cs="Arial"/>
                                <w:sz w:val="20"/>
                                <w:szCs w:val="20"/>
                              </w:rPr>
                            </w:pPr>
                          </w:p>
                          <w:p w:rsidR="00096C5B" w:rsidRPr="00660109" w:rsidRDefault="00096C5B" w:rsidP="00BD7259">
                            <w:pPr>
                              <w:pStyle w:val="Ttulo2"/>
                              <w:rPr>
                                <w:rFonts w:cs="Arial"/>
                                <w:sz w:val="20"/>
                                <w:szCs w:val="20"/>
                              </w:rPr>
                            </w:pPr>
                            <w:bookmarkStart w:id="83" w:name="_Toc256233501"/>
                            <w:bookmarkStart w:id="84" w:name="_Toc256403975"/>
                            <w:bookmarkStart w:id="85" w:name="_Toc256404676"/>
                            <w:bookmarkStart w:id="86" w:name="_Toc279591558"/>
                            <w:r>
                              <w:rPr>
                                <w:rFonts w:cs="Arial"/>
                                <w:sz w:val="20"/>
                                <w:szCs w:val="20"/>
                              </w:rPr>
                              <w:t>ALUNOS</w:t>
                            </w:r>
                            <w:bookmarkEnd w:id="83"/>
                            <w:bookmarkEnd w:id="84"/>
                            <w:bookmarkEnd w:id="85"/>
                            <w:bookmarkEnd w:id="86"/>
                          </w:p>
                        </w:txbxContent>
                      </v:textbox>
                    </v:rect>
                    <v:rect id="Rectangle 109" o:spid="_x0000_s1053" style="position:absolute;left:7497;top:6228;width:3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096C5B" w:rsidRPr="00660109" w:rsidRDefault="00096C5B" w:rsidP="00BD7259">
                            <w:pPr>
                              <w:rPr>
                                <w:rFonts w:ascii="Arial" w:hAnsi="Arial" w:cs="Arial"/>
                                <w:sz w:val="20"/>
                                <w:szCs w:val="20"/>
                              </w:rPr>
                            </w:pPr>
                          </w:p>
                          <w:p w:rsidR="00096C5B" w:rsidRPr="00660109" w:rsidRDefault="00096C5B" w:rsidP="00BD7259">
                            <w:pPr>
                              <w:pStyle w:val="Ttulo2"/>
                              <w:rPr>
                                <w:rFonts w:cs="Arial"/>
                                <w:sz w:val="20"/>
                                <w:szCs w:val="20"/>
                              </w:rPr>
                            </w:pPr>
                            <w:bookmarkStart w:id="87" w:name="_Toc255928214"/>
                            <w:bookmarkStart w:id="88" w:name="_Toc255928313"/>
                            <w:bookmarkStart w:id="89" w:name="_Toc256195994"/>
                            <w:bookmarkStart w:id="90" w:name="_Toc256233502"/>
                            <w:bookmarkStart w:id="91" w:name="_Toc256403976"/>
                            <w:bookmarkStart w:id="92" w:name="_Toc256404677"/>
                            <w:bookmarkStart w:id="93" w:name="_Toc279591559"/>
                            <w:r w:rsidRPr="00660109">
                              <w:rPr>
                                <w:rFonts w:cs="Arial"/>
                                <w:sz w:val="20"/>
                                <w:szCs w:val="20"/>
                              </w:rPr>
                              <w:t>Material Didático</w:t>
                            </w:r>
                            <w:bookmarkEnd w:id="87"/>
                            <w:bookmarkEnd w:id="88"/>
                            <w:bookmarkEnd w:id="89"/>
                            <w:bookmarkEnd w:id="90"/>
                            <w:bookmarkEnd w:id="91"/>
                            <w:bookmarkEnd w:id="92"/>
                            <w:bookmarkEnd w:id="93"/>
                          </w:p>
                        </w:txbxContent>
                      </v:textbox>
                    </v:rect>
                    <v:rect id="Rectangle 110" o:spid="_x0000_s1054" style="position:absolute;left:7209;top:4533;width:331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096C5B" w:rsidRPr="00660109" w:rsidRDefault="00096C5B" w:rsidP="00BD7259">
                            <w:pPr>
                              <w:rPr>
                                <w:rFonts w:ascii="Arial" w:hAnsi="Arial" w:cs="Arial"/>
                                <w:sz w:val="20"/>
                                <w:szCs w:val="20"/>
                              </w:rPr>
                            </w:pPr>
                          </w:p>
                          <w:p w:rsidR="00096C5B" w:rsidRPr="00660109" w:rsidRDefault="00096C5B" w:rsidP="00BD7259">
                            <w:pPr>
                              <w:pStyle w:val="Corpodetexto"/>
                              <w:rPr>
                                <w:rFonts w:ascii="Arial" w:hAnsi="Arial" w:cs="Arial"/>
                                <w:b/>
                                <w:bCs/>
                                <w:sz w:val="20"/>
                                <w:szCs w:val="20"/>
                              </w:rPr>
                            </w:pPr>
                            <w:r w:rsidRPr="00660109">
                              <w:rPr>
                                <w:rFonts w:ascii="Arial" w:hAnsi="Arial" w:cs="Arial"/>
                                <w:b/>
                                <w:bCs/>
                                <w:sz w:val="20"/>
                                <w:szCs w:val="20"/>
                              </w:rPr>
                              <w:t>Professores</w:t>
                            </w:r>
                            <w:r>
                              <w:rPr>
                                <w:rFonts w:ascii="Arial" w:hAnsi="Arial" w:cs="Arial"/>
                                <w:b/>
                                <w:bCs/>
                                <w:sz w:val="20"/>
                                <w:szCs w:val="20"/>
                              </w:rPr>
                              <w:t xml:space="preserve"> autores das apostilas</w:t>
                            </w:r>
                            <w:r w:rsidRPr="00660109">
                              <w:rPr>
                                <w:rFonts w:ascii="Arial" w:hAnsi="Arial" w:cs="Arial"/>
                                <w:b/>
                                <w:bCs/>
                                <w:sz w:val="20"/>
                                <w:szCs w:val="20"/>
                              </w:rPr>
                              <w:t xml:space="preserve"> </w:t>
                            </w:r>
                          </w:p>
                        </w:txbxContent>
                      </v:textbox>
                    </v:rect>
                    <v:rect id="Rectangle 111" o:spid="_x0000_s1055" style="position:absolute;left:6489;top:2035;width:3888;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">
                      <v:stroke dashstyle="1 1" endcap="round"/>
                      <v:textbox>
                        <w:txbxContent>
                          <w:p w:rsidR="00096C5B" w:rsidRPr="00660109" w:rsidRDefault="00096C5B" w:rsidP="00BD7259">
                            <w:pPr>
                              <w:widowControl w:val="0"/>
                              <w:numPr>
                                <w:ilvl w:val="0"/>
                                <w:numId w:val="8"/>
                              </w:numPr>
                              <w:autoSpaceDE w:val="0"/>
                              <w:autoSpaceDN w:val="0"/>
                              <w:spacing w:after="0" w:line="240" w:lineRule="auto"/>
                              <w:rPr>
                                <w:rFonts w:ascii="Arial" w:hAnsi="Arial" w:cs="Arial"/>
                                <w:sz w:val="20"/>
                                <w:szCs w:val="20"/>
                              </w:rPr>
                            </w:pPr>
                            <w:r w:rsidRPr="00660109">
                              <w:rPr>
                                <w:rFonts w:ascii="Arial" w:hAnsi="Arial" w:cs="Arial"/>
                                <w:sz w:val="20"/>
                                <w:szCs w:val="20"/>
                              </w:rPr>
                              <w:t>Concepção do curso</w:t>
                            </w:r>
                          </w:p>
                          <w:p w:rsidR="00096C5B" w:rsidRPr="00660109" w:rsidRDefault="00096C5B" w:rsidP="00BD7259">
                            <w:pPr>
                              <w:widowControl w:val="0"/>
                              <w:numPr>
                                <w:ilvl w:val="0"/>
                                <w:numId w:val="9"/>
                              </w:numPr>
                              <w:autoSpaceDE w:val="0"/>
                              <w:autoSpaceDN w:val="0"/>
                              <w:spacing w:after="0" w:line="240" w:lineRule="auto"/>
                              <w:rPr>
                                <w:rFonts w:ascii="Arial" w:hAnsi="Arial" w:cs="Arial"/>
                                <w:sz w:val="20"/>
                                <w:szCs w:val="20"/>
                              </w:rPr>
                            </w:pPr>
                            <w:r w:rsidRPr="00660109">
                              <w:rPr>
                                <w:rFonts w:ascii="Arial" w:hAnsi="Arial" w:cs="Arial"/>
                                <w:sz w:val="20"/>
                                <w:szCs w:val="20"/>
                              </w:rPr>
                              <w:t>Elaboração do material didático</w:t>
                            </w:r>
                          </w:p>
                          <w:p w:rsidR="00096C5B" w:rsidRPr="00660109" w:rsidRDefault="00096C5B" w:rsidP="00BD7259">
                            <w:pPr>
                              <w:widowControl w:val="0"/>
                              <w:numPr>
                                <w:ilvl w:val="0"/>
                                <w:numId w:val="10"/>
                              </w:numPr>
                              <w:autoSpaceDE w:val="0"/>
                              <w:autoSpaceDN w:val="0"/>
                              <w:spacing w:after="0" w:line="240" w:lineRule="auto"/>
                              <w:rPr>
                                <w:rFonts w:ascii="Arial" w:hAnsi="Arial" w:cs="Arial"/>
                                <w:sz w:val="20"/>
                                <w:szCs w:val="20"/>
                              </w:rPr>
                            </w:pPr>
                            <w:r w:rsidRPr="00660109">
                              <w:rPr>
                                <w:rFonts w:ascii="Arial" w:hAnsi="Arial" w:cs="Arial"/>
                                <w:sz w:val="20"/>
                                <w:szCs w:val="20"/>
                              </w:rPr>
                              <w:t>Acompanhamento e Avaliação</w:t>
                            </w:r>
                          </w:p>
                          <w:p w:rsidR="00096C5B" w:rsidRPr="00660109" w:rsidRDefault="00096C5B" w:rsidP="00BD7259">
                            <w:pPr>
                              <w:widowControl w:val="0"/>
                              <w:numPr>
                                <w:ilvl w:val="0"/>
                                <w:numId w:val="11"/>
                              </w:numPr>
                              <w:autoSpaceDE w:val="0"/>
                              <w:autoSpaceDN w:val="0"/>
                              <w:spacing w:after="0" w:line="240" w:lineRule="auto"/>
                              <w:rPr>
                                <w:rFonts w:ascii="Arial" w:hAnsi="Arial" w:cs="Arial"/>
                                <w:sz w:val="20"/>
                                <w:szCs w:val="20"/>
                              </w:rPr>
                            </w:pPr>
                            <w:r w:rsidRPr="00660109">
                              <w:rPr>
                                <w:rFonts w:ascii="Arial" w:hAnsi="Arial" w:cs="Arial"/>
                                <w:sz w:val="20"/>
                                <w:szCs w:val="20"/>
                              </w:rPr>
                              <w:t>Pesquisa</w:t>
                            </w:r>
                          </w:p>
                          <w:p w:rsidR="00096C5B" w:rsidRPr="00660109" w:rsidRDefault="00096C5B" w:rsidP="00BD7259">
                            <w:pPr>
                              <w:rPr>
                                <w:rFonts w:ascii="Arial" w:hAnsi="Arial" w:cs="Arial"/>
                                <w:sz w:val="20"/>
                                <w:szCs w:val="20"/>
                              </w:rPr>
                            </w:pPr>
                          </w:p>
                        </w:txbxContent>
                      </v:textbox>
                    </v:rect>
                    <v:rect id="Rectangle 112" o:spid="_x0000_s1056" style="position:absolute;left:7497;top:8099;width:3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096C5B" w:rsidRPr="00660109" w:rsidRDefault="00096C5B" w:rsidP="00BD7259">
                            <w:pPr>
                              <w:tabs>
                                <w:tab w:val="left" w:pos="979"/>
                              </w:tabs>
                              <w:jc w:val="center"/>
                              <w:rPr>
                                <w:rFonts w:ascii="Arial" w:hAnsi="Arial" w:cs="Arial"/>
                                <w:b/>
                                <w:bCs/>
                                <w:sz w:val="20"/>
                                <w:szCs w:val="20"/>
                              </w:rPr>
                            </w:pPr>
                            <w:r w:rsidRPr="00660109">
                              <w:rPr>
                                <w:rFonts w:ascii="Arial" w:hAnsi="Arial" w:cs="Arial"/>
                                <w:b/>
                                <w:bCs/>
                                <w:sz w:val="20"/>
                                <w:szCs w:val="20"/>
                              </w:rPr>
                              <w:t xml:space="preserve"> </w:t>
                            </w:r>
                            <w:r>
                              <w:rPr>
                                <w:rFonts w:ascii="Arial" w:hAnsi="Arial" w:cs="Arial"/>
                                <w:b/>
                                <w:bCs/>
                                <w:sz w:val="20"/>
                                <w:szCs w:val="20"/>
                              </w:rPr>
                              <w:t>Tutores e coordenadores de disciplinas</w:t>
                            </w:r>
                          </w:p>
                          <w:p w:rsidR="00096C5B" w:rsidRPr="00660109" w:rsidRDefault="00096C5B" w:rsidP="00BD7259">
                            <w:pPr>
                              <w:tabs>
                                <w:tab w:val="left" w:pos="979"/>
                              </w:tabs>
                              <w:jc w:val="center"/>
                              <w:rPr>
                                <w:rFonts w:ascii="Arial" w:hAnsi="Arial" w:cs="Arial"/>
                                <w:b/>
                                <w:bCs/>
                                <w:sz w:val="20"/>
                                <w:szCs w:val="20"/>
                              </w:rPr>
                            </w:pPr>
                          </w:p>
                        </w:txbxContent>
                      </v:textbox>
                    </v:rect>
                    <v:rect id="Rectangle 113" o:spid="_x0000_s1057" style="position:absolute;left:1593;top:8243;width:302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">
                      <v:stroke dashstyle="1 1" endcap="round"/>
                      <v:textbox>
                        <w:txbxContent>
                          <w:p w:rsidR="00096C5B" w:rsidRPr="00660109" w:rsidRDefault="00096C5B" w:rsidP="00BD7259">
                            <w:pPr>
                              <w:pStyle w:val="Ttulo3"/>
                              <w:rPr>
                                <w:rFonts w:ascii="Arial" w:hAnsi="Arial" w:cs="Arial"/>
                                <w:sz w:val="20"/>
                                <w:szCs w:val="20"/>
                              </w:rPr>
                            </w:pPr>
                            <w:bookmarkStart w:id="94" w:name="_Toc255928215"/>
                            <w:bookmarkStart w:id="95" w:name="_Toc255928314"/>
                            <w:bookmarkStart w:id="96" w:name="_Toc256195995"/>
                            <w:bookmarkStart w:id="97" w:name="_Toc256233503"/>
                            <w:bookmarkStart w:id="98" w:name="_Toc256403977"/>
                            <w:bookmarkStart w:id="99" w:name="_Toc256404678"/>
                            <w:bookmarkStart w:id="100" w:name="_Toc279591560"/>
                            <w:r w:rsidRPr="00660109">
                              <w:rPr>
                                <w:rFonts w:ascii="Arial" w:hAnsi="Arial" w:cs="Arial"/>
                                <w:i/>
                                <w:iCs/>
                                <w:sz w:val="20"/>
                                <w:szCs w:val="20"/>
                              </w:rPr>
                              <w:t>Quanto ao sistema</w:t>
                            </w:r>
                            <w:r w:rsidRPr="00660109">
                              <w:rPr>
                                <w:rFonts w:ascii="Arial" w:hAnsi="Arial" w:cs="Arial"/>
                                <w:sz w:val="20"/>
                                <w:szCs w:val="20"/>
                              </w:rPr>
                              <w:t>:</w:t>
                            </w:r>
                            <w:bookmarkEnd w:id="94"/>
                            <w:bookmarkEnd w:id="95"/>
                            <w:bookmarkEnd w:id="96"/>
                            <w:bookmarkEnd w:id="97"/>
                            <w:bookmarkEnd w:id="98"/>
                            <w:bookmarkEnd w:id="99"/>
                            <w:bookmarkEnd w:id="100"/>
                          </w:p>
                          <w:p w:rsidR="00096C5B" w:rsidRPr="00660109" w:rsidRDefault="00096C5B" w:rsidP="00BD7259">
                            <w:pPr>
                              <w:widowControl w:val="0"/>
                              <w:numPr>
                                <w:ilvl w:val="0"/>
                                <w:numId w:val="12"/>
                              </w:numPr>
                              <w:autoSpaceDE w:val="0"/>
                              <w:autoSpaceDN w:val="0"/>
                              <w:spacing w:after="0" w:line="240" w:lineRule="auto"/>
                              <w:rPr>
                                <w:rFonts w:ascii="Arial" w:hAnsi="Arial" w:cs="Arial"/>
                                <w:sz w:val="20"/>
                                <w:szCs w:val="20"/>
                              </w:rPr>
                            </w:pPr>
                            <w:r w:rsidRPr="00660109">
                              <w:rPr>
                                <w:rFonts w:ascii="Arial" w:hAnsi="Arial" w:cs="Arial"/>
                                <w:sz w:val="20"/>
                                <w:szCs w:val="20"/>
                              </w:rPr>
                              <w:t>Concepção do curso</w:t>
                            </w:r>
                          </w:p>
                          <w:p w:rsidR="00096C5B" w:rsidRPr="00660109" w:rsidRDefault="00096C5B" w:rsidP="00BD7259">
                            <w:pPr>
                              <w:widowControl w:val="0"/>
                              <w:numPr>
                                <w:ilvl w:val="0"/>
                                <w:numId w:val="13"/>
                              </w:numPr>
                              <w:autoSpaceDE w:val="0"/>
                              <w:autoSpaceDN w:val="0"/>
                              <w:spacing w:after="0" w:line="240" w:lineRule="auto"/>
                              <w:rPr>
                                <w:rFonts w:ascii="Arial" w:hAnsi="Arial" w:cs="Arial"/>
                                <w:sz w:val="20"/>
                                <w:szCs w:val="20"/>
                              </w:rPr>
                            </w:pPr>
                            <w:r w:rsidRPr="00660109">
                              <w:rPr>
                                <w:rFonts w:ascii="Arial" w:hAnsi="Arial" w:cs="Arial"/>
                                <w:sz w:val="20"/>
                                <w:szCs w:val="20"/>
                              </w:rPr>
                              <w:t>Planejamento</w:t>
                            </w:r>
                          </w:p>
                          <w:p w:rsidR="00096C5B" w:rsidRPr="00660109" w:rsidRDefault="00096C5B" w:rsidP="00BD7259">
                            <w:pPr>
                              <w:widowControl w:val="0"/>
                              <w:numPr>
                                <w:ilvl w:val="0"/>
                                <w:numId w:val="14"/>
                              </w:numPr>
                              <w:autoSpaceDE w:val="0"/>
                              <w:autoSpaceDN w:val="0"/>
                              <w:spacing w:after="0" w:line="240" w:lineRule="auto"/>
                              <w:rPr>
                                <w:rFonts w:ascii="Arial" w:hAnsi="Arial" w:cs="Arial"/>
                                <w:sz w:val="20"/>
                                <w:szCs w:val="20"/>
                              </w:rPr>
                            </w:pPr>
                            <w:r w:rsidRPr="00660109">
                              <w:rPr>
                                <w:rFonts w:ascii="Arial" w:hAnsi="Arial" w:cs="Arial"/>
                                <w:sz w:val="20"/>
                                <w:szCs w:val="20"/>
                              </w:rPr>
                              <w:t>Acompanhamento</w:t>
                            </w:r>
                          </w:p>
                          <w:p w:rsidR="00096C5B" w:rsidRPr="00660109" w:rsidRDefault="00096C5B" w:rsidP="00BD7259">
                            <w:pPr>
                              <w:widowControl w:val="0"/>
                              <w:numPr>
                                <w:ilvl w:val="0"/>
                                <w:numId w:val="15"/>
                              </w:numPr>
                              <w:autoSpaceDE w:val="0"/>
                              <w:autoSpaceDN w:val="0"/>
                              <w:spacing w:after="0" w:line="240" w:lineRule="auto"/>
                              <w:rPr>
                                <w:rFonts w:ascii="Arial" w:hAnsi="Arial" w:cs="Arial"/>
                                <w:sz w:val="20"/>
                                <w:szCs w:val="20"/>
                              </w:rPr>
                            </w:pPr>
                            <w:r w:rsidRPr="00660109">
                              <w:rPr>
                                <w:rFonts w:ascii="Arial" w:hAnsi="Arial" w:cs="Arial"/>
                                <w:sz w:val="20"/>
                                <w:szCs w:val="20"/>
                              </w:rPr>
                              <w:t>Gestão do sistema</w:t>
                            </w:r>
                          </w:p>
                          <w:p w:rsidR="00096C5B" w:rsidRPr="00660109" w:rsidRDefault="00096C5B" w:rsidP="00BD7259">
                            <w:pPr>
                              <w:widowControl w:val="0"/>
                              <w:numPr>
                                <w:ilvl w:val="0"/>
                                <w:numId w:val="16"/>
                              </w:numPr>
                              <w:autoSpaceDE w:val="0"/>
                              <w:autoSpaceDN w:val="0"/>
                              <w:spacing w:after="0" w:line="240" w:lineRule="auto"/>
                              <w:rPr>
                                <w:rFonts w:ascii="Arial" w:hAnsi="Arial" w:cs="Arial"/>
                                <w:sz w:val="20"/>
                                <w:szCs w:val="20"/>
                              </w:rPr>
                            </w:pPr>
                            <w:r w:rsidRPr="00660109">
                              <w:rPr>
                                <w:rFonts w:ascii="Arial" w:hAnsi="Arial" w:cs="Arial"/>
                                <w:sz w:val="20"/>
                                <w:szCs w:val="20"/>
                              </w:rPr>
                              <w:t>Avaliação e Pesquisa</w:t>
                            </w:r>
                          </w:p>
                        </w:txbxContent>
                      </v:textbox>
                    </v:rect>
                    <v:rect id="Rectangle 114" o:spid="_x0000_s1058" style="position:absolute;left:1449;top:10655;width:3312;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">
                      <v:stroke dashstyle="1 1" endcap="round"/>
                      <v:textbox>
                        <w:txbxContent>
                          <w:p w:rsidR="00096C5B" w:rsidRPr="00660109" w:rsidRDefault="00096C5B" w:rsidP="00BD7259">
                            <w:pPr>
                              <w:pStyle w:val="Corpodetexto3"/>
                              <w:rPr>
                                <w:rFonts w:ascii="Arial" w:hAnsi="Arial" w:cs="Arial"/>
                                <w:i/>
                                <w:iCs/>
                                <w:sz w:val="20"/>
                                <w:szCs w:val="20"/>
                              </w:rPr>
                            </w:pPr>
                            <w:r w:rsidRPr="00660109">
                              <w:rPr>
                                <w:rFonts w:ascii="Arial" w:hAnsi="Arial" w:cs="Arial"/>
                                <w:i/>
                                <w:iCs/>
                                <w:sz w:val="20"/>
                                <w:szCs w:val="20"/>
                              </w:rPr>
                              <w:t>Quanto aos sujeitos envolvidos - Funções</w:t>
                            </w:r>
                          </w:p>
                          <w:p w:rsidR="00096C5B" w:rsidRPr="00660109" w:rsidRDefault="00096C5B" w:rsidP="00BD7259">
                            <w:pPr>
                              <w:widowControl w:val="0"/>
                              <w:numPr>
                                <w:ilvl w:val="0"/>
                                <w:numId w:val="17"/>
                              </w:numPr>
                              <w:autoSpaceDE w:val="0"/>
                              <w:autoSpaceDN w:val="0"/>
                              <w:spacing w:after="0" w:line="240" w:lineRule="auto"/>
                              <w:rPr>
                                <w:rFonts w:ascii="Arial" w:hAnsi="Arial" w:cs="Arial"/>
                                <w:sz w:val="20"/>
                                <w:szCs w:val="20"/>
                              </w:rPr>
                            </w:pPr>
                            <w:r w:rsidRPr="00660109">
                              <w:rPr>
                                <w:rFonts w:ascii="Arial" w:hAnsi="Arial" w:cs="Arial"/>
                                <w:sz w:val="20"/>
                                <w:szCs w:val="20"/>
                              </w:rPr>
                              <w:t>Didática</w:t>
                            </w:r>
                          </w:p>
                          <w:p w:rsidR="00096C5B" w:rsidRPr="00660109" w:rsidRDefault="00096C5B" w:rsidP="00BD7259">
                            <w:pPr>
                              <w:widowControl w:val="0"/>
                              <w:numPr>
                                <w:ilvl w:val="0"/>
                                <w:numId w:val="18"/>
                              </w:numPr>
                              <w:autoSpaceDE w:val="0"/>
                              <w:autoSpaceDN w:val="0"/>
                              <w:spacing w:after="0" w:line="240" w:lineRule="auto"/>
                              <w:rPr>
                                <w:rFonts w:ascii="Arial" w:hAnsi="Arial" w:cs="Arial"/>
                                <w:sz w:val="20"/>
                                <w:szCs w:val="20"/>
                              </w:rPr>
                            </w:pPr>
                            <w:r w:rsidRPr="00660109">
                              <w:rPr>
                                <w:rFonts w:ascii="Arial" w:hAnsi="Arial" w:cs="Arial"/>
                                <w:sz w:val="20"/>
                                <w:szCs w:val="20"/>
                              </w:rPr>
                              <w:t>Orientadora</w:t>
                            </w:r>
                          </w:p>
                          <w:p w:rsidR="00096C5B" w:rsidRPr="00660109" w:rsidRDefault="00096C5B" w:rsidP="00BD7259">
                            <w:pPr>
                              <w:widowControl w:val="0"/>
                              <w:numPr>
                                <w:ilvl w:val="0"/>
                                <w:numId w:val="19"/>
                              </w:numPr>
                              <w:autoSpaceDE w:val="0"/>
                              <w:autoSpaceDN w:val="0"/>
                              <w:spacing w:after="0" w:line="240" w:lineRule="auto"/>
                              <w:rPr>
                                <w:rFonts w:ascii="Arial" w:hAnsi="Arial" w:cs="Arial"/>
                                <w:sz w:val="20"/>
                                <w:szCs w:val="20"/>
                              </w:rPr>
                            </w:pPr>
                            <w:r w:rsidRPr="00660109">
                              <w:rPr>
                                <w:rFonts w:ascii="Arial" w:hAnsi="Arial" w:cs="Arial"/>
                                <w:sz w:val="20"/>
                                <w:szCs w:val="20"/>
                              </w:rPr>
                              <w:t>Avaliadora</w:t>
                            </w:r>
                          </w:p>
                        </w:txbxContent>
                      </v:textbox>
                    </v:rect>
                    <v:rect id="Rectangle 115" o:spid="_x0000_s1059" style="position:absolute;left:6921;top:10027;width:3456;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">
                      <v:stroke dashstyle="1 1" endcap="round"/>
                      <v:textbox>
                        <w:txbxContent>
                          <w:p w:rsidR="00096C5B" w:rsidRPr="00660109" w:rsidRDefault="00096C5B" w:rsidP="00BD7259">
                            <w:pPr>
                              <w:rPr>
                                <w:rFonts w:ascii="Arial" w:hAnsi="Arial" w:cs="Arial"/>
                                <w:i/>
                                <w:iCs/>
                                <w:sz w:val="20"/>
                                <w:szCs w:val="20"/>
                              </w:rPr>
                            </w:pPr>
                            <w:r w:rsidRPr="00660109">
                              <w:rPr>
                                <w:rFonts w:ascii="Arial" w:hAnsi="Arial" w:cs="Arial"/>
                                <w:i/>
                                <w:iCs/>
                                <w:sz w:val="20"/>
                                <w:szCs w:val="20"/>
                              </w:rPr>
                              <w:t>Quanto ao aprendente - Apoio</w:t>
                            </w:r>
                          </w:p>
                          <w:p w:rsidR="00096C5B" w:rsidRPr="00660109" w:rsidRDefault="00096C5B" w:rsidP="00BD7259">
                            <w:pPr>
                              <w:widowControl w:val="0"/>
                              <w:numPr>
                                <w:ilvl w:val="0"/>
                                <w:numId w:val="20"/>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Cognitivo</w:t>
                            </w:r>
                          </w:p>
                          <w:p w:rsidR="00096C5B" w:rsidRPr="00660109" w:rsidRDefault="00096C5B" w:rsidP="00BD7259">
                            <w:pPr>
                              <w:widowControl w:val="0"/>
                              <w:numPr>
                                <w:ilvl w:val="0"/>
                                <w:numId w:val="20"/>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Pedagógico</w:t>
                            </w:r>
                          </w:p>
                          <w:p w:rsidR="00096C5B" w:rsidRPr="00660109" w:rsidRDefault="00096C5B" w:rsidP="00BD7259">
                            <w:pPr>
                              <w:widowControl w:val="0"/>
                              <w:numPr>
                                <w:ilvl w:val="0"/>
                                <w:numId w:val="21"/>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Metacognitivo</w:t>
                            </w:r>
                          </w:p>
                          <w:p w:rsidR="00096C5B" w:rsidRPr="00660109" w:rsidRDefault="00096C5B" w:rsidP="00BD7259">
                            <w:pPr>
                              <w:widowControl w:val="0"/>
                              <w:numPr>
                                <w:ilvl w:val="0"/>
                                <w:numId w:val="22"/>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Motivacional</w:t>
                            </w:r>
                          </w:p>
                          <w:p w:rsidR="00096C5B" w:rsidRPr="00660109" w:rsidRDefault="00096C5B" w:rsidP="00BD7259">
                            <w:pPr>
                              <w:widowControl w:val="0"/>
                              <w:numPr>
                                <w:ilvl w:val="0"/>
                                <w:numId w:val="23"/>
                              </w:numPr>
                              <w:autoSpaceDE w:val="0"/>
                              <w:autoSpaceDN w:val="0"/>
                              <w:spacing w:after="0" w:line="240" w:lineRule="auto"/>
                              <w:ind w:left="357" w:hanging="357"/>
                              <w:rPr>
                                <w:rFonts w:ascii="Arial" w:hAnsi="Arial" w:cs="Arial"/>
                                <w:sz w:val="20"/>
                                <w:szCs w:val="20"/>
                              </w:rPr>
                            </w:pPr>
                            <w:r w:rsidRPr="00660109">
                              <w:rPr>
                                <w:rFonts w:ascii="Arial" w:hAnsi="Arial" w:cs="Arial"/>
                                <w:sz w:val="20"/>
                                <w:szCs w:val="20"/>
                              </w:rPr>
                              <w:t>Social</w:t>
                            </w:r>
                          </w:p>
                          <w:p w:rsidR="00096C5B" w:rsidRPr="00660109" w:rsidRDefault="00096C5B" w:rsidP="00BD7259">
                            <w:pPr>
                              <w:rPr>
                                <w:rFonts w:ascii="Arial" w:hAnsi="Arial" w:cs="Arial"/>
                                <w:sz w:val="20"/>
                                <w:szCs w:val="20"/>
                              </w:rPr>
                            </w:pPr>
                          </w:p>
                        </w:txbxContent>
                      </v:textbox>
                    </v:rect>
                    <v:line id="Line 116" o:spid="_x0000_s1060" style="position:absolute;visibility:visible;mso-wrap-style:square" from="1449,2539" to="144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" strokeweight="1.5pt">
                      <v:stroke startarrow="block" endarrow="block"/>
                    </v:line>
                    <v:line id="Line 117" o:spid="_x0000_s1061" style="position:absolute;visibility:visible;mso-wrap-style:square" from="3177,6572" to="404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" strokeweight="2.25pt">
                      <v:stroke startarrow="block" endarrow="block"/>
                    </v:line>
                    <v:line id="Line 118" o:spid="_x0000_s1062" style="position:absolute;visibility:visible;mso-wrap-style:square" from="8793,5419" to="8793,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" strokeweight="2.25pt">
                      <v:stroke endarrow="block"/>
                    </v:line>
                    <v:line id="Line 119" o:spid="_x0000_s1063" style="position:absolute;visibility:visible;mso-wrap-style:square" from="8793,7148" to="8793,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" strokeweight="1.5pt">
                      <v:stroke startarrow="block" endarrow="block"/>
                    </v:line>
                    <v:line id="Line 120" o:spid="_x0000_s1064" style="position:absolute;visibility:visible;mso-wrap-style:square" from="10521,2683" to="1109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">
                      <v:stroke dashstyle="1 1" startarrow="block"/>
                    </v:line>
                    <v:line id="Line 121" o:spid="_x0000_s1065" style="position:absolute;visibility:visible;mso-wrap-style:square" from="10521,11179" to="11097,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">
                      <v:stroke dashstyle="1 1" startarrow="block"/>
                    </v:line>
                    <v:line id="Line 122" o:spid="_x0000_s1066" style="position:absolute;visibility:visible;mso-wrap-style:square" from="8793,9019" to="8793,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123" o:spid="_x0000_s1067" style="position:absolute;visibility:visible;mso-wrap-style:square" from="11097,2683" to="11097,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MmxAAAANsAAAAPAAAAZHJzL2Rvd25yZXYueG1sRI9PawIx&#10;FMTvBb9DeEJvNWsp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LcNUybEAAAA2wAAAA8A&#10;AAAAAAAAAAAAAAAABwIAAGRycy9kb3ducmV2LnhtbFBLBQYAAAAAAwADALcAAAD4AgAAAAA=&#10;">
                      <v:stroke dashstyle="1 1"/>
                    </v:line>
                    <v:shape id="Arc 124" o:spid="_x0000_s1068" style="position:absolute;left:3177;top:4699;width:4032;height:17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" path="m-1,nfc11929,,21600,9670,21600,21600em-1,nsc11929,,21600,9670,21600,21600l,21600,-1,xe" filled="f">
                      <v:path arrowok="t" o:extrusionok="f" o:connecttype="custom" o:connectlocs="0,0;753,138;0,138" o:connectangles="0,0,0"/>
                    </v:shape>
                    <v:shape id="Arc 125" o:spid="_x0000_s1069" style="position:absolute;left:3177;top:6741;width:4176;height:172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" path="m-1,nfc11929,,21600,9670,21600,21600em-1,nsc11929,,21600,9670,21600,21600l,21600,-1,xe" filled="f">
                      <v:path arrowok="t" o:extrusionok="f" o:connecttype="custom" o:connectlocs="0,0;807,138;0,138" o:connectangles="0,0,0"/>
                    </v:shape>
                    <v:shape id="Arc 126" o:spid="_x0000_s1070" style="position:absolute;left:5193;top:7148;width:2160;height:129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" path="m-1,nfc11929,,21600,9670,21600,21600em-1,nsc11929,,21600,9670,21600,21600l,21600,-1,xe" filled="f">
                      <v:path arrowok="t" o:extrusionok="f" o:connecttype="custom" o:connectlocs="0,0;216,78;0,78" o:connectangles="0,0,0"/>
                    </v:shape>
                    <v:line id="Line 127" o:spid="_x0000_s1071" style="position:absolute;visibility:visible;mso-wrap-style:square" from="10521,8587" to="11097,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">
                      <v:stroke dashstyle="1 1" endarrow="block" endcap="round"/>
                    </v:line>
                    <v:rect id="Rectangle 128" o:spid="_x0000_s1072" style="position:absolute;left:585;top:7344;width:23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096C5B" w:rsidRPr="00660109" w:rsidRDefault="00096C5B" w:rsidP="00BD7259">
                            <w:pPr>
                              <w:rPr>
                                <w:rFonts w:ascii="Arial" w:hAnsi="Arial" w:cs="Arial"/>
                                <w:sz w:val="18"/>
                                <w:szCs w:val="18"/>
                              </w:rPr>
                            </w:pPr>
                            <w:r w:rsidRPr="00660109">
                              <w:rPr>
                                <w:rFonts w:ascii="Arial" w:hAnsi="Arial" w:cs="Arial"/>
                                <w:sz w:val="18"/>
                                <w:szCs w:val="18"/>
                              </w:rPr>
                              <w:t>-Equipe Pedagógica</w:t>
                            </w:r>
                          </w:p>
                          <w:p w:rsidR="00096C5B" w:rsidRPr="00660109" w:rsidRDefault="00096C5B" w:rsidP="00BD7259">
                            <w:pPr>
                              <w:rPr>
                                <w:rFonts w:ascii="Arial" w:hAnsi="Arial" w:cs="Arial"/>
                                <w:sz w:val="18"/>
                                <w:szCs w:val="18"/>
                              </w:rPr>
                            </w:pPr>
                            <w:r w:rsidRPr="00660109">
                              <w:rPr>
                                <w:rFonts w:ascii="Arial" w:hAnsi="Arial" w:cs="Arial"/>
                                <w:sz w:val="18"/>
                                <w:szCs w:val="18"/>
                              </w:rPr>
                              <w:t>- Colegiados</w:t>
                            </w:r>
                          </w:p>
                        </w:txbxContent>
                      </v:textbox>
                    </v:rect>
                    <v:line id="Line 129" o:spid="_x0000_s1073" style="position:absolute;visibility:visible;mso-wrap-style:square" from="873,8037" to="873,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30" o:spid="_x0000_s1074" style="position:absolute;visibility:visible;mso-wrap-style:square" from="873,11637" to="1305,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131" o:spid="_x0000_s1075" style="position:absolute;visibility:visible;mso-wrap-style:square" from="873,9333" to="1449,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rect id="Rectangle 132" o:spid="_x0000_s1076" style="position:absolute;left:753;top:4005;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096C5B" w:rsidRPr="00660109" w:rsidRDefault="00096C5B" w:rsidP="00BD7259">
                            <w:pPr>
                              <w:pStyle w:val="Padro"/>
                              <w:jc w:val="center"/>
                              <w:rPr>
                                <w:rFonts w:ascii="Arial" w:hAnsi="Arial" w:cs="Arial"/>
                                <w:iCs/>
                                <w:sz w:val="20"/>
                                <w:szCs w:val="20"/>
                              </w:rPr>
                            </w:pPr>
                            <w:r w:rsidRPr="00660109">
                              <w:rPr>
                                <w:rFonts w:ascii="Arial" w:hAnsi="Arial" w:cs="Arial"/>
                                <w:iCs/>
                                <w:sz w:val="20"/>
                                <w:szCs w:val="20"/>
                              </w:rPr>
                              <w:t>Faculdade</w:t>
                            </w:r>
                          </w:p>
                          <w:p w:rsidR="00096C5B" w:rsidRPr="00660109" w:rsidRDefault="00096C5B" w:rsidP="00BD7259">
                            <w:pPr>
                              <w:pStyle w:val="Padro"/>
                              <w:jc w:val="center"/>
                              <w:rPr>
                                <w:rFonts w:ascii="Arial" w:hAnsi="Arial" w:cs="Arial"/>
                                <w:iCs/>
                                <w:sz w:val="20"/>
                                <w:szCs w:val="20"/>
                              </w:rPr>
                            </w:pPr>
                            <w:r w:rsidRPr="00660109">
                              <w:rPr>
                                <w:rFonts w:ascii="Arial" w:hAnsi="Arial" w:cs="Arial"/>
                                <w:iCs/>
                                <w:sz w:val="20"/>
                                <w:szCs w:val="20"/>
                              </w:rPr>
                              <w:t>Instituto</w:t>
                            </w:r>
                          </w:p>
                        </w:txbxContent>
                      </v:textbox>
                    </v:rect>
                    <v:rect id="Rectangle 133" o:spid="_x0000_s1077" style="position:absolute;left:9774;top:3654;width:331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096C5B" w:rsidRPr="00660109" w:rsidRDefault="00096C5B" w:rsidP="00BD7259">
                            <w:pPr>
                              <w:rPr>
                                <w:rFonts w:ascii="Arial" w:hAnsi="Arial" w:cs="Arial"/>
                                <w:sz w:val="20"/>
                                <w:szCs w:val="20"/>
                              </w:rPr>
                            </w:pPr>
                          </w:p>
                          <w:p w:rsidR="00096C5B" w:rsidRPr="00660109" w:rsidRDefault="00096C5B" w:rsidP="00BD7259">
                            <w:pPr>
                              <w:pStyle w:val="Corpodetexto"/>
                              <w:rPr>
                                <w:rFonts w:ascii="Arial" w:hAnsi="Arial" w:cs="Arial"/>
                                <w:sz w:val="20"/>
                                <w:szCs w:val="20"/>
                              </w:rPr>
                            </w:pPr>
                            <w:r w:rsidRPr="00660109">
                              <w:rPr>
                                <w:rFonts w:ascii="Arial" w:hAnsi="Arial" w:cs="Arial"/>
                                <w:sz w:val="20"/>
                                <w:szCs w:val="20"/>
                              </w:rPr>
                              <w:t>Pesquisadores</w:t>
                            </w:r>
                          </w:p>
                        </w:txbxContent>
                      </v:textbox>
                    </v:rect>
                    <v:rect id="Rectangle 134" o:spid="_x0000_s1078" style="position:absolute;left:1494;top:5094;width:288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096C5B" w:rsidRPr="00660109" w:rsidRDefault="00096C5B" w:rsidP="00BD7259">
                            <w:pPr>
                              <w:rPr>
                                <w:rFonts w:ascii="Arial" w:hAnsi="Arial" w:cs="Arial"/>
                                <w:sz w:val="20"/>
                                <w:szCs w:val="20"/>
                              </w:rPr>
                            </w:pPr>
                            <w:r>
                              <w:rPr>
                                <w:rFonts w:ascii="Arial" w:hAnsi="Arial" w:cs="Arial"/>
                                <w:sz w:val="20"/>
                                <w:szCs w:val="20"/>
                              </w:rPr>
                              <w:t>-Equipe Apoio</w:t>
                            </w:r>
                          </w:p>
                        </w:txbxContent>
                      </v:textbox>
                    </v:rect>
                  </v:group>
                </v:group>
                <w10:wrap type="square"/>
              </v:group>
            </w:pict>
          </mc:Fallback>
        </mc:AlternateContent>
      </w:r>
      <w:r w:rsidRPr="00BD7259">
        <w:rPr>
          <w:rFonts w:ascii="Times New Roman" w:eastAsia="Times New Roman" w:hAnsi="Times New Roman" w:cs="Times New Roman"/>
          <w:sz w:val="24"/>
          <w:szCs w:val="24"/>
          <w:lang w:eastAsia="pt-BR"/>
        </w:rPr>
        <w:t>Figura 1: Componentes da ação formativa no curso de Especialização em Gestão Pública - a distância</w:t>
      </w:r>
    </w:p>
    <w:p w:rsidR="00BD7259" w:rsidRPr="00BD7259" w:rsidRDefault="00BD7259" w:rsidP="00BD7259">
      <w:pPr>
        <w:spacing w:after="200" w:line="276"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Fonte: PRETI, 1996 (adaptação).</w:t>
      </w: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Assim organizada, a Instituição poderá oferecer saber atualizado (filtrando o mais válido das recentes produções científicas), dando prioridade aos conhecimentos instrumentais (“aprender a aprender”), visando educação permanente do cidadão e estando compromissada com o meio circundante.</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Para tal, nessa organização devem estar </w:t>
      </w:r>
      <w:proofErr w:type="gramStart"/>
      <w:r w:rsidRPr="00BD7259">
        <w:rPr>
          <w:rFonts w:ascii="Times New Roman" w:eastAsia="Times New Roman" w:hAnsi="Times New Roman" w:cs="Times New Roman"/>
          <w:sz w:val="24"/>
          <w:szCs w:val="24"/>
          <w:lang w:eastAsia="pt-BR"/>
        </w:rPr>
        <w:t>presente</w:t>
      </w:r>
      <w:proofErr w:type="gramEnd"/>
      <w:r w:rsidRPr="00BD7259">
        <w:rPr>
          <w:rFonts w:ascii="Times New Roman" w:eastAsia="Times New Roman" w:hAnsi="Times New Roman" w:cs="Times New Roman"/>
          <w:sz w:val="24"/>
          <w:szCs w:val="24"/>
          <w:lang w:eastAsia="pt-BR"/>
        </w:rPr>
        <w:t xml:space="preserve"> constantemente:</w:t>
      </w:r>
    </w:p>
    <w:p w:rsidR="00BD7259" w:rsidRPr="00BD7259" w:rsidRDefault="00BD7259" w:rsidP="00BD7259">
      <w:pPr>
        <w:tabs>
          <w:tab w:val="left" w:pos="0"/>
        </w:tabs>
        <w:spacing w:after="0" w:line="240" w:lineRule="atLeast"/>
        <w:jc w:val="both"/>
        <w:rPr>
          <w:rFonts w:ascii="Times New Roman" w:eastAsia="Times New Roman" w:hAnsi="Times New Roman" w:cs="Times New Roman"/>
          <w:sz w:val="24"/>
          <w:szCs w:val="24"/>
          <w:lang w:eastAsia="pt-BR"/>
        </w:rPr>
      </w:pPr>
    </w:p>
    <w:p w:rsidR="00BD7259" w:rsidRPr="00BD7259" w:rsidRDefault="00BD7259" w:rsidP="00BD7259">
      <w:pPr>
        <w:widowControl w:val="0"/>
        <w:numPr>
          <w:ilvl w:val="0"/>
          <w:numId w:val="25"/>
        </w:numPr>
        <w:autoSpaceDE w:val="0"/>
        <w:autoSpaceDN w:val="0"/>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estrutura organizativa, composta pelos </w:t>
      </w:r>
      <w:proofErr w:type="spellStart"/>
      <w:r w:rsidRPr="00BD7259">
        <w:rPr>
          <w:rFonts w:ascii="Times New Roman" w:eastAsia="Times New Roman" w:hAnsi="Times New Roman" w:cs="Times New Roman"/>
          <w:sz w:val="24"/>
          <w:szCs w:val="24"/>
          <w:lang w:eastAsia="pt-BR"/>
        </w:rPr>
        <w:t>sub-sistemas</w:t>
      </w:r>
      <w:proofErr w:type="spellEnd"/>
      <w:r w:rsidRPr="00BD7259">
        <w:rPr>
          <w:rFonts w:ascii="Times New Roman" w:eastAsia="Times New Roman" w:hAnsi="Times New Roman" w:cs="Times New Roman"/>
          <w:sz w:val="24"/>
          <w:szCs w:val="24"/>
          <w:lang w:eastAsia="pt-BR"/>
        </w:rPr>
        <w:t xml:space="preserve"> de concepção, produção e distribuição dos materiais didáticos, de gestão, de comunicação, de condução do processo de aprendizagem e de avaliação, e 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de Apoio Presencial.</w:t>
      </w:r>
    </w:p>
    <w:p w:rsidR="00BD7259" w:rsidRPr="00BD7259" w:rsidRDefault="00BD7259" w:rsidP="00BD7259">
      <w:pPr>
        <w:widowControl w:val="0"/>
        <w:numPr>
          <w:ilvl w:val="0"/>
          <w:numId w:val="24"/>
        </w:numPr>
        <w:autoSpaceDE w:val="0"/>
        <w:autoSpaceDN w:val="0"/>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comunicação: que deverá ser multidirecional, com diferentes modalidades e vias de acesso.  A comunicação multimídia, com diversos meio e linguagens, exige, como qualquer aprendizagem, uma implicação consciente do aprendiz, uma intencionalidade, uma atitude adequada, as destrezas e conhecimentos prévios necessários. Os materiais utilizados também devem estar adequados aos interesses, necessidades e nível dos alunos.</w:t>
      </w:r>
    </w:p>
    <w:p w:rsidR="00BD7259" w:rsidRPr="00BD7259" w:rsidRDefault="00BD7259" w:rsidP="00BD7259">
      <w:pPr>
        <w:widowControl w:val="0"/>
        <w:numPr>
          <w:ilvl w:val="0"/>
          <w:numId w:val="25"/>
        </w:numPr>
        <w:autoSpaceDE w:val="0"/>
        <w:autoSpaceDN w:val="0"/>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trabalho cooperativo: somos frutos de uma formação que privilegiou o individualismo e a competição. Na modalidade a distância, o que há, na maioria das vezes, são trabalhos de parcerias entre diferentes profissionais (</w:t>
      </w:r>
      <w:proofErr w:type="gramStart"/>
      <w:r w:rsidRPr="00BD7259">
        <w:rPr>
          <w:rFonts w:ascii="Times New Roman" w:eastAsia="Times New Roman" w:hAnsi="Times New Roman" w:cs="Times New Roman"/>
          <w:sz w:val="24"/>
          <w:szCs w:val="24"/>
          <w:lang w:eastAsia="pt-BR"/>
        </w:rPr>
        <w:t>professores,  web</w:t>
      </w:r>
      <w:proofErr w:type="gramEnd"/>
      <w:r w:rsidRPr="00BD7259">
        <w:rPr>
          <w:rFonts w:ascii="Times New Roman" w:eastAsia="Times New Roman" w:hAnsi="Times New Roman" w:cs="Times New Roman"/>
          <w:sz w:val="24"/>
          <w:szCs w:val="24"/>
          <w:lang w:eastAsia="pt-BR"/>
        </w:rPr>
        <w:t xml:space="preserve"> designer, tecnólogos educacionais, outros), com muita pouca interação e diálogo. A ação pedagógica e a construção de conhecimento, numa perspectiva heurística e construtiva, devem se sustentar sobre o alicerce do trabalho colaborativo ou cooperativo, na construção de uma rede ou de uma “comunidade de aprendizagem”.</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Na figura 2, mostra-se o caminho proposto a ser percorrido pelo aluno.</w:t>
      </w: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br w:type="page"/>
      </w:r>
      <w:r w:rsidRPr="00BD7259">
        <w:rPr>
          <w:rFonts w:ascii="Times New Roman" w:eastAsia="Times New Roman" w:hAnsi="Times New Roman" w:cs="Times New Roman"/>
          <w:sz w:val="24"/>
          <w:szCs w:val="24"/>
          <w:lang w:eastAsia="pt-BR"/>
        </w:rPr>
        <w:lastRenderedPageBreak/>
        <w:t>Figura 2: Percurso do estudante</w:t>
      </w: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noProof/>
          <w:sz w:val="24"/>
          <w:szCs w:val="24"/>
          <w:lang w:eastAsia="pt-BR"/>
        </w:rPr>
        <mc:AlternateContent>
          <mc:Choice Requires="wpg">
            <w:drawing>
              <wp:anchor distT="0" distB="0" distL="114300" distR="114300" simplePos="0" relativeHeight="251661312" behindDoc="0" locked="0" layoutInCell="1" allowOverlap="1" wp14:anchorId="3F7201A4" wp14:editId="13B5BDD5">
                <wp:simplePos x="0" y="0"/>
                <wp:positionH relativeFrom="column">
                  <wp:posOffset>0</wp:posOffset>
                </wp:positionH>
                <wp:positionV relativeFrom="paragraph">
                  <wp:posOffset>142875</wp:posOffset>
                </wp:positionV>
                <wp:extent cx="6035040" cy="7542530"/>
                <wp:effectExtent l="9525" t="9525" r="13335" b="5842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7542530"/>
                          <a:chOff x="1017" y="1631"/>
                          <a:chExt cx="9504" cy="11878"/>
                        </a:xfrm>
                      </wpg:grpSpPr>
                      <wps:wsp>
                        <wps:cNvPr id="3" name="Rectangle 136"/>
                        <wps:cNvSpPr>
                          <a:spLocks noChangeArrowheads="1"/>
                        </wps:cNvSpPr>
                        <wps:spPr bwMode="auto">
                          <a:xfrm>
                            <a:off x="1161" y="1631"/>
                            <a:ext cx="2448" cy="720"/>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2"/>
                                <w:rPr>
                                  <w:rFonts w:cs="Arial"/>
                                  <w:sz w:val="20"/>
                                  <w:szCs w:val="20"/>
                                  <w:lang w:val="en-US"/>
                                </w:rPr>
                              </w:pPr>
                              <w:bookmarkStart w:id="101" w:name="_Toc256233504"/>
                              <w:bookmarkStart w:id="102" w:name="_Toc256403978"/>
                              <w:bookmarkStart w:id="103" w:name="_Toc256404679"/>
                              <w:bookmarkStart w:id="104" w:name="_Toc279591561"/>
                              <w:r>
                                <w:rPr>
                                  <w:rFonts w:cs="Arial"/>
                                  <w:sz w:val="20"/>
                                  <w:szCs w:val="20"/>
                                  <w:lang w:val="en-US"/>
                                </w:rPr>
                                <w:t>ALUNO</w:t>
                              </w:r>
                              <w:bookmarkEnd w:id="101"/>
                              <w:bookmarkEnd w:id="102"/>
                              <w:bookmarkEnd w:id="103"/>
                              <w:bookmarkEnd w:id="104"/>
                            </w:p>
                          </w:txbxContent>
                        </wps:txbx>
                        <wps:bodyPr rot="0" vert="horz" wrap="square" lIns="91440" tIns="45720" rIns="91440" bIns="45720" anchor="t" anchorCtr="0" upright="1">
                          <a:noAutofit/>
                        </wps:bodyPr>
                      </wps:wsp>
                      <wps:wsp>
                        <wps:cNvPr id="4" name="Rectangle 137"/>
                        <wps:cNvSpPr>
                          <a:spLocks noChangeArrowheads="1"/>
                        </wps:cNvSpPr>
                        <wps:spPr bwMode="auto">
                          <a:xfrm>
                            <a:off x="1161" y="3297"/>
                            <a:ext cx="2448" cy="864"/>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jc w:val="center"/>
                                <w:rPr>
                                  <w:rFonts w:ascii="Arial" w:hAnsi="Arial" w:cs="Arial"/>
                                  <w:b/>
                                  <w:bCs/>
                                  <w:sz w:val="20"/>
                                  <w:szCs w:val="20"/>
                                </w:rPr>
                              </w:pPr>
                              <w:r w:rsidRPr="00762C33">
                                <w:rPr>
                                  <w:rFonts w:ascii="Arial" w:hAnsi="Arial" w:cs="Arial"/>
                                  <w:b/>
                                  <w:bCs/>
                                  <w:sz w:val="20"/>
                                  <w:szCs w:val="20"/>
                                </w:rPr>
                                <w:t xml:space="preserve">Processo </w:t>
                              </w:r>
                              <w:r w:rsidRPr="00762C33">
                                <w:rPr>
                                  <w:rFonts w:ascii="Arial" w:hAnsi="Arial" w:cs="Arial"/>
                                  <w:b/>
                                  <w:bCs/>
                                  <w:sz w:val="20"/>
                                  <w:szCs w:val="20"/>
                                </w:rPr>
                                <w:t>de  aprendizagem</w:t>
                              </w:r>
                            </w:p>
                          </w:txbxContent>
                        </wps:txbx>
                        <wps:bodyPr rot="0" vert="horz" wrap="square" lIns="91440" tIns="45720" rIns="91440" bIns="45720" anchor="t" anchorCtr="0" upright="1">
                          <a:noAutofit/>
                        </wps:bodyPr>
                      </wps:wsp>
                      <wps:wsp>
                        <wps:cNvPr id="5" name="Rectangle 138"/>
                        <wps:cNvSpPr>
                          <a:spLocks noChangeArrowheads="1"/>
                        </wps:cNvSpPr>
                        <wps:spPr bwMode="auto">
                          <a:xfrm>
                            <a:off x="3177" y="4587"/>
                            <a:ext cx="6912" cy="5946"/>
                          </a:xfrm>
                          <a:prstGeom prst="rect">
                            <a:avLst/>
                          </a:prstGeom>
                          <a:solidFill>
                            <a:srgbClr val="FFFFFF"/>
                          </a:solidFill>
                          <a:ln w="9525" cap="rnd">
                            <a:solidFill>
                              <a:srgbClr val="000000"/>
                            </a:solidFill>
                            <a:prstDash val="sysDot"/>
                            <a:miter lim="800000"/>
                            <a:headEnd/>
                            <a:tailEnd/>
                          </a:ln>
                        </wps:spPr>
                        <wps:txbx>
                          <w:txbxContent>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sidRPr="00762C33">
                                <w:rPr>
                                  <w:rFonts w:ascii="Arial" w:hAnsi="Arial" w:cs="Arial"/>
                                  <w:sz w:val="20"/>
                                  <w:szCs w:val="20"/>
                                </w:rPr>
                                <w:t>Materiais impressos</w:t>
                              </w:r>
                            </w:p>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sidRPr="00762C33">
                                <w:rPr>
                                  <w:rFonts w:ascii="Arial" w:hAnsi="Arial" w:cs="Arial"/>
                                  <w:sz w:val="20"/>
                                  <w:szCs w:val="20"/>
                                </w:rPr>
                                <w:t xml:space="preserve">Textos </w:t>
                              </w:r>
                              <w:r>
                                <w:rPr>
                                  <w:rFonts w:ascii="Arial" w:hAnsi="Arial" w:cs="Arial"/>
                                  <w:sz w:val="20"/>
                                  <w:szCs w:val="20"/>
                                </w:rPr>
                                <w:t xml:space="preserve">Na plataforma </w:t>
                              </w:r>
                              <w:r>
                                <w:rPr>
                                  <w:rFonts w:ascii="Arial" w:hAnsi="Arial" w:cs="Arial"/>
                                  <w:sz w:val="20"/>
                                  <w:szCs w:val="20"/>
                                </w:rPr>
                                <w:t>moodle</w:t>
                              </w:r>
                            </w:p>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Pr>
                                  <w:rFonts w:ascii="Arial" w:hAnsi="Arial" w:cs="Arial"/>
                                  <w:sz w:val="20"/>
                                  <w:szCs w:val="20"/>
                                </w:rPr>
                                <w:t xml:space="preserve">Biblioteca </w:t>
                              </w:r>
                            </w:p>
                            <w:p w:rsidR="00096C5B"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p w:rsidR="00096C5B" w:rsidRPr="00762C33" w:rsidRDefault="00096C5B" w:rsidP="00BD7259">
                              <w:pPr>
                                <w:widowControl w:val="0"/>
                                <w:numPr>
                                  <w:ilvl w:val="0"/>
                                  <w:numId w:val="27"/>
                                </w:numPr>
                                <w:tabs>
                                  <w:tab w:val="num" w:pos="2484"/>
                                </w:tabs>
                                <w:autoSpaceDE w:val="0"/>
                                <w:autoSpaceDN w:val="0"/>
                                <w:spacing w:after="0" w:line="240" w:lineRule="auto"/>
                                <w:ind w:left="2484"/>
                                <w:rPr>
                                  <w:rFonts w:ascii="Arial" w:hAnsi="Arial" w:cs="Arial"/>
                                  <w:sz w:val="20"/>
                                  <w:szCs w:val="20"/>
                                </w:rPr>
                              </w:pPr>
                              <w:r>
                                <w:rPr>
                                  <w:rFonts w:ascii="Arial" w:hAnsi="Arial" w:cs="Arial"/>
                                  <w:sz w:val="20"/>
                                  <w:szCs w:val="20"/>
                                </w:rPr>
                                <w:t>Curso p</w:t>
                              </w:r>
                              <w:r w:rsidRPr="00762C33">
                                <w:rPr>
                                  <w:rFonts w:ascii="Arial" w:hAnsi="Arial" w:cs="Arial"/>
                                  <w:sz w:val="20"/>
                                  <w:szCs w:val="20"/>
                                </w:rPr>
                                <w:t>resencial</w:t>
                              </w:r>
                              <w:r>
                                <w:rPr>
                                  <w:rFonts w:ascii="Arial" w:hAnsi="Arial" w:cs="Arial"/>
                                  <w:sz w:val="20"/>
                                  <w:szCs w:val="20"/>
                                </w:rPr>
                                <w:t xml:space="preserve"> e</w:t>
                              </w:r>
                            </w:p>
                            <w:p w:rsidR="00096C5B" w:rsidRPr="00762C33" w:rsidRDefault="00096C5B" w:rsidP="00BD7259">
                              <w:pPr>
                                <w:widowControl w:val="0"/>
                                <w:numPr>
                                  <w:ilvl w:val="0"/>
                                  <w:numId w:val="27"/>
                                </w:numPr>
                                <w:tabs>
                                  <w:tab w:val="num" w:pos="2484"/>
                                </w:tabs>
                                <w:autoSpaceDE w:val="0"/>
                                <w:autoSpaceDN w:val="0"/>
                                <w:spacing w:after="0" w:line="240" w:lineRule="auto"/>
                                <w:ind w:left="2484"/>
                                <w:rPr>
                                  <w:rFonts w:ascii="Arial" w:hAnsi="Arial" w:cs="Arial"/>
                                  <w:sz w:val="20"/>
                                  <w:szCs w:val="20"/>
                                </w:rPr>
                              </w:pPr>
                              <w:r w:rsidRPr="00762C33">
                                <w:rPr>
                                  <w:rFonts w:ascii="Arial" w:hAnsi="Arial" w:cs="Arial"/>
                                  <w:sz w:val="20"/>
                                  <w:szCs w:val="20"/>
                                </w:rPr>
                                <w:t>“a distância”</w:t>
                              </w:r>
                            </w:p>
                            <w:p w:rsidR="00096C5B" w:rsidRDefault="00096C5B" w:rsidP="00BD7259">
                              <w:pPr>
                                <w:rPr>
                                  <w:rFonts w:ascii="Arial" w:hAnsi="Arial" w:cs="Arial"/>
                                  <w:sz w:val="20"/>
                                  <w:szCs w:val="20"/>
                                </w:rPr>
                              </w:pPr>
                            </w:p>
                            <w:p w:rsidR="00096C5B" w:rsidRDefault="00096C5B" w:rsidP="00BD7259">
                              <w:pPr>
                                <w:rPr>
                                  <w:rFonts w:ascii="Arial" w:hAnsi="Arial" w:cs="Arial"/>
                                  <w:sz w:val="20"/>
                                  <w:szCs w:val="20"/>
                                </w:rPr>
                              </w:pPr>
                            </w:p>
                            <w:p w:rsidR="00096C5B"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Encontros com </w:t>
                              </w:r>
                              <w:r>
                                <w:rPr>
                                  <w:rFonts w:ascii="Arial" w:hAnsi="Arial" w:cs="Arial"/>
                                  <w:sz w:val="20"/>
                                  <w:szCs w:val="20"/>
                                </w:rPr>
                                <w:t xml:space="preserve">tutores e professores das disciplinas </w:t>
                              </w:r>
                              <w:r w:rsidRPr="00762C33">
                                <w:rPr>
                                  <w:rFonts w:ascii="Arial" w:hAnsi="Arial" w:cs="Arial"/>
                                  <w:sz w:val="20"/>
                                  <w:szCs w:val="20"/>
                                </w:rPr>
                                <w:t xml:space="preserve"> (presencial e/ou a distância)</w:t>
                              </w: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Verificações de aprendizagem</w:t>
                              </w: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Seminários </w:t>
                              </w:r>
                              <w:r>
                                <w:rPr>
                                  <w:rFonts w:ascii="Arial" w:hAnsi="Arial" w:cs="Arial"/>
                                  <w:sz w:val="20"/>
                                  <w:szCs w:val="20"/>
                                </w:rPr>
                                <w:t>Integradores</w:t>
                              </w:r>
                            </w:p>
                            <w:p w:rsidR="00096C5B"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Atividades de aprendizagem propostas no material didático </w:t>
                              </w:r>
                            </w:p>
                            <w:p w:rsidR="00096C5B" w:rsidRPr="00762C33" w:rsidRDefault="00096C5B" w:rsidP="00BD7259">
                              <w:pPr>
                                <w:widowControl w:val="0"/>
                                <w:autoSpaceDE w:val="0"/>
                                <w:autoSpaceDN w:val="0"/>
                                <w:ind w:left="2484"/>
                                <w:rPr>
                                  <w:rFonts w:ascii="Arial" w:hAnsi="Arial" w:cs="Arial"/>
                                  <w:sz w:val="20"/>
                                  <w:szCs w:val="20"/>
                                </w:rPr>
                              </w:pP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Presencial; por telefone</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Pr>
                                  <w:rFonts w:ascii="Arial" w:hAnsi="Arial" w:cs="Arial"/>
                                  <w:sz w:val="20"/>
                                  <w:szCs w:val="20"/>
                                </w:rPr>
                                <w:t xml:space="preserve">Mediada pelo computador </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Videoconferência</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Via Fax, correio</w:t>
                              </w:r>
                            </w:p>
                            <w:p w:rsidR="00096C5B" w:rsidRPr="00762C33" w:rsidRDefault="00096C5B" w:rsidP="00BD7259">
                              <w:pPr>
                                <w:widowControl w:val="0"/>
                                <w:autoSpaceDE w:val="0"/>
                                <w:autoSpaceDN w:val="0"/>
                                <w:ind w:left="2124"/>
                                <w:rPr>
                                  <w:rFonts w:ascii="Arial" w:hAnsi="Arial" w:cs="Arial"/>
                                  <w:sz w:val="20"/>
                                  <w:szCs w:val="20"/>
                                </w:rPr>
                              </w:pPr>
                            </w:p>
                            <w:p w:rsidR="00096C5B" w:rsidRPr="00762C33" w:rsidRDefault="00096C5B" w:rsidP="00BD7259">
                              <w:pPr>
                                <w:ind w:left="2124"/>
                                <w:rPr>
                                  <w:rFonts w:ascii="Arial" w:hAnsi="Arial" w:cs="Arial"/>
                                  <w:sz w:val="20"/>
                                  <w:szCs w:val="20"/>
                                </w:rPr>
                              </w:pPr>
                            </w:p>
                          </w:txbxContent>
                        </wps:txbx>
                        <wps:bodyPr rot="0" vert="horz" wrap="square" lIns="91440" tIns="45720" rIns="91440" bIns="45720" anchor="t" anchorCtr="0" upright="1">
                          <a:noAutofit/>
                        </wps:bodyPr>
                      </wps:wsp>
                      <wps:wsp>
                        <wps:cNvPr id="6" name="Rectangle 139"/>
                        <wps:cNvSpPr>
                          <a:spLocks noChangeArrowheads="1"/>
                        </wps:cNvSpPr>
                        <wps:spPr bwMode="auto">
                          <a:xfrm>
                            <a:off x="3546" y="4735"/>
                            <a:ext cx="1728" cy="916"/>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Material Didático</w:t>
                              </w:r>
                            </w:p>
                            <w:p w:rsidR="00096C5B" w:rsidRPr="00762C33"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txbxContent>
                        </wps:txbx>
                        <wps:bodyPr rot="0" vert="horz" wrap="square" lIns="91440" tIns="45720" rIns="91440" bIns="45720" anchor="t" anchorCtr="0" upright="1">
                          <a:noAutofit/>
                        </wps:bodyPr>
                      </wps:wsp>
                      <wps:wsp>
                        <wps:cNvPr id="7" name="Rectangle 140"/>
                        <wps:cNvSpPr>
                          <a:spLocks noChangeArrowheads="1"/>
                        </wps:cNvSpPr>
                        <wps:spPr bwMode="auto">
                          <a:xfrm>
                            <a:off x="3465" y="5867"/>
                            <a:ext cx="1728" cy="668"/>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Orientação</w:t>
                              </w:r>
                            </w:p>
                          </w:txbxContent>
                        </wps:txbx>
                        <wps:bodyPr rot="0" vert="horz" wrap="square" lIns="91440" tIns="45720" rIns="91440" bIns="45720" anchor="t" anchorCtr="0" upright="1">
                          <a:noAutofit/>
                        </wps:bodyPr>
                      </wps:wsp>
                      <wps:wsp>
                        <wps:cNvPr id="8" name="Rectangle 141"/>
                        <wps:cNvSpPr>
                          <a:spLocks noChangeArrowheads="1"/>
                        </wps:cNvSpPr>
                        <wps:spPr bwMode="auto">
                          <a:xfrm>
                            <a:off x="3465" y="7435"/>
                            <a:ext cx="1728" cy="720"/>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Avaliação</w:t>
                              </w:r>
                            </w:p>
                          </w:txbxContent>
                        </wps:txbx>
                        <wps:bodyPr rot="0" vert="horz" wrap="square" lIns="91440" tIns="45720" rIns="91440" bIns="45720" anchor="t" anchorCtr="0" upright="1">
                          <a:noAutofit/>
                        </wps:bodyPr>
                      </wps:wsp>
                      <wps:wsp>
                        <wps:cNvPr id="9" name="Rectangle 142"/>
                        <wps:cNvSpPr>
                          <a:spLocks noChangeArrowheads="1"/>
                        </wps:cNvSpPr>
                        <wps:spPr bwMode="auto">
                          <a:xfrm>
                            <a:off x="3465" y="8695"/>
                            <a:ext cx="1728" cy="720"/>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Comunicação</w:t>
                              </w:r>
                            </w:p>
                          </w:txbxContent>
                        </wps:txbx>
                        <wps:bodyPr rot="0" vert="horz" wrap="square" lIns="91440" tIns="45720" rIns="91440" bIns="45720" anchor="t" anchorCtr="0" upright="1">
                          <a:noAutofit/>
                        </wps:bodyPr>
                      </wps:wsp>
                      <wps:wsp>
                        <wps:cNvPr id="10" name="Arc 143"/>
                        <wps:cNvSpPr>
                          <a:spLocks/>
                        </wps:cNvSpPr>
                        <wps:spPr bwMode="auto">
                          <a:xfrm flipH="1" flipV="1">
                            <a:off x="2034" y="2394"/>
                            <a:ext cx="2439" cy="279"/>
                          </a:xfrm>
                          <a:custGeom>
                            <a:avLst/>
                            <a:gdLst>
                              <a:gd name="T0" fmla="*/ 0 w 21600"/>
                              <a:gd name="T1" fmla="*/ 0 h 21600"/>
                              <a:gd name="T2" fmla="*/ 2439 w 21600"/>
                              <a:gd name="T3" fmla="*/ 279 h 21600"/>
                              <a:gd name="T4" fmla="*/ 0 w 21600"/>
                              <a:gd name="T5" fmla="*/ 27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44"/>
                        <wps:cNvSpPr>
                          <a:spLocks/>
                        </wps:cNvSpPr>
                        <wps:spPr bwMode="auto">
                          <a:xfrm flipH="1">
                            <a:off x="2214" y="2673"/>
                            <a:ext cx="2259" cy="621"/>
                          </a:xfrm>
                          <a:custGeom>
                            <a:avLst/>
                            <a:gdLst>
                              <a:gd name="T0" fmla="*/ 0 w 21600"/>
                              <a:gd name="T1" fmla="*/ 0 h 21600"/>
                              <a:gd name="T2" fmla="*/ 2259 w 21600"/>
                              <a:gd name="T3" fmla="*/ 621 h 21600"/>
                              <a:gd name="T4" fmla="*/ 0 w 21600"/>
                              <a:gd name="T5" fmla="*/ 62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5"/>
                        <wps:cNvSpPr>
                          <a:spLocks noChangeArrowheads="1"/>
                        </wps:cNvSpPr>
                        <wps:spPr bwMode="auto">
                          <a:xfrm>
                            <a:off x="1017" y="10583"/>
                            <a:ext cx="2592" cy="1008"/>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1"/>
                                <w:rPr>
                                  <w:b w:val="0"/>
                                  <w:bCs w:val="0"/>
                                  <w:sz w:val="20"/>
                                  <w:szCs w:val="20"/>
                                </w:rPr>
                              </w:pPr>
                              <w:bookmarkStart w:id="105" w:name="_Toc255928217"/>
                              <w:bookmarkStart w:id="106" w:name="_Toc255928316"/>
                              <w:bookmarkStart w:id="107" w:name="_Toc256195997"/>
                              <w:bookmarkStart w:id="108" w:name="_Toc256233505"/>
                              <w:bookmarkStart w:id="109" w:name="_Toc256403979"/>
                              <w:bookmarkStart w:id="110" w:name="_Toc256404680"/>
                              <w:bookmarkStart w:id="111" w:name="_Toc279591562"/>
                              <w:r w:rsidRPr="00762C33">
                                <w:rPr>
                                  <w:b w:val="0"/>
                                  <w:bCs w:val="0"/>
                                  <w:sz w:val="20"/>
                                  <w:szCs w:val="20"/>
                                </w:rPr>
                                <w:t>Superação das</w:t>
                              </w:r>
                              <w:bookmarkEnd w:id="105"/>
                              <w:bookmarkEnd w:id="106"/>
                              <w:bookmarkEnd w:id="107"/>
                              <w:bookmarkEnd w:id="108"/>
                              <w:bookmarkEnd w:id="109"/>
                              <w:bookmarkEnd w:id="110"/>
                              <w:bookmarkEnd w:id="111"/>
                            </w:p>
                            <w:p w:rsidR="00096C5B" w:rsidRPr="00762C33" w:rsidRDefault="00096C5B" w:rsidP="00BD7259">
                              <w:pPr>
                                <w:jc w:val="center"/>
                                <w:rPr>
                                  <w:rFonts w:ascii="Arial" w:hAnsi="Arial" w:cs="Arial"/>
                                  <w:b/>
                                  <w:bCs/>
                                  <w:sz w:val="20"/>
                                  <w:szCs w:val="20"/>
                                </w:rPr>
                              </w:pPr>
                              <w:r w:rsidRPr="00762C33">
                                <w:rPr>
                                  <w:rFonts w:ascii="Arial" w:hAnsi="Arial" w:cs="Arial"/>
                                  <w:sz w:val="20"/>
                                  <w:szCs w:val="20"/>
                                </w:rPr>
                                <w:t>etapas estabelecidas</w:t>
                              </w:r>
                            </w:p>
                          </w:txbxContent>
                        </wps:txbx>
                        <wps:bodyPr rot="0" vert="horz" wrap="square" lIns="91440" tIns="45720" rIns="91440" bIns="45720" anchor="t" anchorCtr="0" upright="1">
                          <a:noAutofit/>
                        </wps:bodyPr>
                      </wps:wsp>
                      <wps:wsp>
                        <wps:cNvPr id="13" name="Rectangle 146"/>
                        <wps:cNvSpPr>
                          <a:spLocks noChangeArrowheads="1"/>
                        </wps:cNvSpPr>
                        <wps:spPr bwMode="auto">
                          <a:xfrm>
                            <a:off x="1017" y="12295"/>
                            <a:ext cx="2736" cy="836"/>
                          </a:xfrm>
                          <a:prstGeom prst="rect">
                            <a:avLst/>
                          </a:prstGeom>
                          <a:solidFill>
                            <a:srgbClr val="FFFFFF"/>
                          </a:solidFill>
                          <a:ln w="9525">
                            <a:solidFill>
                              <a:srgbClr val="000000"/>
                            </a:solidFill>
                            <a:miter lim="800000"/>
                            <a:headEnd/>
                            <a:tailEnd/>
                          </a:ln>
                        </wps:spPr>
                        <wps:txbx>
                          <w:txbxContent>
                            <w:p w:rsidR="00096C5B" w:rsidRPr="00762C33" w:rsidRDefault="00096C5B" w:rsidP="00BD7259">
                              <w:pPr>
                                <w:pStyle w:val="Ttulo2"/>
                                <w:spacing w:before="240" w:after="80"/>
                                <w:jc w:val="left"/>
                                <w:rPr>
                                  <w:rFonts w:cs="Arial"/>
                                  <w:sz w:val="20"/>
                                  <w:szCs w:val="20"/>
                                </w:rPr>
                              </w:pPr>
                              <w:bookmarkStart w:id="112" w:name="_Toc255928218"/>
                              <w:bookmarkStart w:id="113" w:name="_Toc255928317"/>
                              <w:bookmarkStart w:id="114" w:name="_Toc256195998"/>
                              <w:bookmarkStart w:id="115" w:name="_Toc256233506"/>
                              <w:bookmarkStart w:id="116" w:name="_Toc256403980"/>
                              <w:bookmarkStart w:id="117" w:name="_Toc256404681"/>
                              <w:bookmarkStart w:id="118" w:name="_Toc279591563"/>
                              <w:r>
                                <w:rPr>
                                  <w:rFonts w:cs="Arial"/>
                                  <w:sz w:val="20"/>
                                  <w:szCs w:val="20"/>
                                </w:rPr>
                                <w:t xml:space="preserve">Conclusão </w:t>
                              </w:r>
                              <w:r w:rsidRPr="00762C33">
                                <w:rPr>
                                  <w:rFonts w:cs="Arial"/>
                                  <w:sz w:val="20"/>
                                  <w:szCs w:val="20"/>
                                </w:rPr>
                                <w:t xml:space="preserve"> do </w:t>
                              </w:r>
                              <w:r>
                                <w:rPr>
                                  <w:rFonts w:cs="Arial"/>
                                  <w:sz w:val="20"/>
                                  <w:szCs w:val="20"/>
                                </w:rPr>
                                <w:t xml:space="preserve"> p</w:t>
                              </w:r>
                              <w:r w:rsidRPr="00762C33">
                                <w:rPr>
                                  <w:rFonts w:cs="Arial"/>
                                  <w:sz w:val="20"/>
                                  <w:szCs w:val="20"/>
                                </w:rPr>
                                <w:t>ercurso</w:t>
                              </w:r>
                              <w:bookmarkEnd w:id="112"/>
                              <w:bookmarkEnd w:id="113"/>
                              <w:bookmarkEnd w:id="114"/>
                              <w:bookmarkEnd w:id="115"/>
                              <w:bookmarkEnd w:id="116"/>
                              <w:bookmarkEnd w:id="117"/>
                              <w:bookmarkEnd w:id="118"/>
                            </w:p>
                          </w:txbxContent>
                        </wps:txbx>
                        <wps:bodyPr rot="0" vert="horz" wrap="square" lIns="91440" tIns="45720" rIns="91440" bIns="45720" anchor="t" anchorCtr="0" upright="1">
                          <a:noAutofit/>
                        </wps:bodyPr>
                      </wps:wsp>
                      <wps:wsp>
                        <wps:cNvPr id="14" name="Rectangle 147"/>
                        <wps:cNvSpPr>
                          <a:spLocks noChangeArrowheads="1"/>
                        </wps:cNvSpPr>
                        <wps:spPr bwMode="auto">
                          <a:xfrm>
                            <a:off x="7929" y="11015"/>
                            <a:ext cx="2592" cy="1762"/>
                          </a:xfrm>
                          <a:prstGeom prst="rect">
                            <a:avLst/>
                          </a:prstGeom>
                          <a:solidFill>
                            <a:srgbClr val="FFFFFF"/>
                          </a:solidFill>
                          <a:ln w="9525" cap="rnd">
                            <a:solidFill>
                              <a:srgbClr val="000000"/>
                            </a:solidFill>
                            <a:prstDash val="sysDot"/>
                            <a:miter lim="800000"/>
                            <a:headEnd/>
                            <a:tailEnd/>
                          </a:ln>
                        </wps:spPr>
                        <wps:txbx>
                          <w:txbxContent>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Mudança de atitudes</w:t>
                              </w:r>
                            </w:p>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Novas habilidades</w:t>
                              </w:r>
                            </w:p>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 xml:space="preserve">Impacto no sistema / na </w:t>
                              </w:r>
                              <w:r>
                                <w:rPr>
                                  <w:rFonts w:ascii="Arial" w:hAnsi="Arial" w:cs="Arial"/>
                                  <w:sz w:val="20"/>
                                  <w:szCs w:val="20"/>
                                </w:rPr>
                                <w:t>gestão</w:t>
                              </w:r>
                              <w:r w:rsidRPr="00762C33">
                                <w:rPr>
                                  <w:rFonts w:ascii="Arial" w:hAnsi="Arial" w:cs="Arial"/>
                                  <w:sz w:val="20"/>
                                  <w:szCs w:val="20"/>
                                </w:rPr>
                                <w:t xml:space="preserve"> p</w:t>
                              </w:r>
                              <w:r>
                                <w:rPr>
                                  <w:rFonts w:ascii="Arial" w:hAnsi="Arial" w:cs="Arial"/>
                                  <w:sz w:val="20"/>
                                  <w:szCs w:val="20"/>
                                </w:rPr>
                                <w:t>ú</w:t>
                              </w:r>
                              <w:r w:rsidRPr="00762C33">
                                <w:rPr>
                                  <w:rFonts w:ascii="Arial" w:hAnsi="Arial" w:cs="Arial"/>
                                  <w:sz w:val="20"/>
                                  <w:szCs w:val="20"/>
                                </w:rPr>
                                <w:t>bl</w:t>
                              </w:r>
                              <w:r>
                                <w:rPr>
                                  <w:rFonts w:ascii="Arial" w:hAnsi="Arial" w:cs="Arial"/>
                                  <w:sz w:val="20"/>
                                  <w:szCs w:val="20"/>
                                </w:rPr>
                                <w:t>ica</w:t>
                              </w:r>
                            </w:p>
                            <w:p w:rsidR="00096C5B" w:rsidRPr="00762C33" w:rsidRDefault="00096C5B" w:rsidP="00BD7259">
                              <w:pPr>
                                <w:pStyle w:val="Corpodetexto2"/>
                                <w:spacing w:line="240" w:lineRule="auto"/>
                                <w:jc w:val="both"/>
                                <w:rPr>
                                  <w:rFonts w:ascii="Arial" w:hAnsi="Arial" w:cs="Arial"/>
                                  <w:i/>
                                  <w:iCs/>
                                  <w:sz w:val="20"/>
                                  <w:szCs w:val="20"/>
                                </w:rPr>
                              </w:pPr>
                              <w:r w:rsidRPr="00762C33">
                                <w:rPr>
                                  <w:rFonts w:ascii="Arial" w:hAnsi="Arial" w:cs="Arial"/>
                                  <w:i/>
                                  <w:iCs/>
                                  <w:sz w:val="20"/>
                                  <w:szCs w:val="20"/>
                                </w:rPr>
                                <w:t>Prática transformada e transformadora</w:t>
                              </w:r>
                            </w:p>
                          </w:txbxContent>
                        </wps:txbx>
                        <wps:bodyPr rot="0" vert="horz" wrap="square" lIns="91440" tIns="45720" rIns="91440" bIns="45720" anchor="t" anchorCtr="0" upright="1">
                          <a:noAutofit/>
                        </wps:bodyPr>
                      </wps:wsp>
                      <wps:wsp>
                        <wps:cNvPr id="15" name="Line 148"/>
                        <wps:cNvCnPr>
                          <a:cxnSpLocks noChangeShapeType="1"/>
                        </wps:cNvCnPr>
                        <wps:spPr bwMode="auto">
                          <a:xfrm>
                            <a:off x="2169" y="1157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9"/>
                        <wps:cNvCnPr>
                          <a:cxnSpLocks noChangeShapeType="1"/>
                        </wps:cNvCnPr>
                        <wps:spPr bwMode="auto">
                          <a:xfrm>
                            <a:off x="2169" y="4098"/>
                            <a:ext cx="0" cy="6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0"/>
                        <wps:cNvCnPr>
                          <a:cxnSpLocks noChangeShapeType="1"/>
                        </wps:cNvCnPr>
                        <wps:spPr bwMode="auto">
                          <a:xfrm flipH="1">
                            <a:off x="2313" y="6895"/>
                            <a:ext cx="864"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 name="Arc 151"/>
                        <wps:cNvSpPr>
                          <a:spLocks/>
                        </wps:cNvSpPr>
                        <wps:spPr bwMode="auto">
                          <a:xfrm>
                            <a:off x="2313" y="10151"/>
                            <a:ext cx="5243" cy="2016"/>
                          </a:xfrm>
                          <a:custGeom>
                            <a:avLst/>
                            <a:gdLst>
                              <a:gd name="T0" fmla="*/ 0 w 21600"/>
                              <a:gd name="T1" fmla="*/ 0 h 21600"/>
                              <a:gd name="T2" fmla="*/ 5243 w 21600"/>
                              <a:gd name="T3" fmla="*/ 1439 h 21600"/>
                              <a:gd name="T4" fmla="*/ 0 w 21600"/>
                              <a:gd name="T5" fmla="*/ 20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9549" y="0"/>
                                  <a:pt x="17964" y="6270"/>
                                  <a:pt x="20697" y="15419"/>
                                </a:cubicBezTo>
                              </a:path>
                              <a:path w="21600" h="21600" stroke="0" extrusionOk="0">
                                <a:moveTo>
                                  <a:pt x="-1" y="0"/>
                                </a:moveTo>
                                <a:cubicBezTo>
                                  <a:pt x="9549" y="0"/>
                                  <a:pt x="17964" y="6270"/>
                                  <a:pt x="20697" y="15419"/>
                                </a:cubicBezTo>
                                <a:lnTo>
                                  <a:pt x="0" y="21600"/>
                                </a:lnTo>
                                <a:lnTo>
                                  <a:pt x="-1"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52"/>
                        <wps:cNvCnPr>
                          <a:cxnSpLocks noChangeShapeType="1"/>
                        </wps:cNvCnPr>
                        <wps:spPr bwMode="auto">
                          <a:xfrm>
                            <a:off x="2313" y="11879"/>
                            <a:ext cx="53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rc 153"/>
                        <wps:cNvSpPr>
                          <a:spLocks/>
                        </wps:cNvSpPr>
                        <wps:spPr bwMode="auto">
                          <a:xfrm flipV="1">
                            <a:off x="2169" y="12069"/>
                            <a:ext cx="5328" cy="1440"/>
                          </a:xfrm>
                          <a:custGeom>
                            <a:avLst/>
                            <a:gdLst>
                              <a:gd name="T0" fmla="*/ 0 w 21600"/>
                              <a:gd name="T1" fmla="*/ 0 h 21600"/>
                              <a:gd name="T2" fmla="*/ 5328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54"/>
                        <wps:cNvCnPr>
                          <a:cxnSpLocks noChangeShapeType="1"/>
                        </wps:cNvCnPr>
                        <wps:spPr bwMode="auto">
                          <a:xfrm>
                            <a:off x="2169" y="13195"/>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201A4" id="Agrupar 2" o:spid="_x0000_s1079" style="position:absolute;left:0;text-align:left;margin-left:0;margin-top:11.25pt;width:475.2pt;height:593.9pt;z-index:251661312" coordorigin="1017,1631" coordsize="9504,1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">
                <v:rect id="Rectangle 136" o:spid="_x0000_s1080" style="position:absolute;left:1161;top:1631;width:24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96C5B" w:rsidRPr="00762C33" w:rsidRDefault="00096C5B" w:rsidP="00BD7259">
                        <w:pPr>
                          <w:pStyle w:val="Ttulo2"/>
                          <w:rPr>
                            <w:rFonts w:cs="Arial"/>
                            <w:sz w:val="20"/>
                            <w:szCs w:val="20"/>
                            <w:lang w:val="en-US"/>
                          </w:rPr>
                        </w:pPr>
                        <w:bookmarkStart w:id="119" w:name="_Toc256233504"/>
                        <w:bookmarkStart w:id="120" w:name="_Toc256403978"/>
                        <w:bookmarkStart w:id="121" w:name="_Toc256404679"/>
                        <w:bookmarkStart w:id="122" w:name="_Toc279591561"/>
                        <w:r>
                          <w:rPr>
                            <w:rFonts w:cs="Arial"/>
                            <w:sz w:val="20"/>
                            <w:szCs w:val="20"/>
                            <w:lang w:val="en-US"/>
                          </w:rPr>
                          <w:t>ALUNO</w:t>
                        </w:r>
                        <w:bookmarkEnd w:id="119"/>
                        <w:bookmarkEnd w:id="120"/>
                        <w:bookmarkEnd w:id="121"/>
                        <w:bookmarkEnd w:id="122"/>
                      </w:p>
                    </w:txbxContent>
                  </v:textbox>
                </v:rect>
                <v:rect id="Rectangle 137" o:spid="_x0000_s1081" style="position:absolute;left:1161;top:3297;width:24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96C5B" w:rsidRPr="00762C33" w:rsidRDefault="00096C5B" w:rsidP="00BD7259">
                        <w:pPr>
                          <w:jc w:val="center"/>
                          <w:rPr>
                            <w:rFonts w:ascii="Arial" w:hAnsi="Arial" w:cs="Arial"/>
                            <w:b/>
                            <w:bCs/>
                            <w:sz w:val="20"/>
                            <w:szCs w:val="20"/>
                          </w:rPr>
                        </w:pPr>
                        <w:r w:rsidRPr="00762C33">
                          <w:rPr>
                            <w:rFonts w:ascii="Arial" w:hAnsi="Arial" w:cs="Arial"/>
                            <w:b/>
                            <w:bCs/>
                            <w:sz w:val="20"/>
                            <w:szCs w:val="20"/>
                          </w:rPr>
                          <w:t xml:space="preserve">Processo </w:t>
                        </w:r>
                        <w:r w:rsidRPr="00762C33">
                          <w:rPr>
                            <w:rFonts w:ascii="Arial" w:hAnsi="Arial" w:cs="Arial"/>
                            <w:b/>
                            <w:bCs/>
                            <w:sz w:val="20"/>
                            <w:szCs w:val="20"/>
                          </w:rPr>
                          <w:t>de  aprendizagem</w:t>
                        </w:r>
                      </w:p>
                    </w:txbxContent>
                  </v:textbox>
                </v:rect>
                <v:rect id="Rectangle 138" o:spid="_x0000_s1082" style="position:absolute;left:3177;top:4587;width:6912;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">
                  <v:stroke dashstyle="1 1" endcap="round"/>
                  <v:textbox>
                    <w:txbxContent>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sidRPr="00762C33">
                          <w:rPr>
                            <w:rFonts w:ascii="Arial" w:hAnsi="Arial" w:cs="Arial"/>
                            <w:sz w:val="20"/>
                            <w:szCs w:val="20"/>
                          </w:rPr>
                          <w:t>Materiais impressos</w:t>
                        </w:r>
                      </w:p>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sidRPr="00762C33">
                          <w:rPr>
                            <w:rFonts w:ascii="Arial" w:hAnsi="Arial" w:cs="Arial"/>
                            <w:sz w:val="20"/>
                            <w:szCs w:val="20"/>
                          </w:rPr>
                          <w:t xml:space="preserve">Textos </w:t>
                        </w:r>
                        <w:r>
                          <w:rPr>
                            <w:rFonts w:ascii="Arial" w:hAnsi="Arial" w:cs="Arial"/>
                            <w:sz w:val="20"/>
                            <w:szCs w:val="20"/>
                          </w:rPr>
                          <w:t xml:space="preserve">Na plataforma </w:t>
                        </w:r>
                        <w:r>
                          <w:rPr>
                            <w:rFonts w:ascii="Arial" w:hAnsi="Arial" w:cs="Arial"/>
                            <w:sz w:val="20"/>
                            <w:szCs w:val="20"/>
                          </w:rPr>
                          <w:t>moodle</w:t>
                        </w:r>
                      </w:p>
                      <w:p w:rsidR="00096C5B" w:rsidRPr="00762C33" w:rsidRDefault="00096C5B" w:rsidP="00BD7259">
                        <w:pPr>
                          <w:widowControl w:val="0"/>
                          <w:numPr>
                            <w:ilvl w:val="0"/>
                            <w:numId w:val="26"/>
                          </w:numPr>
                          <w:tabs>
                            <w:tab w:val="num" w:pos="2490"/>
                          </w:tabs>
                          <w:autoSpaceDE w:val="0"/>
                          <w:autoSpaceDN w:val="0"/>
                          <w:spacing w:after="0" w:line="240" w:lineRule="auto"/>
                          <w:ind w:left="2490"/>
                          <w:rPr>
                            <w:rFonts w:ascii="Arial" w:hAnsi="Arial" w:cs="Arial"/>
                            <w:sz w:val="20"/>
                            <w:szCs w:val="20"/>
                          </w:rPr>
                        </w:pPr>
                        <w:r>
                          <w:rPr>
                            <w:rFonts w:ascii="Arial" w:hAnsi="Arial" w:cs="Arial"/>
                            <w:sz w:val="20"/>
                            <w:szCs w:val="20"/>
                          </w:rPr>
                          <w:t xml:space="preserve">Biblioteca </w:t>
                        </w:r>
                      </w:p>
                      <w:p w:rsidR="00096C5B"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p w:rsidR="00096C5B" w:rsidRPr="00762C33" w:rsidRDefault="00096C5B" w:rsidP="00BD7259">
                        <w:pPr>
                          <w:widowControl w:val="0"/>
                          <w:numPr>
                            <w:ilvl w:val="0"/>
                            <w:numId w:val="27"/>
                          </w:numPr>
                          <w:tabs>
                            <w:tab w:val="num" w:pos="2484"/>
                          </w:tabs>
                          <w:autoSpaceDE w:val="0"/>
                          <w:autoSpaceDN w:val="0"/>
                          <w:spacing w:after="0" w:line="240" w:lineRule="auto"/>
                          <w:ind w:left="2484"/>
                          <w:rPr>
                            <w:rFonts w:ascii="Arial" w:hAnsi="Arial" w:cs="Arial"/>
                            <w:sz w:val="20"/>
                            <w:szCs w:val="20"/>
                          </w:rPr>
                        </w:pPr>
                        <w:r>
                          <w:rPr>
                            <w:rFonts w:ascii="Arial" w:hAnsi="Arial" w:cs="Arial"/>
                            <w:sz w:val="20"/>
                            <w:szCs w:val="20"/>
                          </w:rPr>
                          <w:t>Curso p</w:t>
                        </w:r>
                        <w:r w:rsidRPr="00762C33">
                          <w:rPr>
                            <w:rFonts w:ascii="Arial" w:hAnsi="Arial" w:cs="Arial"/>
                            <w:sz w:val="20"/>
                            <w:szCs w:val="20"/>
                          </w:rPr>
                          <w:t>resencial</w:t>
                        </w:r>
                        <w:r>
                          <w:rPr>
                            <w:rFonts w:ascii="Arial" w:hAnsi="Arial" w:cs="Arial"/>
                            <w:sz w:val="20"/>
                            <w:szCs w:val="20"/>
                          </w:rPr>
                          <w:t xml:space="preserve"> e</w:t>
                        </w:r>
                      </w:p>
                      <w:p w:rsidR="00096C5B" w:rsidRPr="00762C33" w:rsidRDefault="00096C5B" w:rsidP="00BD7259">
                        <w:pPr>
                          <w:widowControl w:val="0"/>
                          <w:numPr>
                            <w:ilvl w:val="0"/>
                            <w:numId w:val="27"/>
                          </w:numPr>
                          <w:tabs>
                            <w:tab w:val="num" w:pos="2484"/>
                          </w:tabs>
                          <w:autoSpaceDE w:val="0"/>
                          <w:autoSpaceDN w:val="0"/>
                          <w:spacing w:after="0" w:line="240" w:lineRule="auto"/>
                          <w:ind w:left="2484"/>
                          <w:rPr>
                            <w:rFonts w:ascii="Arial" w:hAnsi="Arial" w:cs="Arial"/>
                            <w:sz w:val="20"/>
                            <w:szCs w:val="20"/>
                          </w:rPr>
                        </w:pPr>
                        <w:r w:rsidRPr="00762C33">
                          <w:rPr>
                            <w:rFonts w:ascii="Arial" w:hAnsi="Arial" w:cs="Arial"/>
                            <w:sz w:val="20"/>
                            <w:szCs w:val="20"/>
                          </w:rPr>
                          <w:t>“a distância”</w:t>
                        </w:r>
                      </w:p>
                      <w:p w:rsidR="00096C5B" w:rsidRDefault="00096C5B" w:rsidP="00BD7259">
                        <w:pPr>
                          <w:rPr>
                            <w:rFonts w:ascii="Arial" w:hAnsi="Arial" w:cs="Arial"/>
                            <w:sz w:val="20"/>
                            <w:szCs w:val="20"/>
                          </w:rPr>
                        </w:pPr>
                      </w:p>
                      <w:p w:rsidR="00096C5B" w:rsidRDefault="00096C5B" w:rsidP="00BD7259">
                        <w:pPr>
                          <w:rPr>
                            <w:rFonts w:ascii="Arial" w:hAnsi="Arial" w:cs="Arial"/>
                            <w:sz w:val="20"/>
                            <w:szCs w:val="20"/>
                          </w:rPr>
                        </w:pPr>
                      </w:p>
                      <w:p w:rsidR="00096C5B"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Encontros com </w:t>
                        </w:r>
                        <w:r>
                          <w:rPr>
                            <w:rFonts w:ascii="Arial" w:hAnsi="Arial" w:cs="Arial"/>
                            <w:sz w:val="20"/>
                            <w:szCs w:val="20"/>
                          </w:rPr>
                          <w:t xml:space="preserve">tutores e professores das disciplinas </w:t>
                        </w:r>
                        <w:r w:rsidRPr="00762C33">
                          <w:rPr>
                            <w:rFonts w:ascii="Arial" w:hAnsi="Arial" w:cs="Arial"/>
                            <w:sz w:val="20"/>
                            <w:szCs w:val="20"/>
                          </w:rPr>
                          <w:t xml:space="preserve"> (presencial e/ou a distância)</w:t>
                        </w: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Verificações de aprendizagem</w:t>
                        </w:r>
                      </w:p>
                      <w:p w:rsidR="00096C5B" w:rsidRPr="00762C33"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Seminários </w:t>
                        </w:r>
                        <w:r>
                          <w:rPr>
                            <w:rFonts w:ascii="Arial" w:hAnsi="Arial" w:cs="Arial"/>
                            <w:sz w:val="20"/>
                            <w:szCs w:val="20"/>
                          </w:rPr>
                          <w:t>Integradores</w:t>
                        </w:r>
                      </w:p>
                      <w:p w:rsidR="00096C5B" w:rsidRDefault="00096C5B" w:rsidP="00BD7259">
                        <w:pPr>
                          <w:widowControl w:val="0"/>
                          <w:numPr>
                            <w:ilvl w:val="0"/>
                            <w:numId w:val="28"/>
                          </w:numPr>
                          <w:autoSpaceDE w:val="0"/>
                          <w:autoSpaceDN w:val="0"/>
                          <w:spacing w:after="0" w:line="240" w:lineRule="auto"/>
                          <w:ind w:left="2484"/>
                          <w:rPr>
                            <w:rFonts w:ascii="Arial" w:hAnsi="Arial" w:cs="Arial"/>
                            <w:sz w:val="20"/>
                            <w:szCs w:val="20"/>
                          </w:rPr>
                        </w:pPr>
                        <w:r w:rsidRPr="00762C33">
                          <w:rPr>
                            <w:rFonts w:ascii="Arial" w:hAnsi="Arial" w:cs="Arial"/>
                            <w:sz w:val="20"/>
                            <w:szCs w:val="20"/>
                          </w:rPr>
                          <w:t xml:space="preserve">Atividades de aprendizagem propostas no material didático </w:t>
                        </w:r>
                      </w:p>
                      <w:p w:rsidR="00096C5B" w:rsidRPr="00762C33" w:rsidRDefault="00096C5B" w:rsidP="00BD7259">
                        <w:pPr>
                          <w:widowControl w:val="0"/>
                          <w:autoSpaceDE w:val="0"/>
                          <w:autoSpaceDN w:val="0"/>
                          <w:ind w:left="2484"/>
                          <w:rPr>
                            <w:rFonts w:ascii="Arial" w:hAnsi="Arial" w:cs="Arial"/>
                            <w:sz w:val="20"/>
                            <w:szCs w:val="20"/>
                          </w:rPr>
                        </w:pP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Presencial; por telefone</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Pr>
                            <w:rFonts w:ascii="Arial" w:hAnsi="Arial" w:cs="Arial"/>
                            <w:sz w:val="20"/>
                            <w:szCs w:val="20"/>
                          </w:rPr>
                          <w:t xml:space="preserve">Mediada pelo computador </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Videoconferência</w:t>
                        </w:r>
                      </w:p>
                      <w:p w:rsidR="00096C5B" w:rsidRPr="00762C33" w:rsidRDefault="00096C5B" w:rsidP="00BD7259">
                        <w:pPr>
                          <w:widowControl w:val="0"/>
                          <w:numPr>
                            <w:ilvl w:val="0"/>
                            <w:numId w:val="29"/>
                          </w:numPr>
                          <w:autoSpaceDE w:val="0"/>
                          <w:autoSpaceDN w:val="0"/>
                          <w:spacing w:after="0" w:line="240" w:lineRule="auto"/>
                          <w:ind w:left="2484"/>
                          <w:rPr>
                            <w:rFonts w:ascii="Arial" w:hAnsi="Arial" w:cs="Arial"/>
                            <w:sz w:val="20"/>
                            <w:szCs w:val="20"/>
                          </w:rPr>
                        </w:pPr>
                        <w:r w:rsidRPr="00762C33">
                          <w:rPr>
                            <w:rFonts w:ascii="Arial" w:hAnsi="Arial" w:cs="Arial"/>
                            <w:sz w:val="20"/>
                            <w:szCs w:val="20"/>
                          </w:rPr>
                          <w:t>Via Fax, correio</w:t>
                        </w:r>
                      </w:p>
                      <w:p w:rsidR="00096C5B" w:rsidRPr="00762C33" w:rsidRDefault="00096C5B" w:rsidP="00BD7259">
                        <w:pPr>
                          <w:widowControl w:val="0"/>
                          <w:autoSpaceDE w:val="0"/>
                          <w:autoSpaceDN w:val="0"/>
                          <w:ind w:left="2124"/>
                          <w:rPr>
                            <w:rFonts w:ascii="Arial" w:hAnsi="Arial" w:cs="Arial"/>
                            <w:sz w:val="20"/>
                            <w:szCs w:val="20"/>
                          </w:rPr>
                        </w:pPr>
                      </w:p>
                      <w:p w:rsidR="00096C5B" w:rsidRPr="00762C33" w:rsidRDefault="00096C5B" w:rsidP="00BD7259">
                        <w:pPr>
                          <w:ind w:left="2124"/>
                          <w:rPr>
                            <w:rFonts w:ascii="Arial" w:hAnsi="Arial" w:cs="Arial"/>
                            <w:sz w:val="20"/>
                            <w:szCs w:val="20"/>
                          </w:rPr>
                        </w:pPr>
                      </w:p>
                    </w:txbxContent>
                  </v:textbox>
                </v:rect>
                <v:rect id="Rectangle 139" o:spid="_x0000_s1083" style="position:absolute;left:3546;top:4735;width:1728;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Material Didático</w:t>
                        </w:r>
                      </w:p>
                      <w:p w:rsidR="00096C5B" w:rsidRPr="00762C33" w:rsidRDefault="00096C5B" w:rsidP="00BD7259">
                        <w:pPr>
                          <w:rPr>
                            <w:rFonts w:ascii="Arial" w:hAnsi="Arial" w:cs="Arial"/>
                            <w:sz w:val="20"/>
                            <w:szCs w:val="20"/>
                          </w:rPr>
                        </w:pPr>
                      </w:p>
                      <w:p w:rsidR="00096C5B" w:rsidRPr="00762C33" w:rsidRDefault="00096C5B" w:rsidP="00BD7259">
                        <w:pPr>
                          <w:rPr>
                            <w:rFonts w:ascii="Arial" w:hAnsi="Arial" w:cs="Arial"/>
                            <w:sz w:val="20"/>
                            <w:szCs w:val="20"/>
                          </w:rPr>
                        </w:pPr>
                      </w:p>
                    </w:txbxContent>
                  </v:textbox>
                </v:rect>
                <v:rect id="Rectangle 140" o:spid="_x0000_s1084" style="position:absolute;left:3465;top:5867;width:172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Orientação</w:t>
                        </w:r>
                      </w:p>
                    </w:txbxContent>
                  </v:textbox>
                </v:rect>
                <v:rect id="Rectangle 141" o:spid="_x0000_s1085" style="position:absolute;left:3465;top:7435;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Avaliação</w:t>
                        </w:r>
                      </w:p>
                    </w:txbxContent>
                  </v:textbox>
                </v:rect>
                <v:rect id="Rectangle 142" o:spid="_x0000_s1086" style="position:absolute;left:3465;top:8695;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96C5B" w:rsidRPr="00762C33" w:rsidRDefault="00096C5B" w:rsidP="00BD7259">
                        <w:pPr>
                          <w:pStyle w:val="Ttulo5"/>
                          <w:rPr>
                            <w:rFonts w:ascii="Arial" w:hAnsi="Arial" w:cs="Arial"/>
                            <w:color w:val="000000"/>
                            <w:sz w:val="20"/>
                            <w:szCs w:val="20"/>
                          </w:rPr>
                        </w:pPr>
                        <w:r w:rsidRPr="00762C33">
                          <w:rPr>
                            <w:rFonts w:ascii="Arial" w:hAnsi="Arial" w:cs="Arial"/>
                            <w:color w:val="000000"/>
                            <w:sz w:val="20"/>
                            <w:szCs w:val="20"/>
                          </w:rPr>
                          <w:t>Comunicação</w:t>
                        </w:r>
                      </w:p>
                    </w:txbxContent>
                  </v:textbox>
                </v:rect>
                <v:shape id="Arc 143" o:spid="_x0000_s1087" style="position:absolute;left:2034;top:2394;width:2439;height:27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" path="m-1,nfc11929,,21600,9670,21600,21600em-1,nsc11929,,21600,9670,21600,21600l,21600,-1,xe" filled="f">
                  <v:path arrowok="t" o:extrusionok="f" o:connecttype="custom" o:connectlocs="0,0;275,4;0,4" o:connectangles="0,0,0"/>
                </v:shape>
                <v:shape id="Arc 144" o:spid="_x0000_s1088" style="position:absolute;left:2214;top:2673;width:2259;height:62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" path="m-1,nfc11929,,21600,9670,21600,21600em-1,nsc11929,,21600,9670,21600,21600l,21600,-1,xe" filled="f">
                  <v:path arrowok="t" o:extrusionok="f" o:connecttype="custom" o:connectlocs="0,0;236,18;0,18" o:connectangles="0,0,0"/>
                </v:shape>
                <v:rect id="Rectangle 145" o:spid="_x0000_s1089" style="position:absolute;left:1017;top:10583;width:259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96C5B" w:rsidRPr="00762C33" w:rsidRDefault="00096C5B" w:rsidP="00BD7259">
                        <w:pPr>
                          <w:pStyle w:val="Ttulo1"/>
                          <w:rPr>
                            <w:b w:val="0"/>
                            <w:bCs w:val="0"/>
                            <w:sz w:val="20"/>
                            <w:szCs w:val="20"/>
                          </w:rPr>
                        </w:pPr>
                        <w:bookmarkStart w:id="123" w:name="_Toc255928217"/>
                        <w:bookmarkStart w:id="124" w:name="_Toc255928316"/>
                        <w:bookmarkStart w:id="125" w:name="_Toc256195997"/>
                        <w:bookmarkStart w:id="126" w:name="_Toc256233505"/>
                        <w:bookmarkStart w:id="127" w:name="_Toc256403979"/>
                        <w:bookmarkStart w:id="128" w:name="_Toc256404680"/>
                        <w:bookmarkStart w:id="129" w:name="_Toc279591562"/>
                        <w:r w:rsidRPr="00762C33">
                          <w:rPr>
                            <w:b w:val="0"/>
                            <w:bCs w:val="0"/>
                            <w:sz w:val="20"/>
                            <w:szCs w:val="20"/>
                          </w:rPr>
                          <w:t>Superação das</w:t>
                        </w:r>
                        <w:bookmarkEnd w:id="123"/>
                        <w:bookmarkEnd w:id="124"/>
                        <w:bookmarkEnd w:id="125"/>
                        <w:bookmarkEnd w:id="126"/>
                        <w:bookmarkEnd w:id="127"/>
                        <w:bookmarkEnd w:id="128"/>
                        <w:bookmarkEnd w:id="129"/>
                      </w:p>
                      <w:p w:rsidR="00096C5B" w:rsidRPr="00762C33" w:rsidRDefault="00096C5B" w:rsidP="00BD7259">
                        <w:pPr>
                          <w:jc w:val="center"/>
                          <w:rPr>
                            <w:rFonts w:ascii="Arial" w:hAnsi="Arial" w:cs="Arial"/>
                            <w:b/>
                            <w:bCs/>
                            <w:sz w:val="20"/>
                            <w:szCs w:val="20"/>
                          </w:rPr>
                        </w:pPr>
                        <w:r w:rsidRPr="00762C33">
                          <w:rPr>
                            <w:rFonts w:ascii="Arial" w:hAnsi="Arial" w:cs="Arial"/>
                            <w:sz w:val="20"/>
                            <w:szCs w:val="20"/>
                          </w:rPr>
                          <w:t>etapas estabelecidas</w:t>
                        </w:r>
                      </w:p>
                    </w:txbxContent>
                  </v:textbox>
                </v:rect>
                <v:rect id="Rectangle 146" o:spid="_x0000_s1090" style="position:absolute;left:1017;top:12295;width:2736;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96C5B" w:rsidRPr="00762C33" w:rsidRDefault="00096C5B" w:rsidP="00BD7259">
                        <w:pPr>
                          <w:pStyle w:val="Ttulo2"/>
                          <w:spacing w:before="240" w:after="80"/>
                          <w:jc w:val="left"/>
                          <w:rPr>
                            <w:rFonts w:cs="Arial"/>
                            <w:sz w:val="20"/>
                            <w:szCs w:val="20"/>
                          </w:rPr>
                        </w:pPr>
                        <w:bookmarkStart w:id="130" w:name="_Toc255928218"/>
                        <w:bookmarkStart w:id="131" w:name="_Toc255928317"/>
                        <w:bookmarkStart w:id="132" w:name="_Toc256195998"/>
                        <w:bookmarkStart w:id="133" w:name="_Toc256233506"/>
                        <w:bookmarkStart w:id="134" w:name="_Toc256403980"/>
                        <w:bookmarkStart w:id="135" w:name="_Toc256404681"/>
                        <w:bookmarkStart w:id="136" w:name="_Toc279591563"/>
                        <w:r>
                          <w:rPr>
                            <w:rFonts w:cs="Arial"/>
                            <w:sz w:val="20"/>
                            <w:szCs w:val="20"/>
                          </w:rPr>
                          <w:t xml:space="preserve">Conclusão </w:t>
                        </w:r>
                        <w:r w:rsidRPr="00762C33">
                          <w:rPr>
                            <w:rFonts w:cs="Arial"/>
                            <w:sz w:val="20"/>
                            <w:szCs w:val="20"/>
                          </w:rPr>
                          <w:t xml:space="preserve"> do </w:t>
                        </w:r>
                        <w:r>
                          <w:rPr>
                            <w:rFonts w:cs="Arial"/>
                            <w:sz w:val="20"/>
                            <w:szCs w:val="20"/>
                          </w:rPr>
                          <w:t xml:space="preserve"> p</w:t>
                        </w:r>
                        <w:r w:rsidRPr="00762C33">
                          <w:rPr>
                            <w:rFonts w:cs="Arial"/>
                            <w:sz w:val="20"/>
                            <w:szCs w:val="20"/>
                          </w:rPr>
                          <w:t>ercurso</w:t>
                        </w:r>
                        <w:bookmarkEnd w:id="130"/>
                        <w:bookmarkEnd w:id="131"/>
                        <w:bookmarkEnd w:id="132"/>
                        <w:bookmarkEnd w:id="133"/>
                        <w:bookmarkEnd w:id="134"/>
                        <w:bookmarkEnd w:id="135"/>
                        <w:bookmarkEnd w:id="136"/>
                      </w:p>
                    </w:txbxContent>
                  </v:textbox>
                </v:rect>
                <v:rect id="Rectangle 147" o:spid="_x0000_s1091" style="position:absolute;left:7929;top:11015;width:2592;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">
                  <v:stroke dashstyle="1 1" endcap="round"/>
                  <v:textbox>
                    <w:txbxContent>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Mudança de atitudes</w:t>
                        </w:r>
                      </w:p>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Novas habilidades</w:t>
                        </w:r>
                      </w:p>
                      <w:p w:rsidR="00096C5B" w:rsidRPr="00762C33" w:rsidRDefault="00096C5B" w:rsidP="00BD7259">
                        <w:pPr>
                          <w:widowControl w:val="0"/>
                          <w:numPr>
                            <w:ilvl w:val="0"/>
                            <w:numId w:val="30"/>
                          </w:numPr>
                          <w:autoSpaceDE w:val="0"/>
                          <w:autoSpaceDN w:val="0"/>
                          <w:spacing w:after="0" w:line="240" w:lineRule="auto"/>
                          <w:rPr>
                            <w:rFonts w:ascii="Arial" w:hAnsi="Arial" w:cs="Arial"/>
                            <w:sz w:val="20"/>
                            <w:szCs w:val="20"/>
                          </w:rPr>
                        </w:pPr>
                        <w:r w:rsidRPr="00762C33">
                          <w:rPr>
                            <w:rFonts w:ascii="Arial" w:hAnsi="Arial" w:cs="Arial"/>
                            <w:sz w:val="20"/>
                            <w:szCs w:val="20"/>
                          </w:rPr>
                          <w:t xml:space="preserve">Impacto no sistema / na </w:t>
                        </w:r>
                        <w:r>
                          <w:rPr>
                            <w:rFonts w:ascii="Arial" w:hAnsi="Arial" w:cs="Arial"/>
                            <w:sz w:val="20"/>
                            <w:szCs w:val="20"/>
                          </w:rPr>
                          <w:t>gestão</w:t>
                        </w:r>
                        <w:r w:rsidRPr="00762C33">
                          <w:rPr>
                            <w:rFonts w:ascii="Arial" w:hAnsi="Arial" w:cs="Arial"/>
                            <w:sz w:val="20"/>
                            <w:szCs w:val="20"/>
                          </w:rPr>
                          <w:t xml:space="preserve"> p</w:t>
                        </w:r>
                        <w:r>
                          <w:rPr>
                            <w:rFonts w:ascii="Arial" w:hAnsi="Arial" w:cs="Arial"/>
                            <w:sz w:val="20"/>
                            <w:szCs w:val="20"/>
                          </w:rPr>
                          <w:t>ú</w:t>
                        </w:r>
                        <w:r w:rsidRPr="00762C33">
                          <w:rPr>
                            <w:rFonts w:ascii="Arial" w:hAnsi="Arial" w:cs="Arial"/>
                            <w:sz w:val="20"/>
                            <w:szCs w:val="20"/>
                          </w:rPr>
                          <w:t>bl</w:t>
                        </w:r>
                        <w:r>
                          <w:rPr>
                            <w:rFonts w:ascii="Arial" w:hAnsi="Arial" w:cs="Arial"/>
                            <w:sz w:val="20"/>
                            <w:szCs w:val="20"/>
                          </w:rPr>
                          <w:t>ica</w:t>
                        </w:r>
                      </w:p>
                      <w:p w:rsidR="00096C5B" w:rsidRPr="00762C33" w:rsidRDefault="00096C5B" w:rsidP="00BD7259">
                        <w:pPr>
                          <w:pStyle w:val="Corpodetexto2"/>
                          <w:spacing w:line="240" w:lineRule="auto"/>
                          <w:jc w:val="both"/>
                          <w:rPr>
                            <w:rFonts w:ascii="Arial" w:hAnsi="Arial" w:cs="Arial"/>
                            <w:i/>
                            <w:iCs/>
                            <w:sz w:val="20"/>
                            <w:szCs w:val="20"/>
                          </w:rPr>
                        </w:pPr>
                        <w:r w:rsidRPr="00762C33">
                          <w:rPr>
                            <w:rFonts w:ascii="Arial" w:hAnsi="Arial" w:cs="Arial"/>
                            <w:i/>
                            <w:iCs/>
                            <w:sz w:val="20"/>
                            <w:szCs w:val="20"/>
                          </w:rPr>
                          <w:t>Prática transformada e transformadora</w:t>
                        </w:r>
                      </w:p>
                    </w:txbxContent>
                  </v:textbox>
                </v:rect>
                <v:line id="Line 148" o:spid="_x0000_s1092" style="position:absolute;visibility:visible;mso-wrap-style:square" from="2169,11575" to="2169,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49" o:spid="_x0000_s1093" style="position:absolute;visibility:visible;mso-wrap-style:square" from="2169,4098" to="2169,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50" o:spid="_x0000_s1094" style="position:absolute;flip:x;visibility:visible;mso-wrap-style:square" from="2313,6895" to="3177,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">
                  <v:stroke dashstyle="1 1" endarrow="block" endcap="round"/>
                </v:line>
                <v:shape id="Arc 151" o:spid="_x0000_s1095" style="position:absolute;left:2313;top:10151;width:5243;height:20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" path="m-1,nfc9549,,17964,6270,20697,15419em-1,nsc9549,,17964,6270,20697,15419l,21600,-1,xe" filled="f">
                  <v:stroke startarrow="block" endarrow="block"/>
                  <v:path arrowok="t" o:extrusionok="f" o:connecttype="custom" o:connectlocs="0,0;1273,134;0,188" o:connectangles="0,0,0"/>
                </v:shape>
                <v:line id="Line 152" o:spid="_x0000_s1096" style="position:absolute;visibility:visible;mso-wrap-style:square" from="2313,11879" to="7641,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Arc 153" o:spid="_x0000_s1097" style="position:absolute;left:2169;top:12069;width:5328;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" path="m-1,nfc11929,,21600,9670,21600,21600em-1,nsc11929,,21600,9670,21600,21600l,21600,-1,xe" filled="f">
                  <v:stroke startarrow="block" endarrow="block"/>
                  <v:path arrowok="t" o:extrusionok="f" o:connecttype="custom" o:connectlocs="0,0;1314,96;0,96" o:connectangles="0,0,0"/>
                </v:shape>
                <v:line id="Line 154" o:spid="_x0000_s1098" style="position:absolute;visibility:visible;mso-wrap-style:square" from="2169,13195" to="2169,1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widowControl w:val="0"/>
        <w:numPr>
          <w:ilvl w:val="0"/>
          <w:numId w:val="31"/>
        </w:numPr>
        <w:autoSpaceDE w:val="0"/>
        <w:autoSpaceDN w:val="0"/>
        <w:spacing w:after="0" w:line="240" w:lineRule="auto"/>
        <w:ind w:left="390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Matrícula</w:t>
      </w:r>
    </w:p>
    <w:p w:rsidR="00BD7259" w:rsidRPr="00BD7259" w:rsidRDefault="00BD7259" w:rsidP="00BD7259">
      <w:pPr>
        <w:widowControl w:val="0"/>
        <w:numPr>
          <w:ilvl w:val="0"/>
          <w:numId w:val="31"/>
        </w:numPr>
        <w:autoSpaceDE w:val="0"/>
        <w:autoSpaceDN w:val="0"/>
        <w:spacing w:after="0" w:line="240" w:lineRule="auto"/>
        <w:ind w:left="390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Orientações iniciais (Projeto do </w:t>
      </w:r>
      <w:proofErr w:type="gramStart"/>
      <w:r w:rsidRPr="00BD7259">
        <w:rPr>
          <w:rFonts w:ascii="Times New Roman" w:eastAsia="Times New Roman" w:hAnsi="Times New Roman" w:cs="Times New Roman"/>
          <w:sz w:val="24"/>
          <w:szCs w:val="24"/>
          <w:lang w:eastAsia="pt-BR"/>
        </w:rPr>
        <w:t>curso  e</w:t>
      </w:r>
      <w:proofErr w:type="gramEnd"/>
      <w:r w:rsidRPr="00BD7259">
        <w:rPr>
          <w:rFonts w:ascii="Times New Roman" w:eastAsia="Times New Roman" w:hAnsi="Times New Roman" w:cs="Times New Roman"/>
          <w:sz w:val="24"/>
          <w:szCs w:val="24"/>
          <w:lang w:eastAsia="pt-BR"/>
        </w:rPr>
        <w:t xml:space="preserve">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widowControl w:val="0"/>
        <w:numPr>
          <w:ilvl w:val="0"/>
          <w:numId w:val="31"/>
        </w:numPr>
        <w:autoSpaceDE w:val="0"/>
        <w:autoSpaceDN w:val="0"/>
        <w:spacing w:after="0" w:line="240" w:lineRule="auto"/>
        <w:ind w:left="3900"/>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Entrega do material didático e de </w:t>
      </w:r>
      <w:proofErr w:type="gramStart"/>
      <w:r w:rsidRPr="00BD7259">
        <w:rPr>
          <w:rFonts w:ascii="Times New Roman" w:eastAsia="Times New Roman" w:hAnsi="Times New Roman" w:cs="Times New Roman"/>
          <w:sz w:val="24"/>
          <w:szCs w:val="24"/>
          <w:lang w:eastAsia="pt-BR"/>
        </w:rPr>
        <w:t>Orientações  Acadêmicas</w:t>
      </w:r>
      <w:proofErr w:type="gramEnd"/>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tLeast"/>
        <w:ind w:left="4956"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tLeast"/>
        <w:ind w:left="4956"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tLeast"/>
        <w:ind w:left="4956" w:firstLine="708"/>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tLeast"/>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Fonte: PRETI, 1996 (adaptação).</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É importante frisar que todos os passos e etapas do curso são planejados pela equipe pedagógica com antecedência e que os estudantes devem ser informados desde o início de seu </w:t>
      </w:r>
      <w:r w:rsidRPr="00BD7259">
        <w:rPr>
          <w:rFonts w:ascii="Times New Roman" w:eastAsia="Times New Roman" w:hAnsi="Times New Roman" w:cs="Times New Roman"/>
          <w:sz w:val="24"/>
          <w:szCs w:val="24"/>
          <w:lang w:eastAsia="pt-BR"/>
        </w:rPr>
        <w:lastRenderedPageBreak/>
        <w:t xml:space="preserve">percurso. Por isso, ao matricular-se, o estudante recebe o Projeto Pedagógico do curso contendo todas as informações referentes ao curso e à modalidade e o calendário do semestre. </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Cada disciplina tem momentos presenciais e a distância. No momento a distância, o aluno lê o Texto de Apoio, tendo que apresentar atividades de aprendizagem em que evidencia sua compreensão dos conteúdos estudados e sua aplicação no campo da Gestão Pública. </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Nos Encontros Presenciais, que podem ocupar </w:t>
      </w:r>
      <w:r w:rsidRPr="00BD7259">
        <w:rPr>
          <w:rFonts w:ascii="Times New Roman" w:eastAsia="Times New Roman" w:hAnsi="Times New Roman" w:cs="Times New Roman"/>
          <w:b/>
          <w:sz w:val="24"/>
          <w:szCs w:val="24"/>
          <w:lang w:eastAsia="pt-BR"/>
        </w:rPr>
        <w:t>um dia ou um dia e meio</w:t>
      </w:r>
      <w:r w:rsidRPr="00BD7259">
        <w:rPr>
          <w:rFonts w:ascii="Times New Roman" w:eastAsia="Times New Roman" w:hAnsi="Times New Roman" w:cs="Times New Roman"/>
          <w:sz w:val="24"/>
          <w:szCs w:val="24"/>
          <w:lang w:eastAsia="pt-BR"/>
        </w:rPr>
        <w:t xml:space="preserve">, são realizadas as avaliações da disciplina, por meio de provas subjetivas, ou exposição de trabalhos, ou realização de oficinas. Na véspera da avaliação, como momento de fechamento da disciplina, pode-se organizar um encontro dos alunos com o professor responsável pela mesma. Aproveita-se a presença dos alunos para discussão temática com o tutor e o coordenador da disciplina que será oferecida em seguida. </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aluno enviará as atividades e manterá contato com o tutor e o coordenador da disciplina utilizando sempre o ambiente virtual de aprendizagem, para que tudo fique registrado no sistema, evitando dissabores, muito comuns quando se utiliza outra rede de comunicação, como o correio eletrônico. </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Caso o trabalho apresentado ou a avaliação escrita não atender aos requisitos mínimos estabelecidos, o tutor indicará ao aluno literatura complementar que o auxilie a completar sua compreensão sobre o tema </w:t>
      </w:r>
      <w:smartTag w:uri="urn:schemas-microsoft-com:office:smarttags" w:element="PersonName">
        <w:smartTagPr>
          <w:attr w:name="ProductID" w:val="em estudo. O"/>
        </w:smartTagPr>
        <w:r w:rsidRPr="00BD7259">
          <w:rPr>
            <w:rFonts w:ascii="Times New Roman" w:eastAsia="Times New Roman" w:hAnsi="Times New Roman" w:cs="Times New Roman"/>
            <w:sz w:val="24"/>
            <w:szCs w:val="24"/>
            <w:lang w:eastAsia="pt-BR"/>
          </w:rPr>
          <w:t>em estudo. O</w:t>
        </w:r>
      </w:smartTag>
      <w:r w:rsidRPr="00BD7259">
        <w:rPr>
          <w:rFonts w:ascii="Times New Roman" w:eastAsia="Times New Roman" w:hAnsi="Times New Roman" w:cs="Times New Roman"/>
          <w:sz w:val="24"/>
          <w:szCs w:val="24"/>
          <w:lang w:eastAsia="pt-BR"/>
        </w:rPr>
        <w:t xml:space="preserve"> aluno deverá rever o trabalho ou se submeter a outra avaliação até o final da disciplina seguinte. Aconselha-se não deixar o aluno se apresentar nos Encontros Presenciais com mais do que duas avaliações.</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No desenvolvimento do curso, são oferecidos aos alunos </w:t>
      </w:r>
      <w:proofErr w:type="gramStart"/>
      <w:r w:rsidRPr="00BD7259">
        <w:rPr>
          <w:rFonts w:ascii="Times New Roman" w:eastAsia="Times New Roman" w:hAnsi="Times New Roman" w:cs="Times New Roman"/>
          <w:sz w:val="24"/>
          <w:szCs w:val="24"/>
          <w:lang w:eastAsia="pt-BR"/>
        </w:rPr>
        <w:t>suportes administrativo</w:t>
      </w:r>
      <w:proofErr w:type="gramEnd"/>
      <w:r w:rsidRPr="00BD7259">
        <w:rPr>
          <w:rFonts w:ascii="Times New Roman" w:eastAsia="Times New Roman" w:hAnsi="Times New Roman" w:cs="Times New Roman"/>
          <w:sz w:val="24"/>
          <w:szCs w:val="24"/>
          <w:lang w:eastAsia="pt-BR"/>
        </w:rPr>
        <w:t xml:space="preserve">, pedagógico, cognitivo, </w:t>
      </w:r>
      <w:proofErr w:type="spellStart"/>
      <w:r w:rsidRPr="00BD7259">
        <w:rPr>
          <w:rFonts w:ascii="Times New Roman" w:eastAsia="Times New Roman" w:hAnsi="Times New Roman" w:cs="Times New Roman"/>
          <w:sz w:val="24"/>
          <w:szCs w:val="24"/>
          <w:lang w:eastAsia="pt-BR"/>
        </w:rPr>
        <w:t>metacognitivo</w:t>
      </w:r>
      <w:proofErr w:type="spellEnd"/>
      <w:r w:rsidRPr="00BD7259">
        <w:rPr>
          <w:rFonts w:ascii="Times New Roman" w:eastAsia="Times New Roman" w:hAnsi="Times New Roman" w:cs="Times New Roman"/>
          <w:sz w:val="24"/>
          <w:szCs w:val="24"/>
          <w:lang w:eastAsia="pt-BR"/>
        </w:rPr>
        <w:t xml:space="preserve">, motivacional, propiciando-lhe clima de </w:t>
      </w:r>
      <w:proofErr w:type="spellStart"/>
      <w:r w:rsidRPr="00BD7259">
        <w:rPr>
          <w:rFonts w:ascii="Times New Roman" w:eastAsia="Times New Roman" w:hAnsi="Times New Roman" w:cs="Times New Roman"/>
          <w:sz w:val="24"/>
          <w:szCs w:val="24"/>
          <w:lang w:eastAsia="pt-BR"/>
        </w:rPr>
        <w:t>auto-aprendizagem</w:t>
      </w:r>
      <w:proofErr w:type="spellEnd"/>
      <w:r w:rsidRPr="00BD7259">
        <w:rPr>
          <w:rFonts w:ascii="Times New Roman" w:eastAsia="Times New Roman" w:hAnsi="Times New Roman" w:cs="Times New Roman"/>
          <w:sz w:val="24"/>
          <w:szCs w:val="24"/>
          <w:lang w:eastAsia="pt-BR"/>
        </w:rPr>
        <w:t xml:space="preserve"> e oferecendo, assim, ensino de qualidade.  </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modalidade a distância, portanto, não deve ser pensada como algo à parte da organização de ensino. É necessário que o aluno compreenda que Educação a Distância é educação permanente, contínua e que, dadas suas características, se faz imprescindível a organização de um sistema que ofereça ao estudante as condições para que o mesmo efetue sua formação profissional.</w:t>
      </w:r>
    </w:p>
    <w:p w:rsidR="00BD7259" w:rsidRPr="00BD7259" w:rsidRDefault="00BD7259" w:rsidP="00BD7259">
      <w:pPr>
        <w:tabs>
          <w:tab w:val="left" w:pos="2950"/>
        </w:tabs>
        <w:spacing w:after="0" w:line="240" w:lineRule="auto"/>
        <w:ind w:left="-55"/>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37" w:name="_Toc212799794"/>
      <w:r w:rsidRPr="00BD7259">
        <w:rPr>
          <w:rFonts w:ascii="Times New Roman" w:eastAsia="Times New Roman" w:hAnsi="Times New Roman" w:cs="Times New Roman"/>
          <w:b/>
          <w:sz w:val="24"/>
          <w:szCs w:val="24"/>
          <w:lang w:eastAsia="pt-BR"/>
        </w:rPr>
        <w:t>A organização do curso</w:t>
      </w:r>
      <w:bookmarkEnd w:id="137"/>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Educação a Distância, embora prescinda da relação face-a-face em todos os momentos do processo ensino e aprendizagem, exige relação dialógica efetiva entre alunos, professores e orientadores. Por isso, impõe uma organização de sistema que possibilite o processo de interlocução permanente entre os sujeitos da ação pedagógica.</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Dentre os elementos imprescindíveis ao sistema estão:</w:t>
      </w:r>
    </w:p>
    <w:p w:rsidR="00BD7259" w:rsidRPr="00BD7259" w:rsidRDefault="00BD7259" w:rsidP="00BD7259">
      <w:pPr>
        <w:numPr>
          <w:ilvl w:val="0"/>
          <w:numId w:val="50"/>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implementação de uma rede que garanta a comunicação entre os sujeitos do processo educativo;</w:t>
      </w:r>
    </w:p>
    <w:p w:rsidR="00BD7259" w:rsidRPr="00BD7259" w:rsidRDefault="00BD7259" w:rsidP="00BD7259">
      <w:pPr>
        <w:numPr>
          <w:ilvl w:val="0"/>
          <w:numId w:val="50"/>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produção e organização de material didático apropriado à modalidade;</w:t>
      </w:r>
    </w:p>
    <w:p w:rsidR="00BD7259" w:rsidRPr="00BD7259" w:rsidRDefault="00BD7259" w:rsidP="00BD7259">
      <w:pPr>
        <w:numPr>
          <w:ilvl w:val="0"/>
          <w:numId w:val="50"/>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Processos de orientação e avaliação próprios;</w:t>
      </w:r>
    </w:p>
    <w:p w:rsidR="00BD7259" w:rsidRPr="00BD7259" w:rsidRDefault="00BD7259" w:rsidP="00BD7259">
      <w:pPr>
        <w:numPr>
          <w:ilvl w:val="0"/>
          <w:numId w:val="50"/>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Monitoramento do percurso do estudante;</w:t>
      </w:r>
    </w:p>
    <w:p w:rsidR="00BD7259" w:rsidRPr="00BD7259" w:rsidRDefault="00BD7259" w:rsidP="00BD7259">
      <w:pPr>
        <w:numPr>
          <w:ilvl w:val="0"/>
          <w:numId w:val="50"/>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Criação de ambientes virtuais que favoreçam o processo de estudo dos alunos.</w:t>
      </w:r>
    </w:p>
    <w:p w:rsidR="00BD7259" w:rsidRPr="00BD7259" w:rsidRDefault="00BD7259" w:rsidP="00BD7259">
      <w:pPr>
        <w:tabs>
          <w:tab w:val="left" w:pos="-720"/>
        </w:tabs>
        <w:spacing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 xml:space="preserve">Para o curso de Especialização em Gestão Pública, na modalidade a distância, a estrutura e organização do sistema que dá suporte à ação educativa </w:t>
      </w:r>
      <w:proofErr w:type="spellStart"/>
      <w:r w:rsidRPr="00BD7259">
        <w:rPr>
          <w:rFonts w:ascii="Times New Roman" w:eastAsia="Times New Roman" w:hAnsi="Times New Roman" w:cs="Times New Roman"/>
          <w:sz w:val="24"/>
          <w:szCs w:val="24"/>
          <w:lang w:eastAsia="pt-BR"/>
        </w:rPr>
        <w:t>prevêem</w:t>
      </w:r>
      <w:proofErr w:type="spellEnd"/>
      <w:r w:rsidRPr="00BD7259">
        <w:rPr>
          <w:rFonts w:ascii="Times New Roman" w:eastAsia="Times New Roman" w:hAnsi="Times New Roman" w:cs="Times New Roman"/>
          <w:sz w:val="24"/>
          <w:szCs w:val="24"/>
          <w:lang w:eastAsia="pt-BR"/>
        </w:rPr>
        <w:t xml:space="preserve">: </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38" w:name="_Toc212799795"/>
      <w:r w:rsidRPr="00BD7259">
        <w:rPr>
          <w:rFonts w:ascii="Times New Roman" w:eastAsia="Times New Roman" w:hAnsi="Times New Roman" w:cs="Times New Roman"/>
          <w:b/>
          <w:sz w:val="24"/>
          <w:szCs w:val="24"/>
          <w:lang w:eastAsia="pt-BR"/>
        </w:rPr>
        <w:t>Rede Comunicacional</w:t>
      </w:r>
      <w:bookmarkEnd w:id="138"/>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Torna-se necessário o estabelecimento de uma rede comunicacional que possibilite a ligação 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onde o curso e a UFS. Para tanto, é imprescindível a organização de estrutura física e acadêmica.</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39" w:name="_Toc212799796"/>
      <w:r w:rsidRPr="00BD7259">
        <w:rPr>
          <w:rFonts w:ascii="Times New Roman" w:eastAsia="Times New Roman" w:hAnsi="Times New Roman" w:cs="Times New Roman"/>
          <w:b/>
          <w:sz w:val="24"/>
          <w:szCs w:val="24"/>
          <w:lang w:eastAsia="pt-BR"/>
        </w:rPr>
        <w:t>Produção de Material Didático</w:t>
      </w:r>
      <w:bookmarkEnd w:id="139"/>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material didático do curso, no âmbito da proposta curricular, configura-se como um dos dinamizadores da construção curricular </w:t>
      </w:r>
      <w:proofErr w:type="gramStart"/>
      <w:r w:rsidRPr="00BD7259">
        <w:rPr>
          <w:rFonts w:ascii="Times New Roman" w:eastAsia="Times New Roman" w:hAnsi="Times New Roman" w:cs="Times New Roman"/>
          <w:sz w:val="24"/>
          <w:szCs w:val="24"/>
          <w:lang w:eastAsia="pt-BR"/>
        </w:rPr>
        <w:t>e também</w:t>
      </w:r>
      <w:proofErr w:type="gramEnd"/>
      <w:r w:rsidRPr="00BD7259">
        <w:rPr>
          <w:rFonts w:ascii="Times New Roman" w:eastAsia="Times New Roman" w:hAnsi="Times New Roman" w:cs="Times New Roman"/>
          <w:sz w:val="24"/>
          <w:szCs w:val="24"/>
          <w:lang w:eastAsia="pt-BR"/>
        </w:rPr>
        <w:t xml:space="preserve"> como um balizador metodológico. É mediante o material didático que são feitos os recortes das áreas de conhecimento trabalhadas no curso, além do direcionamento metodológico proposto fazendo recurso aos conceitos de historicidade, construção e diversidade. </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Cabe ressaltar que o MEC já providenciou </w:t>
      </w:r>
      <w:proofErr w:type="gramStart"/>
      <w:r w:rsidRPr="00BD7259">
        <w:rPr>
          <w:rFonts w:ascii="Times New Roman" w:eastAsia="Times New Roman" w:hAnsi="Times New Roman" w:cs="Times New Roman"/>
          <w:sz w:val="24"/>
          <w:szCs w:val="24"/>
          <w:lang w:eastAsia="pt-BR"/>
        </w:rPr>
        <w:t>a  produção</w:t>
      </w:r>
      <w:proofErr w:type="gramEnd"/>
      <w:r w:rsidRPr="00BD7259">
        <w:rPr>
          <w:rFonts w:ascii="Times New Roman" w:eastAsia="Times New Roman" w:hAnsi="Times New Roman" w:cs="Times New Roman"/>
          <w:sz w:val="24"/>
          <w:szCs w:val="24"/>
          <w:lang w:eastAsia="pt-BR"/>
        </w:rPr>
        <w:t xml:space="preserve"> do material didático do curso, inclusive os textos e vídeos estão disponíveis, neste primeiro momento, para os coordenadores de curso.</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40" w:name="_Toc212799797"/>
      <w:r w:rsidRPr="00BD7259">
        <w:rPr>
          <w:rFonts w:ascii="Times New Roman" w:eastAsia="Times New Roman" w:hAnsi="Times New Roman" w:cs="Times New Roman"/>
          <w:b/>
          <w:sz w:val="24"/>
          <w:szCs w:val="24"/>
          <w:lang w:eastAsia="pt-BR"/>
        </w:rPr>
        <w:t>Processos de orientação e avaliação</w:t>
      </w:r>
      <w:bookmarkEnd w:id="140"/>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São processos que, na EAD, não há como separá-los, </w:t>
      </w:r>
      <w:proofErr w:type="gramStart"/>
      <w:r w:rsidRPr="00BD7259">
        <w:rPr>
          <w:rFonts w:ascii="Times New Roman" w:eastAsia="Times New Roman" w:hAnsi="Times New Roman" w:cs="Times New Roman"/>
          <w:sz w:val="24"/>
          <w:szCs w:val="24"/>
          <w:lang w:eastAsia="pt-BR"/>
        </w:rPr>
        <w:t>pois</w:t>
      </w:r>
      <w:proofErr w:type="gramEnd"/>
      <w:r w:rsidRPr="00BD7259">
        <w:rPr>
          <w:rFonts w:ascii="Times New Roman" w:eastAsia="Times New Roman" w:hAnsi="Times New Roman" w:cs="Times New Roman"/>
          <w:sz w:val="24"/>
          <w:szCs w:val="24"/>
          <w:lang w:eastAsia="pt-BR"/>
        </w:rPr>
        <w:t xml:space="preserve"> a avaliação é realizada pelo sujeito que acompanha e orienta o estudante em seu estudo e aprendizagem.</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proofErr w:type="gramStart"/>
      <w:r w:rsidRPr="00BD7259">
        <w:rPr>
          <w:rFonts w:ascii="Times New Roman" w:eastAsia="Times New Roman" w:hAnsi="Times New Roman" w:cs="Times New Roman"/>
          <w:sz w:val="24"/>
          <w:szCs w:val="24"/>
          <w:lang w:eastAsia="pt-BR"/>
        </w:rPr>
        <w:t>O coordenador das disciplinas devem</w:t>
      </w:r>
      <w:proofErr w:type="gramEnd"/>
      <w:r w:rsidRPr="00BD7259">
        <w:rPr>
          <w:rFonts w:ascii="Times New Roman" w:eastAsia="Times New Roman" w:hAnsi="Times New Roman" w:cs="Times New Roman"/>
          <w:sz w:val="24"/>
          <w:szCs w:val="24"/>
          <w:lang w:eastAsia="pt-BR"/>
        </w:rPr>
        <w:t xml:space="preserve"> participar da discussão, com os tutores responsáveis, a respeito dos conteúdos a serem trabalhados, do material didático a ser utilizado, da proposta metodológica, do processo de acompanhamento e avaliação de aprendizagem e dos seminários integradores.</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41" w:name="_Toc212799798"/>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O Processo de avaliação da aprendizagem</w:t>
      </w:r>
      <w:bookmarkEnd w:id="141"/>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 processo de avaliação de aprendizagem na Educação a Distância, embora possa se sustentar em princípios análogos aos da educação presencial, requer tratamento e considerações especiais em alguns aspectos. </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Primeiro, porque um dos objetivos fundamentais da Educação a Distância deve ser a de obter dos alunos não a capacidade de reproduzir </w:t>
      </w:r>
      <w:proofErr w:type="spellStart"/>
      <w:r w:rsidRPr="00BD7259">
        <w:rPr>
          <w:rFonts w:ascii="Times New Roman" w:eastAsia="Times New Roman" w:hAnsi="Times New Roman" w:cs="Times New Roman"/>
          <w:sz w:val="24"/>
          <w:szCs w:val="24"/>
          <w:lang w:eastAsia="pt-BR"/>
        </w:rPr>
        <w:t>idéias</w:t>
      </w:r>
      <w:proofErr w:type="spellEnd"/>
      <w:r w:rsidRPr="00BD7259">
        <w:rPr>
          <w:rFonts w:ascii="Times New Roman" w:eastAsia="Times New Roman" w:hAnsi="Times New Roman" w:cs="Times New Roman"/>
          <w:sz w:val="24"/>
          <w:szCs w:val="24"/>
          <w:lang w:eastAsia="pt-BR"/>
        </w:rPr>
        <w:t xml:space="preserve"> ou informações, mas sim a capacidade de produzir e reconstruir conhecimentos, analisar e posicionar-se criticamente frente às situações concretas que se lhes apresentem.</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Segundo, porque no contexto da </w:t>
      </w:r>
      <w:proofErr w:type="spellStart"/>
      <w:r w:rsidRPr="00BD7259">
        <w:rPr>
          <w:rFonts w:ascii="Times New Roman" w:eastAsia="Times New Roman" w:hAnsi="Times New Roman" w:cs="Times New Roman"/>
          <w:sz w:val="24"/>
          <w:szCs w:val="24"/>
          <w:lang w:eastAsia="pt-BR"/>
        </w:rPr>
        <w:t>EaD</w:t>
      </w:r>
      <w:proofErr w:type="spellEnd"/>
      <w:r w:rsidRPr="00BD7259">
        <w:rPr>
          <w:rFonts w:ascii="Times New Roman" w:eastAsia="Times New Roman" w:hAnsi="Times New Roman" w:cs="Times New Roman"/>
          <w:sz w:val="24"/>
          <w:szCs w:val="24"/>
          <w:lang w:eastAsia="pt-BR"/>
        </w:rPr>
        <w:t xml:space="preserve"> o aluno não conta, comumente, com a presença física do professor. Por este motivo, faz-se necessário desenvolver métodos de estudo individual e em grupo, para que o acadêmico possa: buscar interação permanente com os colegas, tutores e coordenadores das disciplinas todas as vezes que sentir necessidade; obter confiança e </w:t>
      </w:r>
      <w:proofErr w:type="spellStart"/>
      <w:r w:rsidRPr="00BD7259">
        <w:rPr>
          <w:rFonts w:ascii="Times New Roman" w:eastAsia="Times New Roman" w:hAnsi="Times New Roman" w:cs="Times New Roman"/>
          <w:sz w:val="24"/>
          <w:szCs w:val="24"/>
          <w:lang w:eastAsia="pt-BR"/>
        </w:rPr>
        <w:t>auto-estima</w:t>
      </w:r>
      <w:proofErr w:type="spellEnd"/>
      <w:r w:rsidRPr="00BD7259">
        <w:rPr>
          <w:rFonts w:ascii="Times New Roman" w:eastAsia="Times New Roman" w:hAnsi="Times New Roman" w:cs="Times New Roman"/>
          <w:sz w:val="24"/>
          <w:szCs w:val="24"/>
          <w:lang w:eastAsia="pt-BR"/>
        </w:rPr>
        <w:t xml:space="preserve"> frente ao trabalho realizado; desenvolver a capacidade de análise e elaboração de juízos próprios.</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Nesse sentido, a relação teoria-prática coloca-se como imperativo no tratamento do conteúdo selecionado para o curso e para a relação tutor-aluno, mediada por textos, é fundamental.  </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lastRenderedPageBreak/>
        <w:t>O que interessa, portanto, no processo de avaliação de aprendizagem é analisar a capacidade de reflexão crítica dos alunos frente a suas próprias experiências, a fim de que possam atuar, dentro de seus limites, sobre o que os impede de agir para transformar aquilo que julgam limitado em termos das políticas públicas e dos processos de gestão.</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Embora a avaliação se dê de forma contínua, cumulativa, descritiva e compreensiva, é possível particularizar três momentos no processo:</w:t>
      </w: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1"/>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acompanhamento do percurso de estudo do aluno, mediante diálogos;</w:t>
      </w:r>
    </w:p>
    <w:p w:rsidR="00BD7259" w:rsidRPr="00BD7259" w:rsidRDefault="00BD7259" w:rsidP="00BD7259">
      <w:pPr>
        <w:numPr>
          <w:ilvl w:val="0"/>
          <w:numId w:val="51"/>
        </w:numPr>
        <w:tabs>
          <w:tab w:val="left" w:pos="-720"/>
        </w:tabs>
        <w:spacing w:before="240"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Produção de trabalhos escritos, que possibilitem sínteses dos conhecimentos trabalhados;</w:t>
      </w:r>
    </w:p>
    <w:p w:rsidR="00BD7259" w:rsidRPr="00BD7259" w:rsidRDefault="00BD7259" w:rsidP="00BD7259">
      <w:pPr>
        <w:numPr>
          <w:ilvl w:val="0"/>
          <w:numId w:val="51"/>
        </w:numPr>
        <w:tabs>
          <w:tab w:val="left" w:pos="-720"/>
        </w:tabs>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Desenvolvimento e apresentação de resultados de pesquisas realizadas ao longo dos dois módulos.</w:t>
      </w:r>
    </w:p>
    <w:p w:rsidR="00BD7259" w:rsidRPr="00BD7259" w:rsidRDefault="00BD7259" w:rsidP="00BD7259">
      <w:pPr>
        <w:tabs>
          <w:tab w:val="left" w:pos="-720"/>
        </w:tabs>
        <w:spacing w:before="240" w:after="0" w:line="240" w:lineRule="auto"/>
        <w:ind w:left="1429"/>
        <w:jc w:val="both"/>
        <w:rPr>
          <w:rFonts w:ascii="Times New Roman" w:eastAsia="Times New Roman" w:hAnsi="Times New Roman" w:cs="Times New Roman"/>
          <w:sz w:val="24"/>
          <w:szCs w:val="24"/>
          <w:lang w:eastAsia="pt-BR"/>
        </w:rPr>
      </w:pPr>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b/>
          <w:sz w:val="24"/>
          <w:szCs w:val="24"/>
          <w:lang w:eastAsia="pt-BR"/>
        </w:rPr>
      </w:pPr>
      <w:bookmarkStart w:id="142" w:name="_Toc212799801"/>
      <w:r w:rsidRPr="00BD7259">
        <w:rPr>
          <w:rFonts w:ascii="Times New Roman" w:eastAsia="Times New Roman" w:hAnsi="Times New Roman" w:cs="Times New Roman"/>
          <w:b/>
          <w:sz w:val="24"/>
          <w:szCs w:val="24"/>
          <w:lang w:eastAsia="pt-BR"/>
        </w:rPr>
        <w:t>Interdisciplinaridade</w:t>
      </w:r>
      <w:bookmarkEnd w:id="142"/>
    </w:p>
    <w:p w:rsidR="00BD7259" w:rsidRPr="00BD7259" w:rsidRDefault="00BD7259" w:rsidP="00BD7259">
      <w:pPr>
        <w:tabs>
          <w:tab w:val="left" w:pos="-72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interdisciplinaridade deve ser construída pela equipe pedagógica na organização curricular do curso, desenvolvida pelos professores autores no material didático, materializada e vivida pelos orientadores e estudantes nos Seminários Integradores. Tem-se como objetivo principal propiciar ao estudante abordagem integradora entre os conteúdos das diferentes áreas de conhecimento e diante de uma realidade sistêmica e complexa.</w:t>
      </w: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Cs/>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r w:rsidRPr="00BD7259">
        <w:rPr>
          <w:rFonts w:ascii="Bookman Old Style" w:eastAsia="Times New Roman" w:hAnsi="Bookman Old Style" w:cs="Times New Roman"/>
          <w:b/>
          <w:bCs/>
          <w:sz w:val="24"/>
          <w:szCs w:val="24"/>
          <w:lang w:eastAsia="pt-BR"/>
        </w:rPr>
        <w:t xml:space="preserve"> </w:t>
      </w:r>
      <w:bookmarkStart w:id="143" w:name="_Toc279591564"/>
      <w:r w:rsidRPr="00BD7259">
        <w:rPr>
          <w:rFonts w:ascii="Bookman Old Style" w:eastAsia="Times New Roman" w:hAnsi="Bookman Old Style" w:cs="Times New Roman"/>
          <w:b/>
          <w:bCs/>
          <w:sz w:val="24"/>
          <w:szCs w:val="24"/>
          <w:lang w:eastAsia="pt-BR"/>
        </w:rPr>
        <w:t>INFRA-ESTRUTURA ADMINISTRATIVA E DE ENSINO E PESQUISA</w:t>
      </w:r>
      <w:bookmarkEnd w:id="143"/>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tabs>
          <w:tab w:val="left" w:pos="2950"/>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Os Encontros Presenciais acontecerão nas instalações dos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de Apoio Presencial em São Cristóvão, Estância e Laranjeiras já instalados, abrigando outros cursos. Cada </w:t>
      </w:r>
      <w:proofErr w:type="spellStart"/>
      <w:r w:rsidRPr="00BD7259">
        <w:rPr>
          <w:rFonts w:ascii="Times New Roman" w:eastAsia="Times New Roman" w:hAnsi="Times New Roman" w:cs="Times New Roman"/>
          <w:sz w:val="24"/>
          <w:szCs w:val="24"/>
          <w:lang w:eastAsia="pt-BR"/>
        </w:rPr>
        <w:t>Pólo</w:t>
      </w:r>
      <w:proofErr w:type="spellEnd"/>
      <w:r w:rsidRPr="00BD7259">
        <w:rPr>
          <w:rFonts w:ascii="Times New Roman" w:eastAsia="Times New Roman" w:hAnsi="Times New Roman" w:cs="Times New Roman"/>
          <w:sz w:val="24"/>
          <w:szCs w:val="24"/>
          <w:lang w:eastAsia="pt-BR"/>
        </w:rPr>
        <w:t xml:space="preserve"> conta com laboratório de computação, com acesso </w:t>
      </w:r>
      <w:proofErr w:type="spellStart"/>
      <w:r w:rsidRPr="00BD7259">
        <w:rPr>
          <w:rFonts w:ascii="Times New Roman" w:eastAsia="Times New Roman" w:hAnsi="Times New Roman" w:cs="Times New Roman"/>
          <w:sz w:val="24"/>
          <w:szCs w:val="24"/>
          <w:lang w:eastAsia="pt-BR"/>
        </w:rPr>
        <w:t>a</w:t>
      </w:r>
      <w:proofErr w:type="spellEnd"/>
      <w:r w:rsidRPr="00BD7259">
        <w:rPr>
          <w:rFonts w:ascii="Times New Roman" w:eastAsia="Times New Roman" w:hAnsi="Times New Roman" w:cs="Times New Roman"/>
          <w:sz w:val="24"/>
          <w:szCs w:val="24"/>
          <w:lang w:eastAsia="pt-BR"/>
        </w:rPr>
        <w:t xml:space="preserve"> web (banda larga), bem como de projetores multimídia, aparelhos de TV e DVD e retroprojetores, além de biblioteca.</w:t>
      </w:r>
    </w:p>
    <w:p w:rsidR="00BD7259" w:rsidRPr="00BD7259" w:rsidRDefault="00BD7259" w:rsidP="00BD7259">
      <w:pPr>
        <w:tabs>
          <w:tab w:val="left" w:pos="2950"/>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pt-BR"/>
        </w:rPr>
      </w:pPr>
      <w:proofErr w:type="gramStart"/>
      <w:r w:rsidRPr="00BD7259">
        <w:rPr>
          <w:rFonts w:ascii="Times New Roman" w:eastAsia="Times New Roman" w:hAnsi="Times New Roman" w:cs="Times New Roman"/>
          <w:bCs/>
          <w:sz w:val="24"/>
          <w:szCs w:val="24"/>
          <w:lang w:eastAsia="pt-BR"/>
        </w:rPr>
        <w:t xml:space="preserve">Os </w:t>
      </w:r>
      <w:proofErr w:type="spellStart"/>
      <w:r w:rsidRPr="00BD7259">
        <w:rPr>
          <w:rFonts w:ascii="Times New Roman" w:eastAsia="Times New Roman" w:hAnsi="Times New Roman" w:cs="Times New Roman"/>
          <w:bCs/>
          <w:sz w:val="24"/>
          <w:szCs w:val="24"/>
          <w:lang w:eastAsia="pt-BR"/>
        </w:rPr>
        <w:t>Pólos</w:t>
      </w:r>
      <w:proofErr w:type="spellEnd"/>
      <w:r w:rsidRPr="00BD7259">
        <w:rPr>
          <w:rFonts w:ascii="Times New Roman" w:eastAsia="Times New Roman" w:hAnsi="Times New Roman" w:cs="Times New Roman"/>
          <w:bCs/>
          <w:sz w:val="24"/>
          <w:szCs w:val="24"/>
          <w:lang w:eastAsia="pt-BR"/>
        </w:rPr>
        <w:t xml:space="preserve"> tem</w:t>
      </w:r>
      <w:proofErr w:type="gramEnd"/>
      <w:r w:rsidRPr="00BD7259">
        <w:rPr>
          <w:rFonts w:ascii="Times New Roman" w:eastAsia="Times New Roman" w:hAnsi="Times New Roman" w:cs="Times New Roman"/>
          <w:bCs/>
          <w:sz w:val="24"/>
          <w:szCs w:val="24"/>
          <w:lang w:eastAsia="pt-BR"/>
        </w:rPr>
        <w:t xml:space="preserve"> </w:t>
      </w:r>
      <w:proofErr w:type="spellStart"/>
      <w:r w:rsidRPr="00BD7259">
        <w:rPr>
          <w:rFonts w:ascii="Times New Roman" w:eastAsia="Times New Roman" w:hAnsi="Times New Roman" w:cs="Times New Roman"/>
          <w:bCs/>
          <w:sz w:val="24"/>
          <w:szCs w:val="24"/>
          <w:lang w:eastAsia="pt-BR"/>
        </w:rPr>
        <w:t>infra-estrutura</w:t>
      </w:r>
      <w:proofErr w:type="spellEnd"/>
      <w:r w:rsidRPr="00BD7259">
        <w:rPr>
          <w:rFonts w:ascii="Times New Roman" w:eastAsia="Times New Roman" w:hAnsi="Times New Roman" w:cs="Times New Roman"/>
          <w:bCs/>
          <w:sz w:val="24"/>
          <w:szCs w:val="24"/>
          <w:lang w:eastAsia="pt-BR"/>
        </w:rPr>
        <w:t xml:space="preserve"> composta por salas da coordenação, dos docentes (1 por </w:t>
      </w:r>
      <w:proofErr w:type="spellStart"/>
      <w:r w:rsidRPr="00BD7259">
        <w:rPr>
          <w:rFonts w:ascii="Times New Roman" w:eastAsia="Times New Roman" w:hAnsi="Times New Roman" w:cs="Times New Roman"/>
          <w:bCs/>
          <w:sz w:val="24"/>
          <w:szCs w:val="24"/>
          <w:lang w:eastAsia="pt-BR"/>
        </w:rPr>
        <w:t>Pólo</w:t>
      </w:r>
      <w:proofErr w:type="spellEnd"/>
      <w:r w:rsidRPr="00BD7259">
        <w:rPr>
          <w:rFonts w:ascii="Times New Roman" w:eastAsia="Times New Roman" w:hAnsi="Times New Roman" w:cs="Times New Roman"/>
          <w:bCs/>
          <w:sz w:val="24"/>
          <w:szCs w:val="24"/>
          <w:lang w:eastAsia="pt-BR"/>
        </w:rPr>
        <w:t xml:space="preserve">), secretaria com todo apoio administrativo, sala de reuniões, laboratório de informática. Há 2 </w:t>
      </w:r>
      <w:r w:rsidRPr="00BD7259">
        <w:rPr>
          <w:rFonts w:ascii="Times New Roman" w:eastAsia="Times New Roman" w:hAnsi="Times New Roman" w:cs="Times New Roman"/>
          <w:sz w:val="24"/>
          <w:szCs w:val="24"/>
          <w:lang w:eastAsia="pt-BR"/>
        </w:rPr>
        <w:t xml:space="preserve">Laboratórios de informática. E cada </w:t>
      </w:r>
      <w:proofErr w:type="spellStart"/>
      <w:r w:rsidRPr="00BD7259">
        <w:rPr>
          <w:rFonts w:ascii="Times New Roman" w:eastAsia="Times New Roman" w:hAnsi="Times New Roman" w:cs="Times New Roman"/>
          <w:sz w:val="24"/>
          <w:szCs w:val="24"/>
          <w:lang w:eastAsia="pt-BR"/>
        </w:rPr>
        <w:t>Pólo</w:t>
      </w:r>
      <w:proofErr w:type="spellEnd"/>
      <w:r w:rsidRPr="00BD7259">
        <w:rPr>
          <w:rFonts w:ascii="Times New Roman" w:eastAsia="Times New Roman" w:hAnsi="Times New Roman" w:cs="Times New Roman"/>
          <w:sz w:val="24"/>
          <w:szCs w:val="24"/>
          <w:lang w:eastAsia="pt-BR"/>
        </w:rPr>
        <w:t xml:space="preserve"> tem o acervo de livros. Além disso, os alunos terão acesso ao acervo de livros e periódicos da UFS.</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sidRPr="00BD7259">
        <w:rPr>
          <w:rFonts w:ascii="Times New Roman" w:eastAsia="Times New Roman" w:hAnsi="Times New Roman" w:cs="Times New Roman"/>
          <w:b/>
          <w:bCs/>
          <w:sz w:val="24"/>
          <w:szCs w:val="24"/>
          <w:highlight w:val="lightGray"/>
          <w:lang w:eastAsia="pt-BR"/>
        </w:rPr>
        <w:br w:type="page"/>
      </w:r>
      <w:bookmarkStart w:id="144" w:name="_Toc279591565"/>
      <w:r w:rsidRPr="00BD7259">
        <w:rPr>
          <w:rFonts w:ascii="Times New Roman" w:eastAsia="Times New Roman" w:hAnsi="Times New Roman" w:cs="Times New Roman"/>
          <w:b/>
          <w:bCs/>
          <w:sz w:val="24"/>
          <w:szCs w:val="24"/>
          <w:lang w:eastAsia="pt-BR"/>
        </w:rPr>
        <w:lastRenderedPageBreak/>
        <w:t>SELEÇÃO</w:t>
      </w:r>
      <w:bookmarkEnd w:id="144"/>
    </w:p>
    <w:p w:rsidR="00BD7259" w:rsidRPr="00BD7259" w:rsidRDefault="00BD7259" w:rsidP="00BD7259">
      <w:pPr>
        <w:tabs>
          <w:tab w:val="left" w:pos="2950"/>
        </w:tabs>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Cada IPES tem suas próprias normas de seleção. A admissão ao Curso será feita mediante processo público de seleção regulamentada por edital específico. Como diretriz, a seleção abrangerá duas dimensões: análise do </w:t>
      </w:r>
      <w:r w:rsidRPr="00BD7259">
        <w:rPr>
          <w:rFonts w:ascii="Times New Roman" w:eastAsia="Times New Roman" w:hAnsi="Times New Roman" w:cs="Times New Roman"/>
          <w:i/>
          <w:iCs/>
          <w:sz w:val="24"/>
          <w:szCs w:val="24"/>
          <w:lang w:eastAsia="pt-BR"/>
        </w:rPr>
        <w:t>curriculum vitae</w:t>
      </w:r>
      <w:r w:rsidRPr="00BD7259">
        <w:rPr>
          <w:rFonts w:ascii="Times New Roman" w:eastAsia="Times New Roman" w:hAnsi="Times New Roman" w:cs="Times New Roman"/>
          <w:sz w:val="24"/>
          <w:szCs w:val="24"/>
          <w:lang w:eastAsia="pt-BR"/>
        </w:rPr>
        <w:t xml:space="preserve"> e análise do plano profissional, segundo os critérios abaixo. O plano profissional deve ter, no máximo, uma lauda explicitando os motivos de interesse pelo curso, correlacionando-os aos seus projetos de vida/profissional.</w:t>
      </w:r>
    </w:p>
    <w:p w:rsidR="00BD7259" w:rsidRPr="00BD7259" w:rsidRDefault="00BD7259" w:rsidP="00BD7259">
      <w:pPr>
        <w:tabs>
          <w:tab w:val="left" w:pos="2950"/>
        </w:tabs>
        <w:spacing w:after="0" w:line="240" w:lineRule="auto"/>
        <w:ind w:firstLine="567"/>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145" w:name="_Toc279591566"/>
      <w:r w:rsidRPr="00BD7259">
        <w:rPr>
          <w:rFonts w:ascii="Bookman Old Style" w:eastAsia="Times New Roman" w:hAnsi="Bookman Old Style" w:cs="Times New Roman"/>
          <w:b/>
          <w:bCs/>
          <w:sz w:val="24"/>
          <w:szCs w:val="24"/>
          <w:lang w:eastAsia="pt-BR"/>
        </w:rPr>
        <w:t>AVALIAÇÃO E CONTROLE DE FREQUÊNCIA</w:t>
      </w:r>
      <w:bookmarkEnd w:id="145"/>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 avaliação é um processo contínuo, cumulativo, descritivo, compreensivo, cujo objetivo principal é possibilitar aos sujeitos da prática educativa (professores, estudantes, orientadores, coordenadores) acompanharem o desenvolvimento do Projeto Pedagógico.</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Nesse sentido, pressupõe análises e reflexões relativas às dimensões estruturais e organizacionais do projeto, numa abordagem didático-pedagógica, como também as dimensões relativas aos aspectos políticos do processo de formação.</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Cada conteúdo (disciplina) terá um valor expresso em horas de aula. A carga horária relativa a cada conteúdo só será conferida ao estudante que obtiver conceito mínimo “C”, de acordo com a escala:</w:t>
      </w:r>
    </w:p>
    <w:p w:rsidR="00BD7259" w:rsidRPr="00BD7259" w:rsidRDefault="00BD7259" w:rsidP="00BD7259">
      <w:pPr>
        <w:spacing w:before="240" w:after="0" w:line="240" w:lineRule="auto"/>
        <w:ind w:firstLine="709"/>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222"/>
        <w:gridCol w:w="2236"/>
      </w:tblGrid>
      <w:tr w:rsidR="00BD7259" w:rsidRPr="00BD7259" w:rsidTr="00162419">
        <w:trPr>
          <w:jc w:val="center"/>
        </w:trPr>
        <w:tc>
          <w:tcPr>
            <w:tcW w:w="5186" w:type="dxa"/>
            <w:gridSpan w:val="3"/>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Nota</w:t>
            </w:r>
          </w:p>
        </w:tc>
        <w:tc>
          <w:tcPr>
            <w:tcW w:w="3458" w:type="dxa"/>
            <w:gridSpan w:val="2"/>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Conceito</w:t>
            </w:r>
          </w:p>
        </w:tc>
      </w:tr>
      <w:tr w:rsidR="00BD7259" w:rsidRPr="00BD7259" w:rsidTr="00162419">
        <w:trPr>
          <w:jc w:val="center"/>
        </w:trPr>
        <w:tc>
          <w:tcPr>
            <w:tcW w:w="1728"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90</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100</w:t>
            </w:r>
          </w:p>
        </w:tc>
        <w:tc>
          <w:tcPr>
            <w:tcW w:w="1222"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w:t>
            </w:r>
          </w:p>
        </w:tc>
        <w:tc>
          <w:tcPr>
            <w:tcW w:w="2236"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Excelente</w:t>
            </w:r>
          </w:p>
        </w:tc>
      </w:tr>
      <w:tr w:rsidR="00BD7259" w:rsidRPr="00BD7259" w:rsidTr="00162419">
        <w:trPr>
          <w:jc w:val="center"/>
        </w:trPr>
        <w:tc>
          <w:tcPr>
            <w:tcW w:w="1728"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80</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89</w:t>
            </w:r>
          </w:p>
        </w:tc>
        <w:tc>
          <w:tcPr>
            <w:tcW w:w="1222"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B</w:t>
            </w:r>
          </w:p>
        </w:tc>
        <w:tc>
          <w:tcPr>
            <w:tcW w:w="2236"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Bom</w:t>
            </w:r>
          </w:p>
        </w:tc>
      </w:tr>
      <w:tr w:rsidR="00BD7259" w:rsidRPr="00BD7259" w:rsidTr="00162419">
        <w:trPr>
          <w:jc w:val="center"/>
        </w:trPr>
        <w:tc>
          <w:tcPr>
            <w:tcW w:w="1728"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70</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79</w:t>
            </w:r>
          </w:p>
        </w:tc>
        <w:tc>
          <w:tcPr>
            <w:tcW w:w="1222"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w:t>
            </w:r>
          </w:p>
        </w:tc>
        <w:tc>
          <w:tcPr>
            <w:tcW w:w="2236"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Regular</w:t>
            </w:r>
          </w:p>
        </w:tc>
      </w:tr>
      <w:tr w:rsidR="00BD7259" w:rsidRPr="00BD7259" w:rsidTr="00162419">
        <w:trPr>
          <w:jc w:val="center"/>
        </w:trPr>
        <w:tc>
          <w:tcPr>
            <w:tcW w:w="1728"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0</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a</w:t>
            </w:r>
          </w:p>
        </w:tc>
        <w:tc>
          <w:tcPr>
            <w:tcW w:w="1729"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69</w:t>
            </w:r>
          </w:p>
        </w:tc>
        <w:tc>
          <w:tcPr>
            <w:tcW w:w="1222"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w:t>
            </w:r>
          </w:p>
        </w:tc>
        <w:tc>
          <w:tcPr>
            <w:tcW w:w="2236" w:type="dxa"/>
          </w:tcPr>
          <w:p w:rsidR="00BD7259" w:rsidRPr="00BD7259" w:rsidRDefault="00BD7259" w:rsidP="00BD7259">
            <w:pPr>
              <w:spacing w:before="80" w:after="0" w:line="36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Insuficiente</w:t>
            </w:r>
          </w:p>
        </w:tc>
      </w:tr>
    </w:tbl>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br w:type="page"/>
      </w: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146" w:name="_Toc256284252"/>
      <w:bookmarkStart w:id="147" w:name="_Toc279591567"/>
      <w:r w:rsidRPr="00BD7259">
        <w:rPr>
          <w:rFonts w:ascii="Bookman Old Style" w:eastAsia="Times New Roman" w:hAnsi="Bookman Old Style" w:cs="Times New Roman"/>
          <w:b/>
          <w:bCs/>
          <w:sz w:val="24"/>
          <w:szCs w:val="24"/>
          <w:lang w:eastAsia="pt-BR"/>
        </w:rPr>
        <w:t>OFERTA</w:t>
      </w:r>
      <w:bookmarkEnd w:id="146"/>
      <w:bookmarkEnd w:id="147"/>
      <w:r w:rsidRPr="00BD7259">
        <w:rPr>
          <w:rFonts w:ascii="Bookman Old Style" w:eastAsia="Times New Roman" w:hAnsi="Bookman Old Style" w:cs="Times New Roman"/>
          <w:b/>
          <w:bCs/>
          <w:sz w:val="24"/>
          <w:szCs w:val="24"/>
          <w:lang w:eastAsia="pt-BR"/>
        </w:rPr>
        <w:t xml:space="preserve"> DAS DISCIPLINAS</w:t>
      </w: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bookmarkStart w:id="148" w:name="_Toc279591568"/>
      <w:r w:rsidRPr="00BD7259">
        <w:rPr>
          <w:rFonts w:ascii="Bookman Old Style" w:eastAsia="Times New Roman" w:hAnsi="Bookman Old Style" w:cs="Times New Roman"/>
          <w:b/>
          <w:bCs/>
          <w:sz w:val="24"/>
          <w:szCs w:val="24"/>
          <w:lang w:eastAsia="pt-BR"/>
        </w:rPr>
        <w:t>1ª Etapa - Módulo Básico</w:t>
      </w:r>
      <w:bookmarkEnd w:id="148"/>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tbl>
      <w:tblPr>
        <w:tblW w:w="9795" w:type="dxa"/>
        <w:tblInd w:w="55" w:type="dxa"/>
        <w:tblCellMar>
          <w:left w:w="70" w:type="dxa"/>
          <w:right w:w="70" w:type="dxa"/>
        </w:tblCellMar>
        <w:tblLook w:val="04A0" w:firstRow="1" w:lastRow="0" w:firstColumn="1" w:lastColumn="0" w:noHBand="0" w:noVBand="1"/>
      </w:tblPr>
      <w:tblGrid>
        <w:gridCol w:w="288"/>
        <w:gridCol w:w="3473"/>
        <w:gridCol w:w="956"/>
        <w:gridCol w:w="819"/>
        <w:gridCol w:w="687"/>
        <w:gridCol w:w="714"/>
        <w:gridCol w:w="709"/>
        <w:gridCol w:w="709"/>
        <w:gridCol w:w="721"/>
        <w:gridCol w:w="719"/>
      </w:tblGrid>
      <w:tr w:rsidR="00BD7259" w:rsidRPr="00BD7259" w:rsidTr="00162419">
        <w:trPr>
          <w:trHeight w:val="320"/>
        </w:trPr>
        <w:tc>
          <w:tcPr>
            <w:tcW w:w="2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3473" w:type="dxa"/>
            <w:tcBorders>
              <w:top w:val="single" w:sz="8" w:space="0" w:color="auto"/>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CH</w:t>
            </w:r>
          </w:p>
        </w:tc>
        <w:tc>
          <w:tcPr>
            <w:tcW w:w="819" w:type="dxa"/>
            <w:tcBorders>
              <w:top w:val="single" w:sz="8" w:space="0" w:color="auto"/>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JAN</w:t>
            </w:r>
          </w:p>
        </w:tc>
        <w:tc>
          <w:tcPr>
            <w:tcW w:w="687" w:type="dxa"/>
            <w:tcBorders>
              <w:top w:val="single" w:sz="8" w:space="0" w:color="auto"/>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FEV</w:t>
            </w:r>
          </w:p>
        </w:tc>
        <w:tc>
          <w:tcPr>
            <w:tcW w:w="658" w:type="dxa"/>
            <w:tcBorders>
              <w:top w:val="single" w:sz="8" w:space="0" w:color="auto"/>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MAR</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ABR</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MAI</w:t>
            </w:r>
          </w:p>
        </w:tc>
        <w:tc>
          <w:tcPr>
            <w:tcW w:w="748" w:type="dxa"/>
            <w:tcBorders>
              <w:top w:val="single" w:sz="8" w:space="0" w:color="auto"/>
              <w:left w:val="nil"/>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JUN</w:t>
            </w:r>
          </w:p>
        </w:tc>
        <w:tc>
          <w:tcPr>
            <w:tcW w:w="748" w:type="dxa"/>
            <w:tcBorders>
              <w:top w:val="single" w:sz="8" w:space="0" w:color="auto"/>
              <w:left w:val="single" w:sz="4" w:space="0" w:color="auto"/>
              <w:bottom w:val="single" w:sz="8" w:space="0" w:color="auto"/>
              <w:right w:val="single" w:sz="8"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JUL</w:t>
            </w: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1</w:t>
            </w:r>
          </w:p>
        </w:tc>
        <w:tc>
          <w:tcPr>
            <w:tcW w:w="3473" w:type="dxa"/>
            <w:tcBorders>
              <w:top w:val="nil"/>
              <w:left w:val="nil"/>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Introdução a Educação a Distância</w:t>
            </w:r>
          </w:p>
        </w:tc>
        <w:tc>
          <w:tcPr>
            <w:tcW w:w="956" w:type="dxa"/>
            <w:tcBorders>
              <w:top w:val="nil"/>
              <w:left w:val="nil"/>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000000" w:themeFill="text1"/>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tcBorders>
              <w:top w:val="nil"/>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658" w:type="dxa"/>
            <w:tcBorders>
              <w:top w:val="nil"/>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09" w:type="dxa"/>
            <w:tcBorders>
              <w:top w:val="nil"/>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09" w:type="dxa"/>
            <w:tcBorders>
              <w:top w:val="nil"/>
              <w:left w:val="nil"/>
              <w:bottom w:val="single" w:sz="8" w:space="0" w:color="auto"/>
              <w:right w:val="single" w:sz="8" w:space="0" w:color="auto"/>
            </w:tcBorders>
            <w:shd w:val="clear" w:color="auto" w:fill="FFFFFF" w:themeFill="background1"/>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nil"/>
              <w:left w:val="nil"/>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nil"/>
              <w:left w:val="single" w:sz="4" w:space="0" w:color="auto"/>
              <w:bottom w:val="single" w:sz="8" w:space="0" w:color="auto"/>
              <w:right w:val="single" w:sz="8"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2</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Estado, Governo e Mercado</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000000" w:themeFill="text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nil"/>
              <w:left w:val="nil"/>
              <w:bottom w:val="single" w:sz="8"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nil"/>
              <w:left w:val="single" w:sz="4" w:space="0" w:color="auto"/>
              <w:bottom w:val="single" w:sz="8" w:space="0" w:color="auto"/>
              <w:right w:val="single" w:sz="8"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Público e o privado na gestão pública</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8" w:space="0" w:color="auto"/>
            </w:tcBorders>
            <w:shd w:val="clear" w:color="auto" w:fill="000000" w:themeFill="text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nil"/>
              <w:left w:val="nil"/>
              <w:bottom w:val="single" w:sz="4"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nil"/>
              <w:left w:val="nil"/>
              <w:bottom w:val="single" w:sz="4"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nil"/>
              <w:left w:val="nil"/>
              <w:bottom w:val="single" w:sz="4"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nil"/>
              <w:left w:val="nil"/>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nil"/>
              <w:left w:val="single" w:sz="4" w:space="0" w:color="auto"/>
              <w:bottom w:val="single" w:sz="4" w:space="0" w:color="auto"/>
              <w:right w:val="single" w:sz="8"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4</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Desenvolvimento e mudanças no Estado</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BD7259" w:rsidRPr="00BD7259" w:rsidRDefault="00BD7259" w:rsidP="00BD7259">
            <w:pPr>
              <w:spacing w:after="0" w:line="240" w:lineRule="auto"/>
              <w:jc w:val="both"/>
              <w:rPr>
                <w:rFonts w:ascii="Calibri" w:eastAsia="Times New Roman" w:hAnsi="Calibri" w:cs="Calibri"/>
                <w:lang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5</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Políticas Públicas</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6</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Estado e os problemas contemporâneos</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D7259" w:rsidRPr="00BD7259" w:rsidRDefault="00BD7259" w:rsidP="00BD7259">
            <w:pPr>
              <w:spacing w:after="0" w:line="240" w:lineRule="auto"/>
              <w:jc w:val="both"/>
              <w:rPr>
                <w:rFonts w:ascii="Calibri" w:eastAsia="Times New Roman" w:hAnsi="Calibri" w:cs="Calibri"/>
                <w:lang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7</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Elaboração de indicadores</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single" w:sz="4" w:space="0" w:color="auto"/>
              <w:left w:val="single" w:sz="4" w:space="0" w:color="auto"/>
              <w:bottom w:val="single" w:sz="4" w:space="0" w:color="auto"/>
              <w:right w:val="single" w:sz="4" w:space="0" w:color="auto"/>
            </w:tcBorders>
            <w:shd w:val="clear" w:color="auto" w:fill="000000" w:themeFill="text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r w:rsidR="00BD7259" w:rsidRPr="00BD7259" w:rsidTr="00162419">
        <w:trPr>
          <w:trHeight w:val="320"/>
        </w:trPr>
        <w:tc>
          <w:tcPr>
            <w:tcW w:w="288" w:type="dxa"/>
            <w:tcBorders>
              <w:top w:val="nil"/>
              <w:left w:val="single" w:sz="8" w:space="0" w:color="auto"/>
              <w:bottom w:val="single" w:sz="8" w:space="0" w:color="auto"/>
              <w:right w:val="single" w:sz="8" w:space="0" w:color="auto"/>
            </w:tcBorders>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8</w:t>
            </w:r>
          </w:p>
        </w:tc>
        <w:tc>
          <w:tcPr>
            <w:tcW w:w="3473"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Planejamento estratégico governamental</w:t>
            </w:r>
          </w:p>
        </w:tc>
        <w:tc>
          <w:tcPr>
            <w:tcW w:w="956" w:type="dxa"/>
            <w:tcBorders>
              <w:top w:val="nil"/>
              <w:left w:val="nil"/>
              <w:bottom w:val="single" w:sz="8" w:space="0" w:color="auto"/>
              <w:right w:val="single" w:sz="8" w:space="0" w:color="auto"/>
            </w:tcBorders>
            <w:shd w:val="clear" w:color="auto" w:fill="auto"/>
            <w:noWrap/>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30</w:t>
            </w:r>
          </w:p>
        </w:tc>
        <w:tc>
          <w:tcPr>
            <w:tcW w:w="819" w:type="dxa"/>
            <w:tcBorders>
              <w:top w:val="nil"/>
              <w:left w:val="nil"/>
              <w:bottom w:val="single" w:sz="8" w:space="0" w:color="auto"/>
              <w:right w:val="single" w:sz="8"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87" w:type="dxa"/>
            <w:tcBorders>
              <w:top w:val="nil"/>
              <w:left w:val="nil"/>
              <w:bottom w:val="single" w:sz="8"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748" w:type="dxa"/>
            <w:tcBorders>
              <w:top w:val="single" w:sz="4" w:space="0" w:color="auto"/>
              <w:left w:val="single" w:sz="4" w:space="0" w:color="auto"/>
              <w:bottom w:val="single" w:sz="4" w:space="0" w:color="auto"/>
              <w:right w:val="single" w:sz="4" w:space="0" w:color="auto"/>
            </w:tcBorders>
            <w:shd w:val="clear" w:color="auto" w:fill="000000" w:themeFill="text1"/>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r>
    </w:tbl>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bookmarkStart w:id="149" w:name="_Toc279591569"/>
      <w:r w:rsidRPr="00BD7259">
        <w:rPr>
          <w:rFonts w:ascii="Bookman Old Style" w:eastAsia="Times New Roman" w:hAnsi="Bookman Old Style" w:cs="Times New Roman"/>
          <w:b/>
          <w:bCs/>
          <w:sz w:val="24"/>
          <w:szCs w:val="24"/>
          <w:lang w:eastAsia="pt-BR"/>
        </w:rPr>
        <w:t>2ª etapa - Módulo Específico:</w:t>
      </w:r>
      <w:bookmarkEnd w:id="149"/>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tbl>
      <w:tblPr>
        <w:tblW w:w="10005" w:type="dxa"/>
        <w:tblInd w:w="5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3"/>
        <w:gridCol w:w="2559"/>
        <w:gridCol w:w="737"/>
        <w:gridCol w:w="744"/>
        <w:gridCol w:w="742"/>
        <w:gridCol w:w="661"/>
        <w:gridCol w:w="674"/>
        <w:gridCol w:w="634"/>
        <w:gridCol w:w="627"/>
        <w:gridCol w:w="714"/>
        <w:gridCol w:w="753"/>
        <w:gridCol w:w="857"/>
      </w:tblGrid>
      <w:tr w:rsidR="00BD7259" w:rsidRPr="00BD7259" w:rsidTr="00162419">
        <w:trPr>
          <w:trHeight w:val="632"/>
        </w:trPr>
        <w:tc>
          <w:tcPr>
            <w:tcW w:w="305" w:type="dxa"/>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tc>
        <w:tc>
          <w:tcPr>
            <w:tcW w:w="2612" w:type="dxa"/>
            <w:shd w:val="clear" w:color="auto" w:fill="auto"/>
            <w:vAlign w:val="center"/>
            <w:hideMark/>
          </w:tcPr>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Disciplina</w:t>
            </w:r>
          </w:p>
        </w:tc>
        <w:tc>
          <w:tcPr>
            <w:tcW w:w="746" w:type="dxa"/>
            <w:shd w:val="clear" w:color="auto" w:fill="auto"/>
            <w:vAlign w:val="center"/>
            <w:hideMark/>
          </w:tcPr>
          <w:p w:rsidR="00BD7259" w:rsidRPr="00BD7259" w:rsidRDefault="00BD7259" w:rsidP="00BD7259">
            <w:pPr>
              <w:spacing w:after="0" w:line="240" w:lineRule="auto"/>
              <w:jc w:val="center"/>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C.H.</w:t>
            </w:r>
          </w:p>
        </w:tc>
        <w:tc>
          <w:tcPr>
            <w:tcW w:w="747" w:type="dxa"/>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AGO</w:t>
            </w:r>
          </w:p>
        </w:tc>
        <w:tc>
          <w:tcPr>
            <w:tcW w:w="751" w:type="dxa"/>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SET</w:t>
            </w:r>
          </w:p>
        </w:tc>
        <w:tc>
          <w:tcPr>
            <w:tcW w:w="647" w:type="dxa"/>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OUT</w:t>
            </w:r>
          </w:p>
        </w:tc>
        <w:tc>
          <w:tcPr>
            <w:tcW w:w="634" w:type="dxa"/>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NOV</w:t>
            </w:r>
          </w:p>
        </w:tc>
        <w:tc>
          <w:tcPr>
            <w:tcW w:w="626" w:type="dxa"/>
          </w:tcPr>
          <w:p w:rsid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DEZ</w:t>
            </w:r>
          </w:p>
        </w:tc>
        <w:tc>
          <w:tcPr>
            <w:tcW w:w="627" w:type="dxa"/>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FEV</w:t>
            </w:r>
          </w:p>
        </w:tc>
        <w:tc>
          <w:tcPr>
            <w:tcW w:w="687" w:type="dxa"/>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MAR</w:t>
            </w:r>
          </w:p>
        </w:tc>
        <w:tc>
          <w:tcPr>
            <w:tcW w:w="753" w:type="dxa"/>
            <w:shd w:val="clear" w:color="auto" w:fill="auto"/>
            <w:noWrap/>
            <w:vAlign w:val="center"/>
          </w:tcPr>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ABR</w:t>
            </w:r>
          </w:p>
        </w:tc>
        <w:tc>
          <w:tcPr>
            <w:tcW w:w="870" w:type="dxa"/>
          </w:tcPr>
          <w:p w:rsid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MAI</w:t>
            </w: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 JUN</w:t>
            </w: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1</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Metodologia Científica</w:t>
            </w:r>
          </w:p>
        </w:tc>
        <w:tc>
          <w:tcPr>
            <w:tcW w:w="746" w:type="dxa"/>
            <w:shd w:val="clear" w:color="auto" w:fill="auto"/>
            <w:vAlign w:val="center"/>
          </w:tcPr>
          <w:p w:rsidR="00BD7259" w:rsidRPr="008860F1" w:rsidRDefault="00BD7259" w:rsidP="00BD7259">
            <w:pPr>
              <w:spacing w:after="0" w:line="240" w:lineRule="auto"/>
              <w:jc w:val="center"/>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30</w:t>
            </w:r>
          </w:p>
        </w:tc>
        <w:tc>
          <w:tcPr>
            <w:tcW w:w="747" w:type="dxa"/>
            <w:shd w:val="clear" w:color="auto" w:fill="000000" w:themeFill="text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2</w:t>
            </w:r>
          </w:p>
        </w:tc>
        <w:tc>
          <w:tcPr>
            <w:tcW w:w="2612" w:type="dxa"/>
            <w:shd w:val="clear" w:color="auto" w:fill="auto"/>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Calibri" w:eastAsia="Times New Roman" w:hAnsi="Calibri" w:cs="Times New Roman"/>
                <w:sz w:val="24"/>
                <w:szCs w:val="24"/>
                <w:lang w:eastAsia="pt-BR"/>
              </w:rPr>
              <w:t>Plano Diretor e Gestão Urbana</w:t>
            </w:r>
          </w:p>
        </w:tc>
        <w:tc>
          <w:tcPr>
            <w:tcW w:w="746" w:type="dxa"/>
            <w:shd w:val="clear" w:color="auto" w:fill="auto"/>
            <w:vAlign w:val="center"/>
            <w:hideMark/>
          </w:tcPr>
          <w:p w:rsidR="00BD7259" w:rsidRPr="008860F1" w:rsidRDefault="00BD7259" w:rsidP="00BD7259">
            <w:pPr>
              <w:spacing w:after="0" w:line="240" w:lineRule="auto"/>
              <w:jc w:val="center"/>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shd w:val="clear" w:color="auto" w:fill="000000" w:themeFill="text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3</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Gestão Tributária</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000000" w:themeFill="text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4</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Gestão de Redes Públicas e Cooperação</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000000" w:themeFill="text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5</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Gestão Democrática e Participativa</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000000" w:themeFill="text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tcBorders>
              <w:bottom w:val="single" w:sz="8" w:space="0" w:color="auto"/>
            </w:tcBorders>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82"/>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6</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Gestão Logística</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000000" w:themeFill="text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tcBorders>
              <w:right w:val="single" w:sz="4" w:space="0" w:color="auto"/>
            </w:tcBorders>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tcBorders>
              <w:left w:val="single" w:sz="4" w:space="0" w:color="auto"/>
            </w:tcBorders>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7</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Elaboração e Avaliação de Projetos</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000000" w:themeFill="text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8</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Processos Administrativos</w:t>
            </w:r>
          </w:p>
        </w:tc>
        <w:tc>
          <w:tcPr>
            <w:tcW w:w="746" w:type="dxa"/>
            <w:shd w:val="clear" w:color="auto" w:fill="auto"/>
            <w:vAlign w:val="center"/>
            <w:hideMark/>
          </w:tcPr>
          <w:p w:rsidR="00BD7259" w:rsidRPr="008860F1" w:rsidRDefault="00BD7259" w:rsidP="00BD7259">
            <w:pPr>
              <w:spacing w:after="0" w:line="240" w:lineRule="auto"/>
              <w:jc w:val="center"/>
              <w:rPr>
                <w:rFonts w:ascii="Calibri" w:eastAsia="Times New Roman" w:hAnsi="Calibri" w:cs="Arial"/>
                <w:sz w:val="24"/>
                <w:szCs w:val="24"/>
                <w:lang w:eastAsia="pt-BR"/>
              </w:rPr>
            </w:pPr>
            <w:r w:rsidRPr="008860F1">
              <w:rPr>
                <w:rFonts w:ascii="Calibri" w:eastAsia="Times New Roman" w:hAnsi="Calibri" w:cs="Arial"/>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000000" w:themeFill="text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r w:rsidR="008860F1" w:rsidRPr="008860F1" w:rsidTr="00162419">
        <w:trPr>
          <w:trHeight w:val="323"/>
        </w:trPr>
        <w:tc>
          <w:tcPr>
            <w:tcW w:w="305"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r w:rsidRPr="008860F1">
              <w:rPr>
                <w:rFonts w:ascii="Times New Roman" w:eastAsia="Times New Roman" w:hAnsi="Times New Roman" w:cs="Times New Roman"/>
                <w:sz w:val="24"/>
                <w:szCs w:val="24"/>
                <w:lang w:eastAsia="pt-BR"/>
              </w:rPr>
              <w:t>9</w:t>
            </w:r>
          </w:p>
        </w:tc>
        <w:tc>
          <w:tcPr>
            <w:tcW w:w="2612" w:type="dxa"/>
            <w:shd w:val="clear" w:color="auto" w:fill="auto"/>
            <w:vAlign w:val="center"/>
          </w:tcPr>
          <w:p w:rsidR="00BD7259" w:rsidRPr="008860F1" w:rsidRDefault="00BD7259" w:rsidP="00BD7259">
            <w:pPr>
              <w:spacing w:after="0" w:line="240" w:lineRule="auto"/>
              <w:jc w:val="both"/>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Monografia - TCC</w:t>
            </w:r>
          </w:p>
        </w:tc>
        <w:tc>
          <w:tcPr>
            <w:tcW w:w="746" w:type="dxa"/>
            <w:shd w:val="clear" w:color="auto" w:fill="auto"/>
            <w:vAlign w:val="center"/>
          </w:tcPr>
          <w:p w:rsidR="00BD7259" w:rsidRPr="008860F1" w:rsidRDefault="00BD7259" w:rsidP="00BD7259">
            <w:pPr>
              <w:spacing w:after="0" w:line="240" w:lineRule="auto"/>
              <w:jc w:val="center"/>
              <w:rPr>
                <w:rFonts w:ascii="Calibri" w:eastAsia="Times New Roman" w:hAnsi="Calibri" w:cs="Times New Roman"/>
                <w:sz w:val="24"/>
                <w:szCs w:val="24"/>
                <w:lang w:eastAsia="pt-BR"/>
              </w:rPr>
            </w:pPr>
            <w:r w:rsidRPr="008860F1">
              <w:rPr>
                <w:rFonts w:ascii="Calibri" w:eastAsia="Times New Roman" w:hAnsi="Calibri" w:cs="Times New Roman"/>
                <w:sz w:val="24"/>
                <w:szCs w:val="24"/>
                <w:lang w:eastAsia="pt-BR"/>
              </w:rPr>
              <w:t>30</w:t>
            </w:r>
          </w:p>
        </w:tc>
        <w:tc>
          <w:tcPr>
            <w:tcW w:w="747"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1" w:type="dxa"/>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4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34"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6" w:type="dxa"/>
            <w:shd w:val="clear" w:color="auto" w:fill="FFFFFF" w:themeFill="background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2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687"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753" w:type="dxa"/>
            <w:shd w:val="clear" w:color="auto" w:fill="FFFFFF" w:themeFill="background1"/>
            <w:noWrap/>
            <w:vAlign w:val="center"/>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c>
          <w:tcPr>
            <w:tcW w:w="870" w:type="dxa"/>
            <w:shd w:val="clear" w:color="auto" w:fill="000000" w:themeFill="text1"/>
          </w:tcPr>
          <w:p w:rsidR="00BD7259" w:rsidRPr="008860F1" w:rsidRDefault="00BD7259" w:rsidP="00BD7259">
            <w:pPr>
              <w:spacing w:after="0" w:line="240" w:lineRule="auto"/>
              <w:jc w:val="both"/>
              <w:rPr>
                <w:rFonts w:ascii="Times New Roman" w:eastAsia="Times New Roman" w:hAnsi="Times New Roman" w:cs="Times New Roman"/>
                <w:sz w:val="24"/>
                <w:szCs w:val="24"/>
                <w:lang w:eastAsia="pt-BR"/>
              </w:rPr>
            </w:pPr>
          </w:p>
        </w:tc>
      </w:tr>
    </w:tbl>
    <w:p w:rsidR="00BD7259" w:rsidRPr="008860F1"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spacing w:after="0" w:line="240" w:lineRule="auto"/>
        <w:ind w:left="720"/>
        <w:jc w:val="both"/>
        <w:outlineLvl w:val="0"/>
        <w:rPr>
          <w:rFonts w:ascii="Bookman Old Style" w:eastAsia="Times New Roman" w:hAnsi="Bookman Old Style" w:cs="Times New Roman"/>
          <w:b/>
          <w:bCs/>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150" w:name="_Toc279591570"/>
      <w:r w:rsidRPr="00BD7259">
        <w:rPr>
          <w:rFonts w:ascii="Bookman Old Style" w:eastAsia="Times New Roman" w:hAnsi="Bookman Old Style" w:cs="Times New Roman"/>
          <w:b/>
          <w:bCs/>
          <w:sz w:val="24"/>
          <w:szCs w:val="24"/>
          <w:lang w:eastAsia="pt-BR"/>
        </w:rPr>
        <w:lastRenderedPageBreak/>
        <w:t>RECURSOS FINANCEIROS</w:t>
      </w:r>
      <w:bookmarkEnd w:id="150"/>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highlight w:val="yellow"/>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 recurso financeiro advém do Fundo FNDE em repasse par a conta da UFS especificado como PNAP e a estimativa de gastos anuais é de R$290.312,00 (duzentos e noventa mil trezentos e doze reais), conforme planilha financeira em anexo.</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 gestão financeira será realizada pela coordenação do curso, juntamente com os coordenadores de tutoria. E as principais rubricas de despesas pré-definidas são: </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Bolsas UAB para coordenadores</w:t>
      </w:r>
      <w:r w:rsidRPr="00BD7259">
        <w:rPr>
          <w:rFonts w:ascii="Times New Roman" w:eastAsia="Times New Roman" w:hAnsi="Times New Roman" w:cs="Times New Roman"/>
          <w:sz w:val="24"/>
          <w:szCs w:val="24"/>
          <w:lang w:eastAsia="pt-BR"/>
        </w:rPr>
        <w:t>: R$29.400,00/projeto. Cada coordenador receberão uma bolsa mensal no valor de R$1.200,00 (Hum mil e duzentos reais);</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Bolsas para tutores</w:t>
      </w:r>
      <w:r w:rsidRPr="00BD7259">
        <w:rPr>
          <w:rFonts w:ascii="Times New Roman" w:eastAsia="Times New Roman" w:hAnsi="Times New Roman" w:cs="Times New Roman"/>
          <w:sz w:val="24"/>
          <w:szCs w:val="24"/>
          <w:lang w:eastAsia="pt-BR"/>
        </w:rPr>
        <w:t>: R$26.100,00/projeto. Os tutores serão selecionados, via Edital público que será elaborado pela equipe de professores responsáveis pelo curso. Eles receberão pagamento no valor de R$725,00/mês (setecentos e vinte e cinco reais);</w:t>
      </w:r>
    </w:p>
    <w:p w:rsidR="00BD7259" w:rsidRPr="00BD7259" w:rsidRDefault="00BD7259" w:rsidP="00BD7259">
      <w:pPr>
        <w:spacing w:after="0" w:line="240" w:lineRule="auto"/>
        <w:ind w:left="708"/>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Bolsa para orientação de Monografia</w:t>
      </w:r>
      <w:r w:rsidRPr="00BD7259">
        <w:rPr>
          <w:rFonts w:ascii="Times New Roman" w:eastAsia="Times New Roman" w:hAnsi="Times New Roman" w:cs="Times New Roman"/>
          <w:sz w:val="24"/>
          <w:szCs w:val="24"/>
          <w:lang w:eastAsia="pt-BR"/>
        </w:rPr>
        <w:t>: R$ 7.250,00 (sete mil, duzentos e cinquenta reais);</w:t>
      </w:r>
    </w:p>
    <w:p w:rsidR="00BD7259" w:rsidRPr="00BD7259" w:rsidRDefault="00BD7259" w:rsidP="00BD7259">
      <w:pPr>
        <w:spacing w:after="0" w:line="240" w:lineRule="auto"/>
        <w:ind w:left="708"/>
        <w:jc w:val="both"/>
        <w:rPr>
          <w:rFonts w:ascii="Times New Roman" w:eastAsia="Times New Roman" w:hAnsi="Times New Roman" w:cs="Times New Roman"/>
          <w:b/>
          <w:sz w:val="24"/>
          <w:szCs w:val="24"/>
          <w:lang w:eastAsia="pt-BR"/>
        </w:rPr>
      </w:pPr>
    </w:p>
    <w:p w:rsidR="00BD7259" w:rsidRPr="00BD7259" w:rsidRDefault="00BD7259" w:rsidP="00BD7259">
      <w:pPr>
        <w:numPr>
          <w:ilvl w:val="0"/>
          <w:numId w:val="52"/>
        </w:numPr>
        <w:spacing w:after="0" w:line="240" w:lineRule="auto"/>
        <w:jc w:val="both"/>
        <w:rPr>
          <w:rFonts w:ascii="Bookman Old Style" w:eastAsia="Times New Roman" w:hAnsi="Bookman Old Style" w:cs="Times New Roman"/>
          <w:b/>
          <w:sz w:val="24"/>
          <w:szCs w:val="24"/>
          <w:lang w:eastAsia="pt-BR"/>
        </w:rPr>
      </w:pPr>
      <w:r w:rsidRPr="00BD7259">
        <w:rPr>
          <w:rFonts w:ascii="Times New Roman" w:eastAsia="Times New Roman" w:hAnsi="Times New Roman" w:cs="Times New Roman"/>
          <w:b/>
          <w:sz w:val="24"/>
          <w:szCs w:val="24"/>
          <w:lang w:eastAsia="pt-BR"/>
        </w:rPr>
        <w:t>Impressão de material pedagógico</w:t>
      </w:r>
      <w:r w:rsidRPr="00BD7259">
        <w:rPr>
          <w:rFonts w:ascii="Times New Roman" w:eastAsia="Times New Roman" w:hAnsi="Times New Roman" w:cs="Times New Roman"/>
          <w:sz w:val="24"/>
          <w:szCs w:val="24"/>
          <w:lang w:eastAsia="pt-BR"/>
        </w:rPr>
        <w:t>: R$26.679,52 (vinte e seis mil, seiscentos e setenta e nove reais, e cinquenta e dois centavos). Cópia de exemplares por disciplina, impressão de provas e gabaritos;</w:t>
      </w:r>
    </w:p>
    <w:p w:rsidR="00BD7259" w:rsidRPr="00BD7259" w:rsidRDefault="00BD7259" w:rsidP="00BD7259">
      <w:pPr>
        <w:spacing w:after="0" w:line="240" w:lineRule="auto"/>
        <w:ind w:left="708"/>
        <w:rPr>
          <w:rFonts w:ascii="Times New Roman" w:eastAsia="Times New Roman" w:hAnsi="Times New Roman" w:cs="Times New Roman"/>
          <w:b/>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Bolsas para coordenadores das disciplinas</w:t>
      </w:r>
      <w:r w:rsidRPr="00BD7259">
        <w:rPr>
          <w:rFonts w:ascii="Times New Roman" w:eastAsia="Times New Roman" w:hAnsi="Times New Roman" w:cs="Times New Roman"/>
          <w:sz w:val="24"/>
          <w:szCs w:val="24"/>
          <w:lang w:eastAsia="pt-BR"/>
        </w:rPr>
        <w:t>: R$22.500,00 (vinte e dois mil e quinhentos reais). Será 1 bolsa a cada 15 horas de coordenação da respectiva disciplina. O coordenador receberá a bolsa de acordo com o período da oferta;</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Contratação de pessoal de apoio administrativo</w:t>
      </w:r>
      <w:r w:rsidRPr="00BD7259">
        <w:rPr>
          <w:rFonts w:ascii="Times New Roman" w:eastAsia="Times New Roman" w:hAnsi="Times New Roman" w:cs="Times New Roman"/>
          <w:sz w:val="24"/>
          <w:szCs w:val="24"/>
          <w:lang w:eastAsia="pt-BR"/>
        </w:rPr>
        <w:t xml:space="preserve">: R$18.000,00/projeto. O valor refere-se </w:t>
      </w:r>
      <w:proofErr w:type="gramStart"/>
      <w:r w:rsidRPr="00BD7259">
        <w:rPr>
          <w:rFonts w:ascii="Times New Roman" w:eastAsia="Times New Roman" w:hAnsi="Times New Roman" w:cs="Times New Roman"/>
          <w:sz w:val="24"/>
          <w:szCs w:val="24"/>
          <w:lang w:eastAsia="pt-BR"/>
        </w:rPr>
        <w:t>a</w:t>
      </w:r>
      <w:proofErr w:type="gramEnd"/>
      <w:r w:rsidRPr="00BD7259">
        <w:rPr>
          <w:rFonts w:ascii="Times New Roman" w:eastAsia="Times New Roman" w:hAnsi="Times New Roman" w:cs="Times New Roman"/>
          <w:sz w:val="24"/>
          <w:szCs w:val="24"/>
          <w:lang w:eastAsia="pt-BR"/>
        </w:rPr>
        <w:t xml:space="preserve"> contratação da equipe de apoio de secretaria;</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Diárias:</w:t>
      </w:r>
      <w:r w:rsidRPr="00BD7259">
        <w:rPr>
          <w:rFonts w:ascii="Times New Roman" w:eastAsia="Times New Roman" w:hAnsi="Times New Roman" w:cs="Times New Roman"/>
          <w:sz w:val="24"/>
          <w:szCs w:val="24"/>
          <w:lang w:eastAsia="pt-BR"/>
        </w:rPr>
        <w:t xml:space="preserve"> R$9.504,00/projeto para encontros presenciais (coordenação geral, coordenação de disciplinas, tutores) nos polos, </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Obrigações tributárias:</w:t>
      </w:r>
      <w:r w:rsidRPr="00BD7259">
        <w:rPr>
          <w:rFonts w:ascii="Times New Roman" w:eastAsia="Times New Roman" w:hAnsi="Times New Roman" w:cs="Times New Roman"/>
          <w:sz w:val="24"/>
          <w:szCs w:val="24"/>
          <w:lang w:eastAsia="pt-BR"/>
        </w:rPr>
        <w:t xml:space="preserve"> R$3.600,00/projeto. O valor refere-se a 20% de encargos para contratação da equipe de apoio de secretaria;</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Aluguel de veículos, combustível e diária de motorista</w:t>
      </w:r>
      <w:r w:rsidRPr="00BD7259">
        <w:rPr>
          <w:rFonts w:ascii="Times New Roman" w:eastAsia="Times New Roman" w:hAnsi="Times New Roman" w:cs="Times New Roman"/>
          <w:sz w:val="24"/>
          <w:szCs w:val="24"/>
          <w:lang w:eastAsia="pt-BR"/>
        </w:rPr>
        <w:t>: R$19.954,80/projeto para deslocamento aos Polos, e diárias R$ 2.520,00;</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Despesas com material de expediente:</w:t>
      </w:r>
      <w:r w:rsidRPr="00BD7259">
        <w:rPr>
          <w:rFonts w:ascii="Times New Roman" w:eastAsia="Times New Roman" w:hAnsi="Times New Roman" w:cs="Times New Roman"/>
          <w:sz w:val="24"/>
          <w:szCs w:val="24"/>
          <w:lang w:eastAsia="pt-BR"/>
        </w:rPr>
        <w:t xml:space="preserve"> R$3.000,00/projeto;</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Despesas com postagem</w:t>
      </w:r>
      <w:r w:rsidRPr="00BD7259">
        <w:rPr>
          <w:rFonts w:ascii="Times New Roman" w:eastAsia="Times New Roman" w:hAnsi="Times New Roman" w:cs="Times New Roman"/>
          <w:sz w:val="24"/>
          <w:szCs w:val="24"/>
          <w:lang w:eastAsia="pt-BR"/>
        </w:rPr>
        <w:t>: R$1.000,00/ano.</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Aquisição de bibliografia</w:t>
      </w:r>
      <w:r w:rsidRPr="00BD7259">
        <w:rPr>
          <w:rFonts w:ascii="Times New Roman" w:eastAsia="Times New Roman" w:hAnsi="Times New Roman" w:cs="Times New Roman"/>
          <w:sz w:val="24"/>
          <w:szCs w:val="24"/>
          <w:lang w:eastAsia="pt-BR"/>
        </w:rPr>
        <w:t>: R$3.600,00/projeto. Aquisição de 2 exemplares por disciplina;</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b/>
          <w:sz w:val="24"/>
          <w:szCs w:val="24"/>
          <w:lang w:eastAsia="pt-BR"/>
        </w:rPr>
        <w:t>Reprografia diversas:</w:t>
      </w:r>
      <w:r w:rsidRPr="00BD7259">
        <w:rPr>
          <w:rFonts w:ascii="Times New Roman" w:eastAsia="Times New Roman" w:hAnsi="Times New Roman" w:cs="Times New Roman"/>
          <w:sz w:val="24"/>
          <w:szCs w:val="24"/>
          <w:lang w:eastAsia="pt-BR"/>
        </w:rPr>
        <w:t xml:space="preserve"> R$1.875,00</w:t>
      </w:r>
    </w:p>
    <w:p w:rsidR="00BD7259" w:rsidRPr="00BD7259" w:rsidRDefault="00BD7259" w:rsidP="00BD7259">
      <w:pPr>
        <w:spacing w:after="0" w:line="240" w:lineRule="auto"/>
        <w:ind w:left="708"/>
        <w:jc w:val="both"/>
        <w:rPr>
          <w:rFonts w:ascii="Times New Roman" w:eastAsia="Times New Roman" w:hAnsi="Times New Roman" w:cs="Times New Roman"/>
          <w:sz w:val="24"/>
          <w:szCs w:val="24"/>
          <w:lang w:eastAsia="pt-BR"/>
        </w:rPr>
      </w:pPr>
    </w:p>
    <w:p w:rsidR="00BD7259" w:rsidRPr="00BD7259" w:rsidRDefault="00BD7259" w:rsidP="00BD7259">
      <w:pPr>
        <w:numPr>
          <w:ilvl w:val="0"/>
          <w:numId w:val="52"/>
        </w:numPr>
        <w:spacing w:after="0" w:line="240" w:lineRule="auto"/>
        <w:jc w:val="both"/>
        <w:rPr>
          <w:rFonts w:ascii="Times New Roman" w:eastAsia="Times New Roman" w:hAnsi="Times New Roman" w:cs="Times New Roman"/>
          <w:b/>
          <w:sz w:val="24"/>
          <w:szCs w:val="24"/>
          <w:lang w:eastAsia="pt-BR"/>
        </w:rPr>
      </w:pPr>
      <w:r w:rsidRPr="00BD7259">
        <w:rPr>
          <w:rFonts w:ascii="Times New Roman" w:eastAsia="Times New Roman" w:hAnsi="Times New Roman" w:cs="Times New Roman"/>
          <w:b/>
          <w:sz w:val="24"/>
          <w:szCs w:val="24"/>
          <w:lang w:eastAsia="pt-BR"/>
        </w:rPr>
        <w:t>Material de expediente</w:t>
      </w:r>
      <w:r w:rsidRPr="00BD7259">
        <w:rPr>
          <w:rFonts w:ascii="Times New Roman" w:eastAsia="Times New Roman" w:hAnsi="Times New Roman" w:cs="Times New Roman"/>
          <w:sz w:val="24"/>
          <w:szCs w:val="24"/>
          <w:lang w:eastAsia="pt-BR"/>
        </w:rPr>
        <w:t xml:space="preserve">: R$ 3.000,00 (canetas, lápis, papel A4, grampeador, grampo para grampeados, pastas de arquivo, </w:t>
      </w:r>
      <w:proofErr w:type="spellStart"/>
      <w:r w:rsidRPr="00BD7259">
        <w:rPr>
          <w:rFonts w:ascii="Times New Roman" w:eastAsia="Times New Roman" w:hAnsi="Times New Roman" w:cs="Times New Roman"/>
          <w:sz w:val="24"/>
          <w:szCs w:val="24"/>
          <w:lang w:eastAsia="pt-BR"/>
        </w:rPr>
        <w:t>tonner</w:t>
      </w:r>
      <w:proofErr w:type="spellEnd"/>
      <w:r w:rsidRPr="00BD7259">
        <w:rPr>
          <w:rFonts w:ascii="Times New Roman" w:eastAsia="Times New Roman" w:hAnsi="Times New Roman" w:cs="Times New Roman"/>
          <w:sz w:val="24"/>
          <w:szCs w:val="24"/>
          <w:lang w:eastAsia="pt-BR"/>
        </w:rPr>
        <w:t>).</w:t>
      </w: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r w:rsidRPr="00BD7259">
        <w:rPr>
          <w:rFonts w:ascii="Times New Roman" w:eastAsia="Times New Roman" w:hAnsi="Times New Roman" w:cs="Times New Roman"/>
          <w:sz w:val="24"/>
          <w:szCs w:val="24"/>
          <w:lang w:eastAsia="pt-BR"/>
        </w:rPr>
        <w:br w:type="page"/>
      </w:r>
      <w:bookmarkStart w:id="151" w:name="_Toc279591571"/>
      <w:r w:rsidRPr="00BD7259">
        <w:rPr>
          <w:rFonts w:ascii="Bookman Old Style" w:eastAsia="Times New Roman" w:hAnsi="Bookman Old Style" w:cs="Times New Roman"/>
          <w:b/>
          <w:bCs/>
          <w:sz w:val="24"/>
          <w:szCs w:val="24"/>
          <w:lang w:eastAsia="pt-BR"/>
        </w:rPr>
        <w:lastRenderedPageBreak/>
        <w:t>COMENTARIOS FINAIS</w:t>
      </w:r>
      <w:bookmarkEnd w:id="151"/>
    </w:p>
    <w:p w:rsidR="00BD7259" w:rsidRPr="00BD7259" w:rsidRDefault="00BD7259" w:rsidP="00BD7259">
      <w:p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Os cursos de pós-graduação EAD atenderão uma demanda já existente na região de Sergipe.  Com certeza, a UFS não deve perder a oportunidade de oferecer ao mercado cursos com estas características, sobretudo com o incentivo do MEC.</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Os coordenadores e o CESAD, ou seja, a equipe envolvida na preparação e implantação dos cursos nos </w:t>
      </w:r>
      <w:proofErr w:type="spellStart"/>
      <w:r w:rsidRPr="00BD7259">
        <w:rPr>
          <w:rFonts w:ascii="Times New Roman" w:eastAsia="Times New Roman" w:hAnsi="Times New Roman" w:cs="Times New Roman"/>
          <w:sz w:val="24"/>
          <w:szCs w:val="24"/>
          <w:lang w:eastAsia="pt-BR"/>
        </w:rPr>
        <w:t>Pólos</w:t>
      </w:r>
      <w:proofErr w:type="spellEnd"/>
      <w:r w:rsidRPr="00BD7259">
        <w:rPr>
          <w:rFonts w:ascii="Times New Roman" w:eastAsia="Times New Roman" w:hAnsi="Times New Roman" w:cs="Times New Roman"/>
          <w:sz w:val="24"/>
          <w:szCs w:val="24"/>
          <w:lang w:eastAsia="pt-BR"/>
        </w:rPr>
        <w:t xml:space="preserve"> tem interesse em oferecer o curso com empenho para atender as necessidades dos profissionais envolvidos na área de gestão pública.</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0"/>
          <w:numId w:val="45"/>
        </w:numPr>
        <w:spacing w:after="0" w:line="240" w:lineRule="auto"/>
        <w:jc w:val="both"/>
        <w:outlineLvl w:val="0"/>
        <w:rPr>
          <w:rFonts w:ascii="Bookman Old Style" w:eastAsia="Times New Roman" w:hAnsi="Bookman Old Style" w:cs="Times New Roman"/>
          <w:b/>
          <w:bCs/>
          <w:sz w:val="24"/>
          <w:szCs w:val="24"/>
          <w:lang w:eastAsia="pt-BR"/>
        </w:rPr>
      </w:pPr>
      <w:bookmarkStart w:id="152" w:name="_Toc279591572"/>
      <w:r w:rsidRPr="00BD7259">
        <w:rPr>
          <w:rFonts w:ascii="Bookman Old Style" w:eastAsia="Times New Roman" w:hAnsi="Bookman Old Style" w:cs="Times New Roman"/>
          <w:b/>
          <w:bCs/>
          <w:sz w:val="24"/>
          <w:szCs w:val="24"/>
          <w:lang w:eastAsia="pt-BR"/>
        </w:rPr>
        <w:t>REFERÊNCIAS BIBLIOGRÁFICAS</w:t>
      </w:r>
      <w:bookmarkEnd w:id="152"/>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ABRÚCIO, </w:t>
      </w:r>
      <w:r w:rsidRPr="00BD7259">
        <w:rPr>
          <w:rFonts w:ascii="Times New Roman" w:eastAsia="Times New Roman" w:hAnsi="Times New Roman" w:cs="Times New Roman"/>
          <w:b/>
          <w:sz w:val="24"/>
          <w:szCs w:val="24"/>
          <w:lang w:eastAsia="pt-BR"/>
        </w:rPr>
        <w:t>Fernando</w:t>
      </w:r>
      <w:r w:rsidRPr="00BD7259">
        <w:rPr>
          <w:rFonts w:ascii="Times New Roman" w:eastAsia="Times New Roman" w:hAnsi="Times New Roman" w:cs="Times New Roman"/>
          <w:sz w:val="24"/>
          <w:szCs w:val="24"/>
          <w:lang w:eastAsia="pt-BR"/>
        </w:rPr>
        <w:t xml:space="preserve"> L.; COUTO, Cláudio G. A redefinição do papel o Estado no âmbito local. In: </w:t>
      </w:r>
      <w:r w:rsidRPr="00BD7259">
        <w:rPr>
          <w:rFonts w:ascii="Times New Roman" w:eastAsia="Times New Roman" w:hAnsi="Times New Roman" w:cs="Times New Roman"/>
          <w:b/>
          <w:sz w:val="24"/>
          <w:szCs w:val="24"/>
          <w:lang w:eastAsia="pt-BR"/>
        </w:rPr>
        <w:t>São Paulo em Perspectiva</w:t>
      </w:r>
      <w:r w:rsidRPr="00BD7259">
        <w:rPr>
          <w:rFonts w:ascii="Times New Roman" w:eastAsia="Times New Roman" w:hAnsi="Times New Roman" w:cs="Times New Roman"/>
          <w:sz w:val="24"/>
          <w:szCs w:val="24"/>
          <w:lang w:eastAsia="pt-BR"/>
        </w:rPr>
        <w:t>, v. 10, n. 3, p. 40-47, 1996.</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ABRÚCIO, Fernando L. Reforma do Estado no federalismo brasileiro: a situação das administrações públicas estaduais. In: </w:t>
      </w:r>
      <w:r w:rsidRPr="00BD7259">
        <w:rPr>
          <w:rFonts w:ascii="Times New Roman" w:eastAsia="Times New Roman" w:hAnsi="Times New Roman" w:cs="Times New Roman"/>
          <w:b/>
          <w:sz w:val="24"/>
          <w:szCs w:val="24"/>
          <w:lang w:eastAsia="pt-BR"/>
        </w:rPr>
        <w:t>Revista de Administração Pública-RAP</w:t>
      </w:r>
      <w:r w:rsidRPr="00BD7259">
        <w:rPr>
          <w:rFonts w:ascii="Times New Roman" w:eastAsia="Times New Roman" w:hAnsi="Times New Roman" w:cs="Times New Roman"/>
          <w:sz w:val="24"/>
          <w:szCs w:val="24"/>
          <w:lang w:eastAsia="pt-BR"/>
        </w:rPr>
        <w:t>, v. 39, n. 2, p. 401-420, mar./abr. 2005.</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BANCO MUNIDIAL. </w:t>
      </w:r>
      <w:r w:rsidRPr="00BD7259">
        <w:rPr>
          <w:rFonts w:ascii="Times New Roman" w:eastAsia="Times New Roman" w:hAnsi="Times New Roman" w:cs="Times New Roman"/>
          <w:b/>
          <w:sz w:val="24"/>
          <w:szCs w:val="24"/>
          <w:lang w:eastAsia="pt-BR"/>
        </w:rPr>
        <w:t>Brasil: elementos de uma estratégia de cidades</w:t>
      </w:r>
      <w:r w:rsidRPr="00BD7259">
        <w:rPr>
          <w:rFonts w:ascii="Times New Roman" w:eastAsia="Times New Roman" w:hAnsi="Times New Roman" w:cs="Times New Roman"/>
          <w:sz w:val="24"/>
          <w:szCs w:val="24"/>
          <w:lang w:eastAsia="pt-BR"/>
        </w:rPr>
        <w:t xml:space="preserve">. </w:t>
      </w:r>
      <w:r w:rsidRPr="00BD7259">
        <w:rPr>
          <w:rFonts w:ascii="Times New Roman" w:eastAsia="Times New Roman" w:hAnsi="Times New Roman" w:cs="Times New Roman"/>
          <w:i/>
          <w:sz w:val="24"/>
          <w:szCs w:val="24"/>
          <w:lang w:val="en-US" w:eastAsia="pt-BR"/>
        </w:rPr>
        <w:t>Document of the World Bank</w:t>
      </w:r>
      <w:r w:rsidRPr="00BD7259">
        <w:rPr>
          <w:rFonts w:ascii="Times New Roman" w:eastAsia="Times New Roman" w:hAnsi="Times New Roman" w:cs="Times New Roman"/>
          <w:sz w:val="24"/>
          <w:szCs w:val="24"/>
          <w:lang w:val="en-US" w:eastAsia="pt-BR"/>
        </w:rPr>
        <w:t xml:space="preserve">. </w:t>
      </w:r>
      <w:r w:rsidRPr="00BD7259">
        <w:rPr>
          <w:rFonts w:ascii="Times New Roman" w:eastAsia="Times New Roman" w:hAnsi="Times New Roman" w:cs="Times New Roman"/>
          <w:sz w:val="24"/>
          <w:szCs w:val="24"/>
          <w:lang w:eastAsia="pt-BR"/>
        </w:rPr>
        <w:t>Relatório N</w:t>
      </w:r>
      <w:r w:rsidRPr="00BD7259">
        <w:rPr>
          <w:rFonts w:ascii="Times New Roman" w:eastAsia="Times New Roman" w:hAnsi="Times New Roman" w:cs="Times New Roman"/>
          <w:sz w:val="24"/>
          <w:szCs w:val="24"/>
          <w:u w:val="single"/>
          <w:vertAlign w:val="superscript"/>
          <w:lang w:eastAsia="pt-BR"/>
        </w:rPr>
        <w:t>o</w:t>
      </w:r>
      <w:r w:rsidRPr="00BD7259">
        <w:rPr>
          <w:rFonts w:ascii="Times New Roman" w:eastAsia="Times New Roman" w:hAnsi="Times New Roman" w:cs="Times New Roman"/>
          <w:sz w:val="24"/>
          <w:szCs w:val="24"/>
          <w:lang w:eastAsia="pt-BR"/>
        </w:rPr>
        <w:t xml:space="preserve"> 35749-BR. Brasília: Banco Mundial/Departamento do Brasil, novembro 2006. Disponível em: &lt;http://siteresources.worldbank.org/INTBRAZIL/Resources/Cidadesbr.pdf&gt;. Acesso em 12/07/2008.</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BRANDIÃO, Hugo J.; PALASSI, Márcia P.; FERREIRA, Dirce N. A. </w:t>
      </w:r>
      <w:r w:rsidRPr="00BD7259">
        <w:rPr>
          <w:rFonts w:ascii="Times New Roman" w:eastAsia="Times New Roman" w:hAnsi="Times New Roman" w:cs="Times New Roman"/>
          <w:b/>
          <w:sz w:val="24"/>
          <w:szCs w:val="24"/>
          <w:lang w:eastAsia="pt-BR"/>
        </w:rPr>
        <w:t>Administração Pública</w:t>
      </w:r>
      <w:r w:rsidRPr="00BD7259">
        <w:rPr>
          <w:rFonts w:ascii="Times New Roman" w:eastAsia="Times New Roman" w:hAnsi="Times New Roman" w:cs="Times New Roman"/>
          <w:sz w:val="24"/>
          <w:szCs w:val="24"/>
          <w:lang w:eastAsia="pt-BR"/>
        </w:rPr>
        <w:t>. Campo Grande/MS: MEC/UAB-UFMS, 2007.</w:t>
      </w:r>
    </w:p>
    <w:p w:rsidR="00BD7259" w:rsidRPr="00BD7259" w:rsidRDefault="00BD7259" w:rsidP="00BD7259">
      <w:pPr>
        <w:autoSpaceDE w:val="0"/>
        <w:autoSpaceDN w:val="0"/>
        <w:adjustRightInd w:val="0"/>
        <w:spacing w:after="0" w:line="240" w:lineRule="auto"/>
        <w:jc w:val="both"/>
        <w:rPr>
          <w:rFonts w:ascii="Times New Roman" w:eastAsia="Calibri" w:hAnsi="Times New Roman" w:cs="Times New Roman"/>
          <w:sz w:val="24"/>
          <w:szCs w:val="24"/>
        </w:rPr>
      </w:pPr>
      <w:r w:rsidRPr="00BD7259">
        <w:rPr>
          <w:rFonts w:ascii="Times New Roman" w:eastAsia="Calibri" w:hAnsi="Times New Roman" w:cs="Times New Roman"/>
          <w:sz w:val="24"/>
          <w:szCs w:val="24"/>
        </w:rPr>
        <w:t xml:space="preserve">COSTA, Marisa V. </w:t>
      </w:r>
      <w:r w:rsidRPr="00BD7259">
        <w:rPr>
          <w:rFonts w:ascii="Times New Roman" w:eastAsia="Calibri" w:hAnsi="Times New Roman" w:cs="Times New Roman"/>
          <w:iCs/>
          <w:sz w:val="24"/>
          <w:szCs w:val="24"/>
        </w:rPr>
        <w:t>Discutindo a escola básica em tempos de neoliberalismo: uma conversa introdutória</w:t>
      </w:r>
      <w:r w:rsidRPr="00BD7259">
        <w:rPr>
          <w:rFonts w:ascii="Times New Roman" w:eastAsia="Calibri" w:hAnsi="Times New Roman" w:cs="Times New Roman"/>
          <w:sz w:val="24"/>
          <w:szCs w:val="24"/>
        </w:rPr>
        <w:t xml:space="preserve">. In: COSTA, Marisa V. (org.). </w:t>
      </w:r>
      <w:r w:rsidRPr="00BD7259">
        <w:rPr>
          <w:rFonts w:ascii="Times New Roman" w:eastAsia="Calibri" w:hAnsi="Times New Roman" w:cs="Times New Roman"/>
          <w:b/>
          <w:sz w:val="24"/>
          <w:szCs w:val="24"/>
        </w:rPr>
        <w:t>Escola básica na virada do século</w:t>
      </w:r>
      <w:r w:rsidRPr="00BD7259">
        <w:rPr>
          <w:rFonts w:ascii="Times New Roman" w:eastAsia="Calibri" w:hAnsi="Times New Roman" w:cs="Times New Roman"/>
          <w:sz w:val="24"/>
          <w:szCs w:val="24"/>
        </w:rPr>
        <w:t>: cultura, política e currículo. São Paulo: Cortez, 1996.</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KISSLER, Leo; HEIDEMANN, Francisco G. Governança pública: novo modelo regulatório para as relações entre Estado, mercado e sociedade? In: </w:t>
      </w:r>
      <w:r w:rsidRPr="00BD7259">
        <w:rPr>
          <w:rFonts w:ascii="Times New Roman" w:eastAsia="Times New Roman" w:hAnsi="Times New Roman" w:cs="Times New Roman"/>
          <w:b/>
          <w:sz w:val="24"/>
          <w:szCs w:val="24"/>
          <w:lang w:eastAsia="pt-BR"/>
        </w:rPr>
        <w:t>Revista de Administração Pública-RAP</w:t>
      </w:r>
      <w:r w:rsidRPr="00BD7259">
        <w:rPr>
          <w:rFonts w:ascii="Times New Roman" w:eastAsia="Times New Roman" w:hAnsi="Times New Roman" w:cs="Times New Roman"/>
          <w:sz w:val="24"/>
          <w:szCs w:val="24"/>
          <w:lang w:eastAsia="pt-BR"/>
        </w:rPr>
        <w:t>, v. 40, n. 3, p. 479-499, mai./jun. 2006.</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r w:rsidRPr="00BD7259">
        <w:rPr>
          <w:rFonts w:ascii="Times New Roman" w:eastAsia="Times New Roman" w:hAnsi="Times New Roman" w:cs="Times New Roman"/>
          <w:sz w:val="24"/>
          <w:szCs w:val="24"/>
          <w:lang w:eastAsia="pt-BR"/>
        </w:rPr>
        <w:t xml:space="preserve">PINHO, José A. G.; SANTANA, </w:t>
      </w:r>
      <w:proofErr w:type="spellStart"/>
      <w:r w:rsidRPr="00BD7259">
        <w:rPr>
          <w:rFonts w:ascii="Times New Roman" w:eastAsia="Times New Roman" w:hAnsi="Times New Roman" w:cs="Times New Roman"/>
          <w:sz w:val="24"/>
          <w:szCs w:val="24"/>
          <w:lang w:eastAsia="pt-BR"/>
        </w:rPr>
        <w:t>Mercejane</w:t>
      </w:r>
      <w:proofErr w:type="spellEnd"/>
      <w:r w:rsidRPr="00BD7259">
        <w:rPr>
          <w:rFonts w:ascii="Times New Roman" w:eastAsia="Times New Roman" w:hAnsi="Times New Roman" w:cs="Times New Roman"/>
          <w:sz w:val="24"/>
          <w:szCs w:val="24"/>
          <w:lang w:eastAsia="pt-BR"/>
        </w:rPr>
        <w:t xml:space="preserve">, W. O governo municipal no Brasil: construindo uma nova agenda política na década de 90. Programa Gestão Pública e Cidadania. In: </w:t>
      </w:r>
      <w:r w:rsidRPr="00BD7259">
        <w:rPr>
          <w:rFonts w:ascii="Times New Roman" w:eastAsia="Times New Roman" w:hAnsi="Times New Roman" w:cs="Times New Roman"/>
          <w:b/>
          <w:sz w:val="24"/>
          <w:szCs w:val="24"/>
          <w:lang w:eastAsia="pt-BR"/>
        </w:rPr>
        <w:t>Cadernos de Gestão Pública e Cidadania</w:t>
      </w:r>
      <w:r w:rsidRPr="00BD7259">
        <w:rPr>
          <w:rFonts w:ascii="Times New Roman" w:eastAsia="Times New Roman" w:hAnsi="Times New Roman" w:cs="Times New Roman"/>
          <w:sz w:val="24"/>
          <w:szCs w:val="24"/>
          <w:lang w:eastAsia="pt-BR"/>
        </w:rPr>
        <w:t xml:space="preserve">, v. 20, 2001. Disponível em: </w:t>
      </w:r>
      <w:hyperlink r:id="rId19" w:history="1">
        <w:r w:rsidRPr="00BD7259">
          <w:rPr>
            <w:rFonts w:ascii="Times New Roman" w:eastAsia="Times New Roman" w:hAnsi="Times New Roman" w:cs="Times New Roman"/>
            <w:sz w:val="24"/>
            <w:szCs w:val="24"/>
            <w:u w:val="single"/>
            <w:lang w:eastAsia="pt-BR"/>
          </w:rPr>
          <w:t>http://inovando.fgvsp.br/conteudo/documentos/cadernos_gestaopublica/CAD%2020.pdf</w:t>
        </w:r>
      </w:hyperlink>
      <w:r w:rsidRPr="00BD7259">
        <w:rPr>
          <w:rFonts w:ascii="Times New Roman" w:eastAsia="Times New Roman" w:hAnsi="Times New Roman" w:cs="Times New Roman"/>
          <w:sz w:val="24"/>
          <w:szCs w:val="24"/>
          <w:lang w:eastAsia="pt-BR"/>
        </w:rPr>
        <w:t>. Acesso em: 12 jul. 2008.</w:t>
      </w: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D7259" w:rsidRPr="00BD7259" w:rsidRDefault="00BD7259" w:rsidP="00BD7259">
      <w:pPr>
        <w:numPr>
          <w:ilvl w:val="1"/>
          <w:numId w:val="0"/>
        </w:numPr>
        <w:spacing w:after="0" w:line="240" w:lineRule="auto"/>
        <w:jc w:val="both"/>
        <w:rPr>
          <w:rFonts w:ascii="Times New Roman" w:eastAsia="Times New Roman" w:hAnsi="Times New Roman" w:cs="Times New Roman"/>
          <w:b/>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b/>
          <w:bCs/>
          <w:sz w:val="24"/>
          <w:szCs w:val="24"/>
          <w:lang w:eastAsia="pt-BR"/>
        </w:rPr>
      </w:pPr>
    </w:p>
    <w:p w:rsidR="00BD7259" w:rsidRPr="00BD7259" w:rsidRDefault="00BD7259" w:rsidP="00BD7259">
      <w:pPr>
        <w:spacing w:after="0" w:line="240" w:lineRule="auto"/>
        <w:jc w:val="both"/>
        <w:rPr>
          <w:rFonts w:ascii="Times New Roman" w:eastAsia="Times New Roman" w:hAnsi="Times New Roman" w:cs="Times New Roman"/>
          <w:sz w:val="24"/>
          <w:szCs w:val="24"/>
          <w:lang w:eastAsia="pt-BR"/>
        </w:rPr>
      </w:pPr>
    </w:p>
    <w:p w:rsidR="00B051B2" w:rsidRDefault="00B051B2"/>
    <w:sectPr w:rsidR="00B051B2" w:rsidSect="00162419">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FE1" w:rsidRDefault="00832FE1">
      <w:pPr>
        <w:spacing w:after="0" w:line="240" w:lineRule="auto"/>
      </w:pPr>
      <w:r>
        <w:separator/>
      </w:r>
    </w:p>
  </w:endnote>
  <w:endnote w:type="continuationSeparator" w:id="0">
    <w:p w:rsidR="00832FE1" w:rsidRDefault="0083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GHUHH+Frutiger-Cn">
    <w:altName w:val="Frutige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itstream Vera Sans">
    <w:charset w:val="00"/>
    <w:family w:val="swiss"/>
    <w:pitch w:val="variable"/>
    <w:sig w:usb0="800000AF" w:usb1="1000204A" w:usb2="00000000" w:usb3="00000000" w:csb0="00000001" w:csb1="00000000"/>
  </w:font>
  <w:font w:name="Souvenir Lt BT">
    <w:altName w:val="Georgia"/>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5B" w:rsidRDefault="00096C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5B" w:rsidRDefault="00096C5B" w:rsidP="00162419">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014"/>
      <w:docPartObj>
        <w:docPartGallery w:val="Page Numbers (Bottom of Page)"/>
        <w:docPartUnique/>
      </w:docPartObj>
    </w:sdtPr>
    <w:sdtContent>
      <w:p w:rsidR="00096C5B" w:rsidRDefault="00096C5B">
        <w:pPr>
          <w:pStyle w:val="Rodap"/>
          <w:jc w:val="center"/>
        </w:pPr>
        <w:r>
          <w:fldChar w:fldCharType="begin"/>
        </w:r>
        <w:r>
          <w:instrText xml:space="preserve"> PAGE   \* MERGEFORMAT </w:instrText>
        </w:r>
        <w:r>
          <w:fldChar w:fldCharType="separate"/>
        </w:r>
        <w:r>
          <w:rPr>
            <w:noProof/>
          </w:rPr>
          <w:t>0</w:t>
        </w:r>
        <w:r>
          <w:rPr>
            <w:noProof/>
          </w:rPr>
          <w:fldChar w:fldCharType="end"/>
        </w:r>
      </w:p>
    </w:sdtContent>
  </w:sdt>
  <w:p w:rsidR="00096C5B" w:rsidRDefault="00096C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FE1" w:rsidRDefault="00832FE1">
      <w:pPr>
        <w:spacing w:after="0" w:line="240" w:lineRule="auto"/>
      </w:pPr>
      <w:r>
        <w:separator/>
      </w:r>
    </w:p>
  </w:footnote>
  <w:footnote w:type="continuationSeparator" w:id="0">
    <w:p w:rsidR="00832FE1" w:rsidRDefault="0083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5B" w:rsidRDefault="00096C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5B" w:rsidRDefault="00096C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5B" w:rsidRDefault="00096C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92B5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B4082B5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153266F0"/>
    <w:lvl w:ilvl="0">
      <w:start w:val="1"/>
      <w:numFmt w:val="decimal"/>
      <w:pStyle w:val="Numerada3"/>
      <w:lvlText w:val="%1."/>
      <w:lvlJc w:val="left"/>
      <w:pPr>
        <w:tabs>
          <w:tab w:val="num" w:pos="926"/>
        </w:tabs>
        <w:ind w:left="926" w:hanging="360"/>
      </w:pPr>
    </w:lvl>
  </w:abstractNum>
  <w:abstractNum w:abstractNumId="3" w15:restartNumberingAfterBreak="0">
    <w:nsid w:val="FFFFFF81"/>
    <w:multiLevelType w:val="singleLevel"/>
    <w:tmpl w:val="5A7CC25C"/>
    <w:lvl w:ilvl="0">
      <w:start w:val="1"/>
      <w:numFmt w:val="bullet"/>
      <w:pStyle w:val="Commarcadores4"/>
      <w:lvlText w:val=""/>
      <w:lvlJc w:val="left"/>
      <w:pPr>
        <w:tabs>
          <w:tab w:val="num" w:pos="1209"/>
        </w:tabs>
        <w:ind w:left="1209" w:hanging="360"/>
      </w:pPr>
      <w:rPr>
        <w:rFonts w:ascii="Symbol" w:hAnsi="Symbol" w:hint="default"/>
      </w:rPr>
    </w:lvl>
  </w:abstractNum>
  <w:abstractNum w:abstractNumId="4" w15:restartNumberingAfterBreak="0">
    <w:nsid w:val="FFFFFF88"/>
    <w:multiLevelType w:val="multilevel"/>
    <w:tmpl w:val="B462C2F4"/>
    <w:lvl w:ilvl="0">
      <w:start w:val="14"/>
      <w:numFmt w:val="decimal"/>
      <w:pStyle w:val="Numerada"/>
      <w:lvlText w:val="%1."/>
      <w:lvlJc w:val="left"/>
      <w:pPr>
        <w:tabs>
          <w:tab w:val="num" w:pos="360"/>
        </w:tabs>
        <w:ind w:left="360" w:hanging="360"/>
      </w:pPr>
      <w:rPr>
        <w:rFonts w:hint="default"/>
      </w:rPr>
    </w:lvl>
    <w:lvl w:ilvl="1">
      <w:start w:val="1"/>
      <w:numFmt w:val="none"/>
      <w:isLgl/>
      <w:lvlText w:val="14.1"/>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 w15:restartNumberingAfterBreak="0">
    <w:nsid w:val="FFFFFF89"/>
    <w:multiLevelType w:val="singleLevel"/>
    <w:tmpl w:val="03F0640C"/>
    <w:lvl w:ilvl="0">
      <w:start w:val="1"/>
      <w:numFmt w:val="bullet"/>
      <w:pStyle w:val="Commarcadores"/>
      <w:lvlText w:val=""/>
      <w:lvlJc w:val="left"/>
      <w:pPr>
        <w:tabs>
          <w:tab w:val="num" w:pos="360"/>
        </w:tabs>
        <w:ind w:left="360" w:hanging="360"/>
      </w:pPr>
      <w:rPr>
        <w:rFonts w:ascii="Symbol" w:hAnsi="Symbol" w:hint="default"/>
      </w:rPr>
    </w:lvl>
  </w:abstractNum>
  <w:abstractNum w:abstractNumId="6" w15:restartNumberingAfterBreak="0">
    <w:nsid w:val="028D069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3922F3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4FF658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8902496"/>
    <w:multiLevelType w:val="multilevel"/>
    <w:tmpl w:val="44A4B3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D37E37"/>
    <w:multiLevelType w:val="hybridMultilevel"/>
    <w:tmpl w:val="D29E9E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D34623"/>
    <w:multiLevelType w:val="hybridMultilevel"/>
    <w:tmpl w:val="D7E60E0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6404475"/>
    <w:multiLevelType w:val="hybridMultilevel"/>
    <w:tmpl w:val="E286C07C"/>
    <w:lvl w:ilvl="0" w:tplc="BA665000">
      <w:start w:val="1"/>
      <w:numFmt w:val="bullet"/>
      <w:lvlText w:val=""/>
      <w:lvlJc w:val="left"/>
      <w:pPr>
        <w:tabs>
          <w:tab w:val="num" w:pos="907"/>
        </w:tabs>
        <w:ind w:left="907"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570D5"/>
    <w:multiLevelType w:val="hybridMultilevel"/>
    <w:tmpl w:val="BC9403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1844288A"/>
    <w:multiLevelType w:val="hybridMultilevel"/>
    <w:tmpl w:val="F9C8393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19894C4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AA52B0"/>
    <w:multiLevelType w:val="hybridMultilevel"/>
    <w:tmpl w:val="0034401A"/>
    <w:lvl w:ilvl="0" w:tplc="BA665000">
      <w:start w:val="1"/>
      <w:numFmt w:val="bullet"/>
      <w:lvlText w:val=""/>
      <w:lvlJc w:val="left"/>
      <w:pPr>
        <w:tabs>
          <w:tab w:val="num" w:pos="907"/>
        </w:tabs>
        <w:ind w:left="907"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E6ED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0D53255"/>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1FF65DD"/>
    <w:multiLevelType w:val="hybridMultilevel"/>
    <w:tmpl w:val="25381C60"/>
    <w:lvl w:ilvl="0" w:tplc="BA665000">
      <w:start w:val="1"/>
      <w:numFmt w:val="bullet"/>
      <w:lvlText w:val=""/>
      <w:lvlJc w:val="left"/>
      <w:pPr>
        <w:tabs>
          <w:tab w:val="num" w:pos="907"/>
        </w:tabs>
        <w:ind w:left="907"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24218C"/>
    <w:multiLevelType w:val="multilevel"/>
    <w:tmpl w:val="361C609A"/>
    <w:lvl w:ilvl="0">
      <w:start w:val="1"/>
      <w:numFmt w:val="decimal"/>
      <w:lvlText w:val="%1."/>
      <w:lvlJc w:val="left"/>
      <w:pPr>
        <w:tabs>
          <w:tab w:val="num" w:pos="720"/>
        </w:tabs>
        <w:ind w:left="360" w:hanging="360"/>
      </w:pPr>
    </w:lvl>
    <w:lvl w:ilvl="1">
      <w:start w:val="1"/>
      <w:numFmt w:val="decimal"/>
      <w:pStyle w:val="Estilo3"/>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1" w15:restartNumberingAfterBreak="0">
    <w:nsid w:val="25625E7E"/>
    <w:multiLevelType w:val="multilevel"/>
    <w:tmpl w:val="F8C8D252"/>
    <w:lvl w:ilvl="0">
      <w:start w:val="1"/>
      <w:numFmt w:val="decimal"/>
      <w:lvlText w:val="%1."/>
      <w:lvlJc w:val="left"/>
      <w:pPr>
        <w:tabs>
          <w:tab w:val="num" w:pos="360"/>
        </w:tabs>
        <w:ind w:left="360" w:hanging="360"/>
      </w:pPr>
    </w:lvl>
    <w:lvl w:ilvl="1">
      <w:start w:val="1"/>
      <w:numFmt w:val="decimal"/>
      <w:pStyle w:val="Estilo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9206335"/>
    <w:multiLevelType w:val="hybridMultilevel"/>
    <w:tmpl w:val="7108AB8E"/>
    <w:lvl w:ilvl="0" w:tplc="04160017">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9A27F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B807C1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CDA54D9"/>
    <w:multiLevelType w:val="multilevel"/>
    <w:tmpl w:val="4644F9B2"/>
    <w:lvl w:ilvl="0">
      <w:start w:val="4"/>
      <w:numFmt w:val="decimal"/>
      <w:lvlText w:val="%1."/>
      <w:lvlJc w:val="left"/>
      <w:pPr>
        <w:tabs>
          <w:tab w:val="num" w:pos="717"/>
        </w:tabs>
        <w:ind w:left="717" w:hanging="360"/>
      </w:pPr>
      <w:rPr>
        <w:rFonts w:hint="default"/>
        <w:u w:val="none"/>
      </w:rPr>
    </w:lvl>
    <w:lvl w:ilvl="1">
      <w:start w:val="5"/>
      <w:numFmt w:val="decimal"/>
      <w:isLgl/>
      <w:lvlText w:val="%1.%2."/>
      <w:lvlJc w:val="left"/>
      <w:pPr>
        <w:tabs>
          <w:tab w:val="num" w:pos="1077"/>
        </w:tabs>
        <w:ind w:left="1077" w:hanging="720"/>
      </w:pPr>
      <w:rPr>
        <w:rFonts w:hint="default"/>
      </w:rPr>
    </w:lvl>
    <w:lvl w:ilvl="2">
      <w:start w:val="1"/>
      <w:numFmt w:val="decimal"/>
      <w:lvlRestart w:val="0"/>
      <w:pStyle w:val="rrulo4-5"/>
      <w:isLgl/>
      <w:lvlText w:val="%1.%2.%3."/>
      <w:lvlJc w:val="left"/>
      <w:pPr>
        <w:tabs>
          <w:tab w:val="num" w:pos="1077"/>
        </w:tabs>
        <w:ind w:left="1077" w:hanging="720"/>
      </w:pPr>
      <w:rPr>
        <w:rFonts w:hint="default"/>
      </w:rPr>
    </w:lvl>
    <w:lvl w:ilvl="3">
      <w:start w:val="1"/>
      <w:numFmt w:val="decimal"/>
      <w:isLgl/>
      <w:lvlText w:val="%1.%2.%3.%4."/>
      <w:lvlJc w:val="left"/>
      <w:pPr>
        <w:tabs>
          <w:tab w:val="num" w:pos="1437"/>
        </w:tabs>
        <w:ind w:left="1437" w:hanging="108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797"/>
        </w:tabs>
        <w:ind w:left="1797" w:hanging="144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2157"/>
        </w:tabs>
        <w:ind w:left="2157" w:hanging="1800"/>
      </w:pPr>
      <w:rPr>
        <w:rFonts w:hint="default"/>
      </w:rPr>
    </w:lvl>
    <w:lvl w:ilvl="8">
      <w:start w:val="1"/>
      <w:numFmt w:val="decimal"/>
      <w:isLgl/>
      <w:lvlText w:val="%1.%2.%3.%4.%5.%6.%7.%8.%9."/>
      <w:lvlJc w:val="left"/>
      <w:pPr>
        <w:tabs>
          <w:tab w:val="num" w:pos="2517"/>
        </w:tabs>
        <w:ind w:left="2517" w:hanging="2160"/>
      </w:pPr>
      <w:rPr>
        <w:rFonts w:hint="default"/>
      </w:rPr>
    </w:lvl>
  </w:abstractNum>
  <w:abstractNum w:abstractNumId="26" w15:restartNumberingAfterBreak="0">
    <w:nsid w:val="3137586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4224068"/>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62C0774"/>
    <w:multiLevelType w:val="hybridMultilevel"/>
    <w:tmpl w:val="3F38DC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30DA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9AB1819"/>
    <w:multiLevelType w:val="multilevel"/>
    <w:tmpl w:val="59E0604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AAA5280"/>
    <w:multiLevelType w:val="singleLevel"/>
    <w:tmpl w:val="0416000B"/>
    <w:lvl w:ilvl="0">
      <w:start w:val="1"/>
      <w:numFmt w:val="bullet"/>
      <w:lvlText w:val=""/>
      <w:lvlJc w:val="left"/>
      <w:pPr>
        <w:tabs>
          <w:tab w:val="num" w:pos="4046"/>
        </w:tabs>
        <w:ind w:left="4046" w:hanging="360"/>
      </w:pPr>
      <w:rPr>
        <w:rFonts w:ascii="Wingdings" w:hAnsi="Wingdings" w:hint="default"/>
      </w:rPr>
    </w:lvl>
  </w:abstractNum>
  <w:abstractNum w:abstractNumId="32" w15:restartNumberingAfterBreak="0">
    <w:nsid w:val="3C1956B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058409C"/>
    <w:multiLevelType w:val="hybridMultilevel"/>
    <w:tmpl w:val="DC7616D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378044E"/>
    <w:multiLevelType w:val="hybridMultilevel"/>
    <w:tmpl w:val="C5D06EB6"/>
    <w:lvl w:ilvl="0" w:tplc="9EC68D0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45271BA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8F22DF0"/>
    <w:multiLevelType w:val="hybridMultilevel"/>
    <w:tmpl w:val="07743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94822B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A137BA5"/>
    <w:multiLevelType w:val="hybridMultilevel"/>
    <w:tmpl w:val="92BCCB5A"/>
    <w:lvl w:ilvl="0" w:tplc="BA665000">
      <w:start w:val="1"/>
      <w:numFmt w:val="bullet"/>
      <w:lvlText w:val=""/>
      <w:lvlJc w:val="left"/>
      <w:pPr>
        <w:tabs>
          <w:tab w:val="num" w:pos="907"/>
        </w:tabs>
        <w:ind w:left="907" w:hanging="34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C78D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F233805"/>
    <w:multiLevelType w:val="multilevel"/>
    <w:tmpl w:val="0EF04CDA"/>
    <w:lvl w:ilvl="0">
      <w:start w:val="1"/>
      <w:numFmt w:val="decimal"/>
      <w:lvlText w:val="%1"/>
      <w:lvlJc w:val="left"/>
      <w:pPr>
        <w:tabs>
          <w:tab w:val="num" w:pos="432"/>
        </w:tabs>
        <w:ind w:left="432" w:hanging="432"/>
      </w:pPr>
    </w:lvl>
    <w:lvl w:ilvl="1">
      <w:start w:val="1"/>
      <w:numFmt w:val="decimal"/>
      <w:pStyle w:val="Estilo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0051FF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1DA6E84"/>
    <w:multiLevelType w:val="hybridMultilevel"/>
    <w:tmpl w:val="392A56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15:restartNumberingAfterBreak="0">
    <w:nsid w:val="536804A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7191D61"/>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7FF22F1"/>
    <w:multiLevelType w:val="hybridMultilevel"/>
    <w:tmpl w:val="920E900C"/>
    <w:lvl w:ilvl="0" w:tplc="90AEFB0C">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432885"/>
    <w:multiLevelType w:val="hybridMultilevel"/>
    <w:tmpl w:val="7ADA7E3C"/>
    <w:lvl w:ilvl="0" w:tplc="589E18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03D55C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2D009E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B817CD7"/>
    <w:multiLevelType w:val="hybridMultilevel"/>
    <w:tmpl w:val="CACA5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B8A5EDE"/>
    <w:multiLevelType w:val="multilevel"/>
    <w:tmpl w:val="5C72E1D2"/>
    <w:lvl w:ilvl="0">
      <w:start w:val="3"/>
      <w:numFmt w:val="decimal"/>
      <w:lvlText w:val="%1"/>
      <w:lvlJc w:val="left"/>
      <w:pPr>
        <w:tabs>
          <w:tab w:val="num" w:pos="432"/>
        </w:tabs>
        <w:ind w:left="432" w:hanging="432"/>
      </w:pPr>
      <w:rPr>
        <w:rFonts w:hint="default"/>
      </w:rPr>
    </w:lvl>
    <w:lvl w:ilvl="1">
      <w:start w:val="1"/>
      <w:numFmt w:val="decimal"/>
      <w:pStyle w:val="EstiloTtulo2NegritoAutomtic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F2645A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6F5B348A"/>
    <w:multiLevelType w:val="multilevel"/>
    <w:tmpl w:val="B8C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8B5579"/>
    <w:multiLevelType w:val="hybridMultilevel"/>
    <w:tmpl w:val="B6AA2352"/>
    <w:lvl w:ilvl="0" w:tplc="581EFB52">
      <w:start w:val="1"/>
      <w:numFmt w:val="upperRoman"/>
      <w:lvlText w:val="%1."/>
      <w:lvlJc w:val="right"/>
      <w:pPr>
        <w:tabs>
          <w:tab w:val="num" w:pos="720"/>
        </w:tabs>
        <w:ind w:left="720" w:hanging="180"/>
      </w:pPr>
    </w:lvl>
    <w:lvl w:ilvl="1" w:tplc="0C44F560" w:tentative="1">
      <w:start w:val="1"/>
      <w:numFmt w:val="lowerLetter"/>
      <w:lvlText w:val="%2."/>
      <w:lvlJc w:val="left"/>
      <w:pPr>
        <w:tabs>
          <w:tab w:val="num" w:pos="1440"/>
        </w:tabs>
        <w:ind w:left="1440" w:hanging="360"/>
      </w:pPr>
    </w:lvl>
    <w:lvl w:ilvl="2" w:tplc="FA308C74" w:tentative="1">
      <w:start w:val="1"/>
      <w:numFmt w:val="lowerRoman"/>
      <w:lvlText w:val="%3."/>
      <w:lvlJc w:val="right"/>
      <w:pPr>
        <w:tabs>
          <w:tab w:val="num" w:pos="2160"/>
        </w:tabs>
        <w:ind w:left="2160" w:hanging="180"/>
      </w:pPr>
    </w:lvl>
    <w:lvl w:ilvl="3" w:tplc="AD144F4A" w:tentative="1">
      <w:start w:val="1"/>
      <w:numFmt w:val="decimal"/>
      <w:lvlText w:val="%4."/>
      <w:lvlJc w:val="left"/>
      <w:pPr>
        <w:tabs>
          <w:tab w:val="num" w:pos="2880"/>
        </w:tabs>
        <w:ind w:left="2880" w:hanging="360"/>
      </w:pPr>
    </w:lvl>
    <w:lvl w:ilvl="4" w:tplc="2924967E" w:tentative="1">
      <w:start w:val="1"/>
      <w:numFmt w:val="lowerLetter"/>
      <w:lvlText w:val="%5."/>
      <w:lvlJc w:val="left"/>
      <w:pPr>
        <w:tabs>
          <w:tab w:val="num" w:pos="3600"/>
        </w:tabs>
        <w:ind w:left="3600" w:hanging="360"/>
      </w:pPr>
    </w:lvl>
    <w:lvl w:ilvl="5" w:tplc="FAF2AD90" w:tentative="1">
      <w:start w:val="1"/>
      <w:numFmt w:val="lowerRoman"/>
      <w:lvlText w:val="%6."/>
      <w:lvlJc w:val="right"/>
      <w:pPr>
        <w:tabs>
          <w:tab w:val="num" w:pos="4320"/>
        </w:tabs>
        <w:ind w:left="4320" w:hanging="180"/>
      </w:pPr>
    </w:lvl>
    <w:lvl w:ilvl="6" w:tplc="DA6ACED4" w:tentative="1">
      <w:start w:val="1"/>
      <w:numFmt w:val="decimal"/>
      <w:lvlText w:val="%7."/>
      <w:lvlJc w:val="left"/>
      <w:pPr>
        <w:tabs>
          <w:tab w:val="num" w:pos="5040"/>
        </w:tabs>
        <w:ind w:left="5040" w:hanging="360"/>
      </w:pPr>
    </w:lvl>
    <w:lvl w:ilvl="7" w:tplc="4E463D90" w:tentative="1">
      <w:start w:val="1"/>
      <w:numFmt w:val="lowerLetter"/>
      <w:lvlText w:val="%8."/>
      <w:lvlJc w:val="left"/>
      <w:pPr>
        <w:tabs>
          <w:tab w:val="num" w:pos="5760"/>
        </w:tabs>
        <w:ind w:left="5760" w:hanging="360"/>
      </w:pPr>
    </w:lvl>
    <w:lvl w:ilvl="8" w:tplc="199265BA" w:tentative="1">
      <w:start w:val="1"/>
      <w:numFmt w:val="lowerRoman"/>
      <w:lvlText w:val="%9."/>
      <w:lvlJc w:val="right"/>
      <w:pPr>
        <w:tabs>
          <w:tab w:val="num" w:pos="6480"/>
        </w:tabs>
        <w:ind w:left="6480" w:hanging="180"/>
      </w:pPr>
    </w:lvl>
  </w:abstractNum>
  <w:abstractNum w:abstractNumId="54" w15:restartNumberingAfterBreak="0">
    <w:nsid w:val="70AD65CB"/>
    <w:multiLevelType w:val="singleLevel"/>
    <w:tmpl w:val="956CEA80"/>
    <w:lvl w:ilvl="0">
      <w:start w:val="1"/>
      <w:numFmt w:val="lowerLetter"/>
      <w:lvlText w:val="%1)"/>
      <w:lvlJc w:val="left"/>
      <w:pPr>
        <w:tabs>
          <w:tab w:val="num" w:pos="360"/>
        </w:tabs>
        <w:ind w:left="360" w:hanging="360"/>
      </w:pPr>
      <w:rPr>
        <w:rFonts w:hint="default"/>
        <w:b w:val="0"/>
        <w:bCs w:val="0"/>
        <w:i w:val="0"/>
        <w:iCs w:val="0"/>
        <w:sz w:val="26"/>
        <w:szCs w:val="26"/>
        <w:u w:val="none"/>
      </w:rPr>
    </w:lvl>
  </w:abstractNum>
  <w:abstractNum w:abstractNumId="55" w15:restartNumberingAfterBreak="0">
    <w:nsid w:val="7222442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74B06572"/>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4FB17AF"/>
    <w:multiLevelType w:val="hybridMultilevel"/>
    <w:tmpl w:val="F89C1120"/>
    <w:lvl w:ilvl="0" w:tplc="F1A87F86">
      <w:start w:val="1"/>
      <w:numFmt w:val="upperRoman"/>
      <w:pStyle w:val="ITEMROMANO"/>
      <w:lvlText w:val="%1."/>
      <w:lvlJc w:val="right"/>
      <w:pPr>
        <w:tabs>
          <w:tab w:val="num" w:pos="1249"/>
        </w:tabs>
        <w:ind w:left="1249" w:hanging="180"/>
      </w:pPr>
      <w:rPr>
        <w:rFonts w:hint="default"/>
      </w:rPr>
    </w:lvl>
    <w:lvl w:ilvl="1" w:tplc="04160019" w:tentative="1">
      <w:start w:val="1"/>
      <w:numFmt w:val="lowerLetter"/>
      <w:lvlText w:val="%2."/>
      <w:lvlJc w:val="left"/>
      <w:pPr>
        <w:tabs>
          <w:tab w:val="num" w:pos="1971"/>
        </w:tabs>
        <w:ind w:left="1971" w:hanging="360"/>
      </w:pPr>
    </w:lvl>
    <w:lvl w:ilvl="2" w:tplc="0416001B" w:tentative="1">
      <w:start w:val="1"/>
      <w:numFmt w:val="lowerRoman"/>
      <w:lvlText w:val="%3."/>
      <w:lvlJc w:val="right"/>
      <w:pPr>
        <w:tabs>
          <w:tab w:val="num" w:pos="2691"/>
        </w:tabs>
        <w:ind w:left="2691" w:hanging="180"/>
      </w:pPr>
    </w:lvl>
    <w:lvl w:ilvl="3" w:tplc="0416000F" w:tentative="1">
      <w:start w:val="1"/>
      <w:numFmt w:val="decimal"/>
      <w:lvlText w:val="%4."/>
      <w:lvlJc w:val="left"/>
      <w:pPr>
        <w:tabs>
          <w:tab w:val="num" w:pos="3411"/>
        </w:tabs>
        <w:ind w:left="3411" w:hanging="360"/>
      </w:pPr>
    </w:lvl>
    <w:lvl w:ilvl="4" w:tplc="04160019" w:tentative="1">
      <w:start w:val="1"/>
      <w:numFmt w:val="lowerLetter"/>
      <w:lvlText w:val="%5."/>
      <w:lvlJc w:val="left"/>
      <w:pPr>
        <w:tabs>
          <w:tab w:val="num" w:pos="4131"/>
        </w:tabs>
        <w:ind w:left="4131" w:hanging="360"/>
      </w:pPr>
    </w:lvl>
    <w:lvl w:ilvl="5" w:tplc="0416001B" w:tentative="1">
      <w:start w:val="1"/>
      <w:numFmt w:val="lowerRoman"/>
      <w:lvlText w:val="%6."/>
      <w:lvlJc w:val="right"/>
      <w:pPr>
        <w:tabs>
          <w:tab w:val="num" w:pos="4851"/>
        </w:tabs>
        <w:ind w:left="4851" w:hanging="180"/>
      </w:pPr>
    </w:lvl>
    <w:lvl w:ilvl="6" w:tplc="0416000F" w:tentative="1">
      <w:start w:val="1"/>
      <w:numFmt w:val="decimal"/>
      <w:lvlText w:val="%7."/>
      <w:lvlJc w:val="left"/>
      <w:pPr>
        <w:tabs>
          <w:tab w:val="num" w:pos="5571"/>
        </w:tabs>
        <w:ind w:left="5571" w:hanging="360"/>
      </w:pPr>
    </w:lvl>
    <w:lvl w:ilvl="7" w:tplc="04160019" w:tentative="1">
      <w:start w:val="1"/>
      <w:numFmt w:val="lowerLetter"/>
      <w:lvlText w:val="%8."/>
      <w:lvlJc w:val="left"/>
      <w:pPr>
        <w:tabs>
          <w:tab w:val="num" w:pos="6291"/>
        </w:tabs>
        <w:ind w:left="6291" w:hanging="360"/>
      </w:pPr>
    </w:lvl>
    <w:lvl w:ilvl="8" w:tplc="0416001B" w:tentative="1">
      <w:start w:val="1"/>
      <w:numFmt w:val="lowerRoman"/>
      <w:lvlText w:val="%9."/>
      <w:lvlJc w:val="right"/>
      <w:pPr>
        <w:tabs>
          <w:tab w:val="num" w:pos="7011"/>
        </w:tabs>
        <w:ind w:left="7011" w:hanging="180"/>
      </w:pPr>
    </w:lvl>
  </w:abstractNum>
  <w:abstractNum w:abstractNumId="58" w15:restartNumberingAfterBreak="0">
    <w:nsid w:val="78A23A50"/>
    <w:multiLevelType w:val="multilevel"/>
    <w:tmpl w:val="90BCEA8A"/>
    <w:lvl w:ilvl="0">
      <w:start w:val="3"/>
      <w:numFmt w:val="decimal"/>
      <w:lvlText w:val="%1"/>
      <w:lvlJc w:val="left"/>
      <w:pPr>
        <w:tabs>
          <w:tab w:val="num" w:pos="1992"/>
        </w:tabs>
        <w:ind w:left="1992" w:hanging="432"/>
      </w:pPr>
      <w:rPr>
        <w:rFonts w:hint="default"/>
      </w:rPr>
    </w:lvl>
    <w:lvl w:ilvl="1">
      <w:start w:val="1"/>
      <w:numFmt w:val="decimal"/>
      <w:pStyle w:val="Estilocorpo1Arial12ptNegritoAutomtica2"/>
      <w:lvlText w:val="%1.%2"/>
      <w:lvlJc w:val="left"/>
      <w:pPr>
        <w:tabs>
          <w:tab w:val="num" w:pos="170"/>
        </w:tabs>
        <w:ind w:left="0" w:firstLine="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decimal"/>
      <w:lvlText w:val="%1.%2.%3.%4.%5.%6"/>
      <w:lvlJc w:val="left"/>
      <w:pPr>
        <w:tabs>
          <w:tab w:val="num" w:pos="2712"/>
        </w:tabs>
        <w:ind w:left="2712" w:hanging="1152"/>
      </w:pPr>
      <w:rPr>
        <w:rFonts w:hint="default"/>
      </w:rPr>
    </w:lvl>
    <w:lvl w:ilvl="6">
      <w:start w:val="1"/>
      <w:numFmt w:val="decimal"/>
      <w:lvlText w:val="%1.%2.%3.%4.%5.%6.%7"/>
      <w:lvlJc w:val="left"/>
      <w:pPr>
        <w:tabs>
          <w:tab w:val="num" w:pos="2856"/>
        </w:tabs>
        <w:ind w:left="2856" w:hanging="1296"/>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144"/>
        </w:tabs>
        <w:ind w:left="3144" w:hanging="1584"/>
      </w:pPr>
      <w:rPr>
        <w:rFonts w:hint="default"/>
      </w:rPr>
    </w:lvl>
  </w:abstractNum>
  <w:abstractNum w:abstractNumId="59" w15:restartNumberingAfterBreak="0">
    <w:nsid w:val="7D2C455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D7838DA"/>
    <w:multiLevelType w:val="singleLevel"/>
    <w:tmpl w:val="0416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4"/>
  </w:num>
  <w:num w:numId="3">
    <w:abstractNumId w:val="53"/>
  </w:num>
  <w:num w:numId="4">
    <w:abstractNumId w:val="54"/>
  </w:num>
  <w:num w:numId="5">
    <w:abstractNumId w:val="3"/>
  </w:num>
  <w:num w:numId="6">
    <w:abstractNumId w:val="26"/>
  </w:num>
  <w:num w:numId="7">
    <w:abstractNumId w:val="27"/>
  </w:num>
  <w:num w:numId="8">
    <w:abstractNumId w:val="15"/>
  </w:num>
  <w:num w:numId="9">
    <w:abstractNumId w:val="18"/>
  </w:num>
  <w:num w:numId="10">
    <w:abstractNumId w:val="24"/>
  </w:num>
  <w:num w:numId="11">
    <w:abstractNumId w:val="39"/>
  </w:num>
  <w:num w:numId="12">
    <w:abstractNumId w:val="35"/>
  </w:num>
  <w:num w:numId="13">
    <w:abstractNumId w:val="8"/>
  </w:num>
  <w:num w:numId="14">
    <w:abstractNumId w:val="51"/>
  </w:num>
  <w:num w:numId="15">
    <w:abstractNumId w:val="48"/>
  </w:num>
  <w:num w:numId="16">
    <w:abstractNumId w:val="7"/>
  </w:num>
  <w:num w:numId="17">
    <w:abstractNumId w:val="6"/>
  </w:num>
  <w:num w:numId="18">
    <w:abstractNumId w:val="55"/>
  </w:num>
  <w:num w:numId="19">
    <w:abstractNumId w:val="37"/>
  </w:num>
  <w:num w:numId="20">
    <w:abstractNumId w:val="60"/>
  </w:num>
  <w:num w:numId="21">
    <w:abstractNumId w:val="59"/>
  </w:num>
  <w:num w:numId="22">
    <w:abstractNumId w:val="23"/>
  </w:num>
  <w:num w:numId="23">
    <w:abstractNumId w:val="29"/>
  </w:num>
  <w:num w:numId="24">
    <w:abstractNumId w:val="17"/>
  </w:num>
  <w:num w:numId="25">
    <w:abstractNumId w:val="56"/>
  </w:num>
  <w:num w:numId="26">
    <w:abstractNumId w:val="43"/>
  </w:num>
  <w:num w:numId="27">
    <w:abstractNumId w:val="47"/>
  </w:num>
  <w:num w:numId="28">
    <w:abstractNumId w:val="44"/>
  </w:num>
  <w:num w:numId="29">
    <w:abstractNumId w:val="32"/>
  </w:num>
  <w:num w:numId="30">
    <w:abstractNumId w:val="41"/>
  </w:num>
  <w:num w:numId="31">
    <w:abstractNumId w:val="31"/>
  </w:num>
  <w:num w:numId="32">
    <w:abstractNumId w:val="4"/>
  </w:num>
  <w:num w:numId="33">
    <w:abstractNumId w:val="2"/>
  </w:num>
  <w:num w:numId="34">
    <w:abstractNumId w:val="1"/>
  </w:num>
  <w:num w:numId="35">
    <w:abstractNumId w:val="0"/>
  </w:num>
  <w:num w:numId="36">
    <w:abstractNumId w:val="40"/>
  </w:num>
  <w:num w:numId="37">
    <w:abstractNumId w:val="21"/>
  </w:num>
  <w:num w:numId="38">
    <w:abstractNumId w:val="20"/>
  </w:num>
  <w:num w:numId="39">
    <w:abstractNumId w:val="22"/>
  </w:num>
  <w:num w:numId="40">
    <w:abstractNumId w:val="14"/>
  </w:num>
  <w:num w:numId="41">
    <w:abstractNumId w:val="11"/>
  </w:num>
  <w:num w:numId="42">
    <w:abstractNumId w:val="45"/>
  </w:num>
  <w:num w:numId="43">
    <w:abstractNumId w:val="46"/>
  </w:num>
  <w:num w:numId="44">
    <w:abstractNumId w:val="33"/>
  </w:num>
  <w:num w:numId="45">
    <w:abstractNumId w:val="9"/>
  </w:num>
  <w:num w:numId="46">
    <w:abstractNumId w:val="30"/>
  </w:num>
  <w:num w:numId="47">
    <w:abstractNumId w:val="49"/>
  </w:num>
  <w:num w:numId="48">
    <w:abstractNumId w:val="10"/>
  </w:num>
  <w:num w:numId="49">
    <w:abstractNumId w:val="36"/>
  </w:num>
  <w:num w:numId="50">
    <w:abstractNumId w:val="13"/>
  </w:num>
  <w:num w:numId="51">
    <w:abstractNumId w:val="42"/>
  </w:num>
  <w:num w:numId="52">
    <w:abstractNumId w:val="28"/>
  </w:num>
  <w:num w:numId="53">
    <w:abstractNumId w:val="50"/>
  </w:num>
  <w:num w:numId="54">
    <w:abstractNumId w:val="58"/>
  </w:num>
  <w:num w:numId="55">
    <w:abstractNumId w:val="25"/>
  </w:num>
  <w:num w:numId="56">
    <w:abstractNumId w:val="57"/>
  </w:num>
  <w:num w:numId="57">
    <w:abstractNumId w:val="16"/>
  </w:num>
  <w:num w:numId="58">
    <w:abstractNumId w:val="52"/>
  </w:num>
  <w:num w:numId="59">
    <w:abstractNumId w:val="19"/>
  </w:num>
  <w:num w:numId="60">
    <w:abstractNumId w:val="38"/>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9"/>
    <w:rsid w:val="00082003"/>
    <w:rsid w:val="00096C5B"/>
    <w:rsid w:val="00161E0B"/>
    <w:rsid w:val="00162419"/>
    <w:rsid w:val="002A6D50"/>
    <w:rsid w:val="003644FF"/>
    <w:rsid w:val="00684840"/>
    <w:rsid w:val="00752C80"/>
    <w:rsid w:val="007E582F"/>
    <w:rsid w:val="00825281"/>
    <w:rsid w:val="00832FE1"/>
    <w:rsid w:val="008860F1"/>
    <w:rsid w:val="008D445D"/>
    <w:rsid w:val="009415F3"/>
    <w:rsid w:val="009638E8"/>
    <w:rsid w:val="009C2F2C"/>
    <w:rsid w:val="00B051B2"/>
    <w:rsid w:val="00BD539E"/>
    <w:rsid w:val="00BD7259"/>
    <w:rsid w:val="00BF03C5"/>
    <w:rsid w:val="00DF6DC1"/>
    <w:rsid w:val="00F37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BC4287B"/>
  <w15:chartTrackingRefBased/>
  <w15:docId w15:val="{34A13557-C236-4626-A56F-506167A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BD7259"/>
    <w:pPr>
      <w:keepNext/>
      <w:spacing w:after="0" w:line="240" w:lineRule="auto"/>
      <w:jc w:val="center"/>
      <w:outlineLvl w:val="0"/>
    </w:pPr>
    <w:rPr>
      <w:rFonts w:ascii="Arial" w:eastAsia="Times New Roman" w:hAnsi="Arial" w:cs="Times New Roman"/>
      <w:b/>
      <w:bCs/>
      <w:sz w:val="40"/>
      <w:szCs w:val="40"/>
      <w:lang w:eastAsia="pt-BR"/>
    </w:rPr>
  </w:style>
  <w:style w:type="paragraph" w:styleId="Ttulo2">
    <w:name w:val="heading 2"/>
    <w:basedOn w:val="Normal"/>
    <w:next w:val="Normal"/>
    <w:link w:val="Ttulo2Char"/>
    <w:qFormat/>
    <w:rsid w:val="00BD7259"/>
    <w:pPr>
      <w:keepNext/>
      <w:pBdr>
        <w:top w:val="thinThickLargeGap" w:sz="24" w:space="1" w:color="0000FF"/>
        <w:left w:val="thinThickLargeGap" w:sz="24" w:space="4" w:color="0000FF"/>
        <w:bottom w:val="thickThinLargeGap" w:sz="24" w:space="1" w:color="0000FF"/>
        <w:right w:val="thickThinLargeGap" w:sz="24" w:space="4" w:color="0000FF"/>
      </w:pBdr>
      <w:spacing w:after="0" w:line="240" w:lineRule="auto"/>
      <w:jc w:val="center"/>
      <w:outlineLvl w:val="1"/>
    </w:pPr>
    <w:rPr>
      <w:rFonts w:ascii="Arial" w:eastAsia="Times New Roman" w:hAnsi="Arial" w:cs="Times New Roman"/>
      <w:b/>
      <w:bCs/>
      <w:sz w:val="32"/>
      <w:szCs w:val="32"/>
      <w:lang w:eastAsia="pt-BR"/>
    </w:rPr>
  </w:style>
  <w:style w:type="paragraph" w:styleId="Ttulo3">
    <w:name w:val="heading 3"/>
    <w:basedOn w:val="Normal"/>
    <w:next w:val="Normal"/>
    <w:link w:val="Ttulo3Char"/>
    <w:qFormat/>
    <w:rsid w:val="00BD7259"/>
    <w:pPr>
      <w:keepNext/>
      <w:spacing w:after="0" w:line="240" w:lineRule="auto"/>
      <w:jc w:val="both"/>
      <w:outlineLvl w:val="2"/>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BD7259"/>
    <w:pPr>
      <w:keepNext/>
      <w:spacing w:after="0" w:line="240" w:lineRule="auto"/>
      <w:jc w:val="center"/>
      <w:outlineLvl w:val="3"/>
    </w:pPr>
    <w:rPr>
      <w:rFonts w:ascii="Arial" w:eastAsia="Times New Roman" w:hAnsi="Arial" w:cs="Times New Roman"/>
      <w:b/>
      <w:bCs/>
      <w:sz w:val="28"/>
      <w:szCs w:val="28"/>
      <w:lang w:eastAsia="pt-BR"/>
    </w:rPr>
  </w:style>
  <w:style w:type="paragraph" w:styleId="Ttulo5">
    <w:name w:val="heading 5"/>
    <w:basedOn w:val="Normal"/>
    <w:next w:val="Normal"/>
    <w:link w:val="Ttulo5Char"/>
    <w:qFormat/>
    <w:rsid w:val="00BD7259"/>
    <w:pPr>
      <w:keepNext/>
      <w:spacing w:after="0" w:line="240" w:lineRule="auto"/>
      <w:jc w:val="both"/>
      <w:outlineLvl w:val="4"/>
    </w:pPr>
    <w:rPr>
      <w:rFonts w:ascii="Tahoma" w:eastAsia="Times New Roman" w:hAnsi="Tahoma" w:cs="Tahoma"/>
      <w:b/>
      <w:bCs/>
      <w:sz w:val="24"/>
      <w:szCs w:val="24"/>
      <w:lang w:eastAsia="pt-BR"/>
    </w:rPr>
  </w:style>
  <w:style w:type="paragraph" w:styleId="Ttulo6">
    <w:name w:val="heading 6"/>
    <w:basedOn w:val="Normal"/>
    <w:next w:val="Normal"/>
    <w:link w:val="Ttulo6Char"/>
    <w:qFormat/>
    <w:rsid w:val="00BD7259"/>
    <w:pPr>
      <w:keepNext/>
      <w:spacing w:after="0" w:line="240" w:lineRule="auto"/>
      <w:jc w:val="both"/>
      <w:outlineLvl w:val="5"/>
    </w:pPr>
    <w:rPr>
      <w:rFonts w:ascii="Verdana" w:eastAsia="Times New Roman" w:hAnsi="Verdana" w:cs="Times New Roman"/>
      <w:b/>
      <w:bCs/>
      <w:color w:val="000000"/>
      <w:lang w:eastAsia="pt-BR"/>
    </w:rPr>
  </w:style>
  <w:style w:type="paragraph" w:styleId="Ttulo7">
    <w:name w:val="heading 7"/>
    <w:basedOn w:val="Normal"/>
    <w:next w:val="Normal"/>
    <w:link w:val="Ttulo7Char"/>
    <w:qFormat/>
    <w:rsid w:val="00BD7259"/>
    <w:pPr>
      <w:keepNext/>
      <w:spacing w:after="0" w:line="240" w:lineRule="auto"/>
      <w:ind w:left="426"/>
      <w:jc w:val="both"/>
      <w:outlineLvl w:val="6"/>
    </w:pPr>
    <w:rPr>
      <w:rFonts w:ascii="Verdana" w:eastAsia="Times New Roman" w:hAnsi="Verdana" w:cs="Times New Roman"/>
      <w:b/>
      <w:bCs/>
      <w:color w:val="000000"/>
      <w:lang w:eastAsia="pt-BR"/>
    </w:rPr>
  </w:style>
  <w:style w:type="paragraph" w:styleId="Ttulo8">
    <w:name w:val="heading 8"/>
    <w:basedOn w:val="Normal"/>
    <w:next w:val="Normal"/>
    <w:link w:val="Ttulo8Char"/>
    <w:qFormat/>
    <w:rsid w:val="00BD7259"/>
    <w:pPr>
      <w:keepNext/>
      <w:spacing w:after="0" w:line="240" w:lineRule="auto"/>
      <w:ind w:left="360"/>
      <w:jc w:val="both"/>
      <w:outlineLvl w:val="7"/>
    </w:pPr>
    <w:rPr>
      <w:rFonts w:ascii="Verdana" w:eastAsia="Times New Roman" w:hAnsi="Verdana" w:cs="Times New Roman"/>
      <w:b/>
      <w:bCs/>
      <w:lang w:eastAsia="pt-BR"/>
    </w:rPr>
  </w:style>
  <w:style w:type="paragraph" w:styleId="Ttulo9">
    <w:name w:val="heading 9"/>
    <w:basedOn w:val="Normal"/>
    <w:next w:val="Normal"/>
    <w:link w:val="Ttulo9Char"/>
    <w:qFormat/>
    <w:rsid w:val="00BD7259"/>
    <w:pPr>
      <w:keepNext/>
      <w:spacing w:after="0" w:line="240" w:lineRule="auto"/>
      <w:ind w:left="426"/>
      <w:jc w:val="both"/>
      <w:outlineLvl w:val="8"/>
    </w:pPr>
    <w:rPr>
      <w:rFonts w:ascii="Tahoma" w:eastAsia="Times New Roman" w:hAnsi="Tahoma" w:cs="Tahom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7259"/>
    <w:rPr>
      <w:rFonts w:ascii="Arial" w:eastAsia="Times New Roman" w:hAnsi="Arial" w:cs="Times New Roman"/>
      <w:b/>
      <w:bCs/>
      <w:sz w:val="40"/>
      <w:szCs w:val="40"/>
      <w:lang w:eastAsia="pt-BR"/>
    </w:rPr>
  </w:style>
  <w:style w:type="character" w:customStyle="1" w:styleId="Ttulo2Char">
    <w:name w:val="Título 2 Char"/>
    <w:basedOn w:val="Fontepargpadro"/>
    <w:link w:val="Ttulo2"/>
    <w:rsid w:val="00BD7259"/>
    <w:rPr>
      <w:rFonts w:ascii="Arial" w:eastAsia="Times New Roman" w:hAnsi="Arial" w:cs="Times New Roman"/>
      <w:b/>
      <w:bCs/>
      <w:sz w:val="32"/>
      <w:szCs w:val="32"/>
      <w:lang w:eastAsia="pt-BR"/>
    </w:rPr>
  </w:style>
  <w:style w:type="character" w:customStyle="1" w:styleId="Ttulo3Char">
    <w:name w:val="Título 3 Char"/>
    <w:basedOn w:val="Fontepargpadro"/>
    <w:link w:val="Ttulo3"/>
    <w:rsid w:val="00BD7259"/>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BD7259"/>
    <w:rPr>
      <w:rFonts w:ascii="Arial" w:eastAsia="Times New Roman" w:hAnsi="Arial" w:cs="Times New Roman"/>
      <w:b/>
      <w:bCs/>
      <w:sz w:val="28"/>
      <w:szCs w:val="28"/>
      <w:lang w:eastAsia="pt-BR"/>
    </w:rPr>
  </w:style>
  <w:style w:type="character" w:customStyle="1" w:styleId="Ttulo5Char">
    <w:name w:val="Título 5 Char"/>
    <w:basedOn w:val="Fontepargpadro"/>
    <w:link w:val="Ttulo5"/>
    <w:rsid w:val="00BD7259"/>
    <w:rPr>
      <w:rFonts w:ascii="Tahoma" w:eastAsia="Times New Roman" w:hAnsi="Tahoma" w:cs="Tahoma"/>
      <w:b/>
      <w:bCs/>
      <w:sz w:val="24"/>
      <w:szCs w:val="24"/>
      <w:lang w:eastAsia="pt-BR"/>
    </w:rPr>
  </w:style>
  <w:style w:type="character" w:customStyle="1" w:styleId="Ttulo6Char">
    <w:name w:val="Título 6 Char"/>
    <w:basedOn w:val="Fontepargpadro"/>
    <w:link w:val="Ttulo6"/>
    <w:rsid w:val="00BD7259"/>
    <w:rPr>
      <w:rFonts w:ascii="Verdana" w:eastAsia="Times New Roman" w:hAnsi="Verdana" w:cs="Times New Roman"/>
      <w:b/>
      <w:bCs/>
      <w:color w:val="000000"/>
      <w:lang w:eastAsia="pt-BR"/>
    </w:rPr>
  </w:style>
  <w:style w:type="character" w:customStyle="1" w:styleId="Ttulo7Char">
    <w:name w:val="Título 7 Char"/>
    <w:basedOn w:val="Fontepargpadro"/>
    <w:link w:val="Ttulo7"/>
    <w:rsid w:val="00BD7259"/>
    <w:rPr>
      <w:rFonts w:ascii="Verdana" w:eastAsia="Times New Roman" w:hAnsi="Verdana" w:cs="Times New Roman"/>
      <w:b/>
      <w:bCs/>
      <w:color w:val="000000"/>
      <w:lang w:eastAsia="pt-BR"/>
    </w:rPr>
  </w:style>
  <w:style w:type="character" w:customStyle="1" w:styleId="Ttulo8Char">
    <w:name w:val="Título 8 Char"/>
    <w:basedOn w:val="Fontepargpadro"/>
    <w:link w:val="Ttulo8"/>
    <w:rsid w:val="00BD7259"/>
    <w:rPr>
      <w:rFonts w:ascii="Verdana" w:eastAsia="Times New Roman" w:hAnsi="Verdana" w:cs="Times New Roman"/>
      <w:b/>
      <w:bCs/>
      <w:lang w:eastAsia="pt-BR"/>
    </w:rPr>
  </w:style>
  <w:style w:type="character" w:customStyle="1" w:styleId="Ttulo9Char">
    <w:name w:val="Título 9 Char"/>
    <w:basedOn w:val="Fontepargpadro"/>
    <w:link w:val="Ttulo9"/>
    <w:rsid w:val="00BD7259"/>
    <w:rPr>
      <w:rFonts w:ascii="Tahoma" w:eastAsia="Times New Roman" w:hAnsi="Tahoma" w:cs="Tahoma"/>
      <w:b/>
      <w:bCs/>
      <w:sz w:val="24"/>
      <w:szCs w:val="24"/>
      <w:lang w:eastAsia="pt-BR"/>
    </w:rPr>
  </w:style>
  <w:style w:type="numbering" w:customStyle="1" w:styleId="Semlista1">
    <w:name w:val="Sem lista1"/>
    <w:next w:val="Semlista"/>
    <w:uiPriority w:val="99"/>
    <w:semiHidden/>
    <w:unhideWhenUsed/>
    <w:rsid w:val="00BD7259"/>
  </w:style>
  <w:style w:type="paragraph" w:styleId="Cabealho">
    <w:name w:val="header"/>
    <w:basedOn w:val="Normal"/>
    <w:link w:val="CabealhoChar"/>
    <w:rsid w:val="00BD725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BD7259"/>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BD7259"/>
    <w:pPr>
      <w:spacing w:after="0" w:line="360" w:lineRule="auto"/>
      <w:jc w:val="center"/>
    </w:pPr>
    <w:rPr>
      <w:rFonts w:ascii="Bookman Old Style" w:eastAsia="Times New Roman" w:hAnsi="Bookman Old Style" w:cs="Times New Roman"/>
      <w:sz w:val="24"/>
      <w:szCs w:val="24"/>
      <w:lang w:eastAsia="pt-BR"/>
    </w:rPr>
  </w:style>
  <w:style w:type="character" w:customStyle="1" w:styleId="CorpodetextoChar">
    <w:name w:val="Corpo de texto Char"/>
    <w:basedOn w:val="Fontepargpadro"/>
    <w:link w:val="Corpodetexto"/>
    <w:rsid w:val="00BD7259"/>
    <w:rPr>
      <w:rFonts w:ascii="Bookman Old Style" w:eastAsia="Times New Roman" w:hAnsi="Bookman Old Style" w:cs="Times New Roman"/>
      <w:sz w:val="24"/>
      <w:szCs w:val="24"/>
      <w:lang w:eastAsia="pt-BR"/>
    </w:rPr>
  </w:style>
  <w:style w:type="paragraph" w:styleId="Ttulo">
    <w:name w:val="Title"/>
    <w:basedOn w:val="Normal"/>
    <w:link w:val="TtuloChar"/>
    <w:qFormat/>
    <w:rsid w:val="00BD7259"/>
    <w:pPr>
      <w:spacing w:after="0" w:line="240" w:lineRule="auto"/>
      <w:jc w:val="center"/>
    </w:pPr>
    <w:rPr>
      <w:rFonts w:ascii="Arial" w:eastAsia="Times New Roman" w:hAnsi="Arial" w:cs="Times New Roman"/>
      <w:b/>
      <w:bCs/>
      <w:sz w:val="28"/>
      <w:szCs w:val="28"/>
      <w:lang w:eastAsia="pt-BR"/>
    </w:rPr>
  </w:style>
  <w:style w:type="character" w:customStyle="1" w:styleId="TtuloChar">
    <w:name w:val="Título Char"/>
    <w:basedOn w:val="Fontepargpadro"/>
    <w:link w:val="Ttulo"/>
    <w:rsid w:val="00BD7259"/>
    <w:rPr>
      <w:rFonts w:ascii="Arial" w:eastAsia="Times New Roman" w:hAnsi="Arial" w:cs="Times New Roman"/>
      <w:b/>
      <w:bCs/>
      <w:sz w:val="28"/>
      <w:szCs w:val="28"/>
      <w:lang w:eastAsia="pt-BR"/>
    </w:rPr>
  </w:style>
  <w:style w:type="character" w:styleId="Nmerodepgina">
    <w:name w:val="page number"/>
    <w:basedOn w:val="Fontepargpadro"/>
    <w:rsid w:val="00BD7259"/>
  </w:style>
  <w:style w:type="paragraph" w:styleId="Rodap">
    <w:name w:val="footer"/>
    <w:basedOn w:val="Normal"/>
    <w:link w:val="RodapChar"/>
    <w:rsid w:val="00BD725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BD7259"/>
    <w:rPr>
      <w:rFonts w:ascii="Times New Roman" w:eastAsia="Times New Roman" w:hAnsi="Times New Roman" w:cs="Times New Roman"/>
      <w:sz w:val="24"/>
      <w:szCs w:val="24"/>
      <w:lang w:eastAsia="pt-BR"/>
    </w:rPr>
  </w:style>
  <w:style w:type="paragraph" w:customStyle="1" w:styleId="refernciasbibliogrficas">
    <w:name w:val="referências bibliográficas"/>
    <w:basedOn w:val="Normal"/>
    <w:rsid w:val="00BD7259"/>
    <w:pPr>
      <w:widowControl w:val="0"/>
      <w:spacing w:after="120" w:line="264" w:lineRule="auto"/>
      <w:ind w:left="340" w:hanging="340"/>
      <w:jc w:val="both"/>
    </w:pPr>
    <w:rPr>
      <w:rFonts w:ascii="Times New Roman" w:eastAsia="Times New Roman" w:hAnsi="Times New Roman" w:cs="Times New Roman"/>
      <w:lang w:eastAsia="pt-BR"/>
    </w:rPr>
  </w:style>
  <w:style w:type="paragraph" w:styleId="Commarcadores">
    <w:name w:val="List Bullet"/>
    <w:basedOn w:val="Normal"/>
    <w:autoRedefine/>
    <w:rsid w:val="00BD7259"/>
    <w:pPr>
      <w:numPr>
        <w:numId w:val="1"/>
      </w:numPr>
      <w:spacing w:after="0" w:line="240" w:lineRule="auto"/>
    </w:pPr>
    <w:rPr>
      <w:rFonts w:ascii="Times New Roman" w:eastAsia="Times New Roman" w:hAnsi="Times New Roman" w:cs="Times New Roman"/>
      <w:b/>
      <w:bCs/>
      <w:color w:val="0000FF"/>
      <w:sz w:val="24"/>
      <w:szCs w:val="24"/>
      <w:lang w:eastAsia="pt-BR"/>
    </w:rPr>
  </w:style>
  <w:style w:type="paragraph" w:styleId="Recuodecorpodetexto2">
    <w:name w:val="Body Text Indent 2"/>
    <w:basedOn w:val="Normal"/>
    <w:link w:val="Recuodecorpodetexto2Char"/>
    <w:rsid w:val="00BD7259"/>
    <w:pPr>
      <w:spacing w:after="0" w:line="240" w:lineRule="auto"/>
      <w:ind w:left="426" w:firstLine="282"/>
      <w:jc w:val="both"/>
    </w:pPr>
    <w:rPr>
      <w:rFonts w:ascii="AmerType Md BT" w:eastAsia="Times New Roman" w:hAnsi="AmerType Md BT" w:cs="Times New Roman"/>
      <w:color w:val="000000"/>
      <w:sz w:val="24"/>
      <w:szCs w:val="24"/>
      <w:lang w:eastAsia="pt-BR"/>
    </w:rPr>
  </w:style>
  <w:style w:type="character" w:customStyle="1" w:styleId="Recuodecorpodetexto2Char">
    <w:name w:val="Recuo de corpo de texto 2 Char"/>
    <w:basedOn w:val="Fontepargpadro"/>
    <w:link w:val="Recuodecorpodetexto2"/>
    <w:rsid w:val="00BD7259"/>
    <w:rPr>
      <w:rFonts w:ascii="AmerType Md BT" w:eastAsia="Times New Roman" w:hAnsi="AmerType Md BT" w:cs="Times New Roman"/>
      <w:color w:val="000000"/>
      <w:sz w:val="24"/>
      <w:szCs w:val="24"/>
      <w:lang w:eastAsia="pt-BR"/>
    </w:rPr>
  </w:style>
  <w:style w:type="paragraph" w:styleId="TextosemFormatao">
    <w:name w:val="Plain Text"/>
    <w:basedOn w:val="Normal"/>
    <w:link w:val="TextosemFormataoChar"/>
    <w:rsid w:val="00BD725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BD7259"/>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BD7259"/>
    <w:pPr>
      <w:spacing w:after="0" w:line="240" w:lineRule="auto"/>
      <w:ind w:left="708" w:firstLine="285"/>
      <w:jc w:val="both"/>
    </w:pPr>
    <w:rPr>
      <w:rFonts w:ascii="AmerType Md BT" w:eastAsia="Times New Roman" w:hAnsi="AmerType Md BT" w:cs="Times New Roman"/>
      <w:color w:val="000000"/>
      <w:sz w:val="24"/>
      <w:szCs w:val="24"/>
      <w:lang w:eastAsia="pt-BR"/>
    </w:rPr>
  </w:style>
  <w:style w:type="character" w:customStyle="1" w:styleId="Recuodecorpodetexto3Char">
    <w:name w:val="Recuo de corpo de texto 3 Char"/>
    <w:basedOn w:val="Fontepargpadro"/>
    <w:link w:val="Recuodecorpodetexto3"/>
    <w:rsid w:val="00BD7259"/>
    <w:rPr>
      <w:rFonts w:ascii="AmerType Md BT" w:eastAsia="Times New Roman" w:hAnsi="AmerType Md BT" w:cs="Times New Roman"/>
      <w:color w:val="000000"/>
      <w:sz w:val="24"/>
      <w:szCs w:val="24"/>
      <w:lang w:eastAsia="pt-BR"/>
    </w:rPr>
  </w:style>
  <w:style w:type="paragraph" w:styleId="Recuodecorpodetexto">
    <w:name w:val="Body Text Indent"/>
    <w:basedOn w:val="Normal"/>
    <w:link w:val="RecuodecorpodetextoChar"/>
    <w:rsid w:val="00BD7259"/>
    <w:pPr>
      <w:tabs>
        <w:tab w:val="left" w:pos="1276"/>
      </w:tabs>
      <w:spacing w:after="0"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BD725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D7259"/>
    <w:pPr>
      <w:spacing w:after="0" w:line="240" w:lineRule="auto"/>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rsid w:val="00BD7259"/>
    <w:rPr>
      <w:rFonts w:ascii="Times New Roman" w:eastAsia="Times New Roman" w:hAnsi="Times New Roman" w:cs="Times New Roman"/>
      <w:color w:val="000000"/>
      <w:sz w:val="24"/>
      <w:szCs w:val="24"/>
      <w:lang w:eastAsia="pt-BR"/>
    </w:rPr>
  </w:style>
  <w:style w:type="paragraph" w:customStyle="1" w:styleId="Blockquote">
    <w:name w:val="Blockquote"/>
    <w:basedOn w:val="Normal"/>
    <w:rsid w:val="00BD7259"/>
    <w:pPr>
      <w:spacing w:before="100" w:after="100" w:line="240" w:lineRule="auto"/>
      <w:ind w:left="360" w:right="360"/>
    </w:pPr>
    <w:rPr>
      <w:rFonts w:ascii="Times New Roman" w:eastAsia="Times New Roman" w:hAnsi="Times New Roman" w:cs="Times New Roman"/>
      <w:sz w:val="24"/>
      <w:szCs w:val="24"/>
      <w:lang w:eastAsia="pt-BR"/>
    </w:rPr>
  </w:style>
  <w:style w:type="character" w:styleId="nfase">
    <w:name w:val="Emphasis"/>
    <w:basedOn w:val="Fontepargpadro"/>
    <w:qFormat/>
    <w:rsid w:val="00BD7259"/>
    <w:rPr>
      <w:i/>
      <w:iCs/>
    </w:rPr>
  </w:style>
  <w:style w:type="character" w:styleId="Forte">
    <w:name w:val="Strong"/>
    <w:basedOn w:val="Fontepargpadro"/>
    <w:qFormat/>
    <w:rsid w:val="00BD7259"/>
    <w:rPr>
      <w:b/>
      <w:bCs/>
    </w:rPr>
  </w:style>
  <w:style w:type="character" w:customStyle="1" w:styleId="MapadoDocumentoChar">
    <w:name w:val="Mapa do Documento Char"/>
    <w:basedOn w:val="Fontepargpadro"/>
    <w:link w:val="MapadoDocumento"/>
    <w:semiHidden/>
    <w:rsid w:val="00BD7259"/>
    <w:rPr>
      <w:rFonts w:ascii="Tahoma" w:eastAsia="Times New Roman" w:hAnsi="Tahoma" w:cs="Tahoma"/>
      <w:sz w:val="24"/>
      <w:szCs w:val="24"/>
      <w:shd w:val="clear" w:color="auto" w:fill="000080"/>
      <w:lang w:eastAsia="pt-BR"/>
    </w:rPr>
  </w:style>
  <w:style w:type="paragraph" w:styleId="MapadoDocumento">
    <w:name w:val="Document Map"/>
    <w:basedOn w:val="Normal"/>
    <w:link w:val="MapadoDocumentoChar"/>
    <w:semiHidden/>
    <w:rsid w:val="00BD7259"/>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1">
    <w:name w:val="Mapa do Documento Char1"/>
    <w:basedOn w:val="Fontepargpadro"/>
    <w:uiPriority w:val="99"/>
    <w:semiHidden/>
    <w:rsid w:val="00BD7259"/>
    <w:rPr>
      <w:rFonts w:ascii="Segoe UI" w:hAnsi="Segoe UI" w:cs="Segoe UI"/>
      <w:sz w:val="16"/>
      <w:szCs w:val="16"/>
    </w:rPr>
  </w:style>
  <w:style w:type="character" w:styleId="Hyperlink">
    <w:name w:val="Hyperlink"/>
    <w:basedOn w:val="Fontepargpadro"/>
    <w:rsid w:val="00BD7259"/>
    <w:rPr>
      <w:color w:val="0000FF"/>
      <w:u w:val="single"/>
    </w:rPr>
  </w:style>
  <w:style w:type="paragraph" w:styleId="Textodenotaderodap">
    <w:name w:val="footnote text"/>
    <w:basedOn w:val="Normal"/>
    <w:link w:val="TextodenotaderodapChar"/>
    <w:semiHidden/>
    <w:rsid w:val="00BD7259"/>
    <w:pPr>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BD7259"/>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BD7259"/>
    <w:pPr>
      <w:spacing w:after="0" w:line="360" w:lineRule="auto"/>
      <w:jc w:val="both"/>
    </w:pPr>
    <w:rPr>
      <w:rFonts w:ascii="Arial" w:eastAsia="Times New Roman" w:hAnsi="Arial" w:cs="Times New Roman"/>
      <w:sz w:val="24"/>
      <w:szCs w:val="24"/>
      <w:lang w:eastAsia="pt-BR"/>
    </w:rPr>
  </w:style>
  <w:style w:type="character" w:customStyle="1" w:styleId="TextodecomentrioChar">
    <w:name w:val="Texto de comentário Char"/>
    <w:basedOn w:val="Fontepargpadro"/>
    <w:link w:val="Textodecomentrio"/>
    <w:semiHidden/>
    <w:rsid w:val="00BD7259"/>
    <w:rPr>
      <w:rFonts w:ascii="Arial" w:eastAsia="Times New Roman" w:hAnsi="Arial" w:cs="Times New Roman"/>
      <w:sz w:val="24"/>
      <w:szCs w:val="24"/>
      <w:lang w:eastAsia="pt-BR"/>
    </w:rPr>
  </w:style>
  <w:style w:type="paragraph" w:styleId="Subttulo">
    <w:name w:val="Subtitle"/>
    <w:basedOn w:val="Normal"/>
    <w:link w:val="SubttuloChar"/>
    <w:qFormat/>
    <w:rsid w:val="00BD7259"/>
    <w:pPr>
      <w:spacing w:after="0" w:line="240" w:lineRule="auto"/>
      <w:jc w:val="both"/>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rsid w:val="00BD7259"/>
    <w:rPr>
      <w:rFonts w:ascii="Times New Roman" w:eastAsia="Times New Roman" w:hAnsi="Times New Roman" w:cs="Times New Roman"/>
      <w:sz w:val="24"/>
      <w:szCs w:val="24"/>
      <w:lang w:eastAsia="pt-BR"/>
    </w:rPr>
  </w:style>
  <w:style w:type="paragraph" w:styleId="NormalWeb">
    <w:name w:val="Normal (Web)"/>
    <w:basedOn w:val="Normal"/>
    <w:rsid w:val="00BD7259"/>
    <w:pPr>
      <w:spacing w:before="100" w:after="100" w:line="240" w:lineRule="auto"/>
    </w:pPr>
    <w:rPr>
      <w:rFonts w:ascii="Times New Roman" w:eastAsia="Times New Roman" w:hAnsi="Times New Roman" w:cs="Times New Roman"/>
      <w:sz w:val="24"/>
      <w:szCs w:val="24"/>
      <w:lang w:eastAsia="pt-BR"/>
    </w:rPr>
  </w:style>
  <w:style w:type="paragraph" w:customStyle="1" w:styleId="HTMLBody">
    <w:name w:val="HTML Body"/>
    <w:rsid w:val="00BD7259"/>
    <w:pPr>
      <w:autoSpaceDE w:val="0"/>
      <w:autoSpaceDN w:val="0"/>
      <w:adjustRightInd w:val="0"/>
      <w:spacing w:after="0" w:line="240" w:lineRule="auto"/>
    </w:pPr>
    <w:rPr>
      <w:rFonts w:ascii="Arial" w:eastAsia="Times New Roman" w:hAnsi="Arial" w:cs="Times New Roman"/>
      <w:sz w:val="20"/>
      <w:szCs w:val="20"/>
      <w:lang w:val="en-US"/>
    </w:rPr>
  </w:style>
  <w:style w:type="paragraph" w:styleId="Textoembloco">
    <w:name w:val="Block Text"/>
    <w:basedOn w:val="Normal"/>
    <w:rsid w:val="00BD7259"/>
    <w:pPr>
      <w:spacing w:before="100" w:beforeAutospacing="1" w:after="100" w:afterAutospacing="1" w:line="240" w:lineRule="auto"/>
      <w:ind w:left="360" w:right="720" w:hanging="360"/>
      <w:jc w:val="both"/>
    </w:pPr>
    <w:rPr>
      <w:rFonts w:ascii="Times New Roman" w:eastAsia="Times New Roman" w:hAnsi="Times New Roman" w:cs="Times New Roman"/>
      <w:sz w:val="24"/>
      <w:szCs w:val="24"/>
      <w:lang w:val="en-US"/>
    </w:rPr>
  </w:style>
  <w:style w:type="character" w:styleId="HiperlinkVisitado">
    <w:name w:val="FollowedHyperlink"/>
    <w:basedOn w:val="Fontepargpadro"/>
    <w:rsid w:val="00BD7259"/>
    <w:rPr>
      <w:color w:val="800080"/>
      <w:u w:val="single"/>
    </w:rPr>
  </w:style>
  <w:style w:type="paragraph" w:customStyle="1" w:styleId="HTMLPre-tag">
    <w:name w:val="HTML Pre-tag"/>
    <w:rsid w:val="00BD7259"/>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Corpodetexto2">
    <w:name w:val="Body Text 2"/>
    <w:basedOn w:val="Normal"/>
    <w:link w:val="Corpodetexto2Char"/>
    <w:rsid w:val="00BD7259"/>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BD7259"/>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semiHidden/>
    <w:rsid w:val="00BD7259"/>
    <w:rPr>
      <w:rFonts w:ascii="Tahoma" w:eastAsia="Times New Roman" w:hAnsi="Tahoma" w:cs="Tahoma"/>
      <w:sz w:val="16"/>
      <w:szCs w:val="16"/>
      <w:lang w:eastAsia="pt-BR"/>
    </w:rPr>
  </w:style>
  <w:style w:type="paragraph" w:styleId="Textodebalo">
    <w:name w:val="Balloon Text"/>
    <w:basedOn w:val="Normal"/>
    <w:link w:val="TextodebaloChar"/>
    <w:semiHidden/>
    <w:rsid w:val="00BD7259"/>
    <w:pPr>
      <w:spacing w:after="0" w:line="240" w:lineRule="auto"/>
    </w:pPr>
    <w:rPr>
      <w:rFonts w:ascii="Tahoma" w:eastAsia="Times New Roman" w:hAnsi="Tahoma" w:cs="Tahoma"/>
      <w:sz w:val="16"/>
      <w:szCs w:val="16"/>
      <w:lang w:eastAsia="pt-BR"/>
    </w:rPr>
  </w:style>
  <w:style w:type="character" w:customStyle="1" w:styleId="TextodebaloChar1">
    <w:name w:val="Texto de balão Char1"/>
    <w:basedOn w:val="Fontepargpadro"/>
    <w:uiPriority w:val="99"/>
    <w:semiHidden/>
    <w:rsid w:val="00BD7259"/>
    <w:rPr>
      <w:rFonts w:ascii="Segoe UI" w:hAnsi="Segoe UI" w:cs="Segoe UI"/>
      <w:sz w:val="18"/>
      <w:szCs w:val="18"/>
    </w:rPr>
  </w:style>
  <w:style w:type="paragraph" w:customStyle="1" w:styleId="manual">
    <w:name w:val="manual"/>
    <w:basedOn w:val="Normal"/>
    <w:rsid w:val="00BD72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RDISC">
    <w:name w:val="DESCR_DISC"/>
    <w:basedOn w:val="Normal"/>
    <w:rsid w:val="00BD7259"/>
    <w:pPr>
      <w:spacing w:after="0" w:line="240" w:lineRule="auto"/>
      <w:jc w:val="both"/>
    </w:pPr>
    <w:rPr>
      <w:rFonts w:ascii="Arial" w:eastAsia="Times New Roman" w:hAnsi="Arial" w:cs="Times New Roman"/>
      <w:sz w:val="24"/>
      <w:szCs w:val="20"/>
      <w:lang w:eastAsia="pt-BR"/>
    </w:rPr>
  </w:style>
  <w:style w:type="paragraph" w:styleId="PargrafodaLista">
    <w:name w:val="List Paragraph"/>
    <w:basedOn w:val="Normal"/>
    <w:qFormat/>
    <w:rsid w:val="00BD7259"/>
    <w:pPr>
      <w:spacing w:after="0" w:line="240" w:lineRule="auto"/>
      <w:ind w:left="708"/>
    </w:pPr>
    <w:rPr>
      <w:rFonts w:ascii="Times New Roman" w:eastAsia="Times New Roman" w:hAnsi="Times New Roman" w:cs="Times New Roman"/>
      <w:sz w:val="24"/>
      <w:szCs w:val="24"/>
      <w:lang w:eastAsia="pt-BR"/>
    </w:rPr>
  </w:style>
  <w:style w:type="paragraph" w:styleId="Commarcadores4">
    <w:name w:val="List Bullet 4"/>
    <w:basedOn w:val="Normal"/>
    <w:rsid w:val="00BD7259"/>
    <w:pPr>
      <w:numPr>
        <w:numId w:val="5"/>
      </w:numPr>
      <w:spacing w:after="0" w:line="240" w:lineRule="auto"/>
      <w:contextualSpacing/>
    </w:pPr>
    <w:rPr>
      <w:rFonts w:ascii="Times New Roman" w:eastAsia="Times New Roman" w:hAnsi="Times New Roman" w:cs="Times New Roman"/>
      <w:sz w:val="24"/>
      <w:szCs w:val="24"/>
      <w:lang w:eastAsia="pt-BR"/>
    </w:rPr>
  </w:style>
  <w:style w:type="paragraph" w:customStyle="1" w:styleId="Padro">
    <w:name w:val="Padrão"/>
    <w:rsid w:val="00BD7259"/>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para2">
    <w:name w:val="para2"/>
    <w:basedOn w:val="Normal"/>
    <w:rsid w:val="00BD7259"/>
    <w:pPr>
      <w:spacing w:after="0" w:line="240" w:lineRule="auto"/>
      <w:ind w:left="851" w:right="851" w:hanging="510"/>
      <w:jc w:val="both"/>
    </w:pPr>
    <w:rPr>
      <w:rFonts w:ascii="Times New Roman" w:eastAsia="Times New Roman" w:hAnsi="Times New Roman" w:cs="Times New Roman"/>
      <w:sz w:val="24"/>
      <w:szCs w:val="24"/>
      <w:lang w:eastAsia="pt-BR"/>
    </w:rPr>
  </w:style>
  <w:style w:type="character" w:customStyle="1" w:styleId="Hiperlink">
    <w:name w:val="Hiperlink"/>
    <w:rsid w:val="00BD7259"/>
    <w:rPr>
      <w:color w:val="0000FF"/>
      <w:u w:val="single"/>
    </w:rPr>
  </w:style>
  <w:style w:type="paragraph" w:customStyle="1" w:styleId="texto">
    <w:name w:val="texto"/>
    <w:basedOn w:val="Normal"/>
    <w:rsid w:val="00BD7259"/>
    <w:pPr>
      <w:spacing w:before="100" w:beforeAutospacing="1" w:after="100" w:afterAutospacing="1" w:line="240" w:lineRule="auto"/>
      <w:textAlignment w:val="top"/>
    </w:pPr>
    <w:rPr>
      <w:rFonts w:ascii="Times New Roman" w:eastAsia="Times New Roman" w:hAnsi="Times New Roman" w:cs="Times New Roman"/>
      <w:color w:val="666666"/>
      <w:sz w:val="17"/>
      <w:szCs w:val="17"/>
      <w:lang w:eastAsia="pt-BR"/>
    </w:rPr>
  </w:style>
  <w:style w:type="character" w:customStyle="1" w:styleId="texto1">
    <w:name w:val="texto1"/>
    <w:basedOn w:val="Fontepargpadro"/>
    <w:rsid w:val="00BD7259"/>
    <w:rPr>
      <w:color w:val="666666"/>
      <w:sz w:val="17"/>
      <w:szCs w:val="17"/>
    </w:rPr>
  </w:style>
  <w:style w:type="paragraph" w:customStyle="1" w:styleId="Default">
    <w:name w:val="Default"/>
    <w:rsid w:val="00BD7259"/>
    <w:pPr>
      <w:autoSpaceDE w:val="0"/>
      <w:autoSpaceDN w:val="0"/>
      <w:adjustRightInd w:val="0"/>
      <w:spacing w:after="0" w:line="240" w:lineRule="auto"/>
    </w:pPr>
    <w:rPr>
      <w:rFonts w:ascii="Arial" w:eastAsia="Calibri" w:hAnsi="Arial" w:cs="Arial"/>
      <w:color w:val="000000"/>
      <w:sz w:val="24"/>
      <w:szCs w:val="24"/>
    </w:rPr>
  </w:style>
  <w:style w:type="character" w:customStyle="1" w:styleId="CharChar10">
    <w:name w:val="Char Char10"/>
    <w:basedOn w:val="Fontepargpadro"/>
    <w:rsid w:val="00BD7259"/>
    <w:rPr>
      <w:rFonts w:ascii="Calibri" w:eastAsia="Times New Roman" w:hAnsi="Calibri" w:cs="Times New Roman"/>
      <w:i/>
      <w:iCs/>
      <w:sz w:val="24"/>
      <w:szCs w:val="24"/>
    </w:rPr>
  </w:style>
  <w:style w:type="paragraph" w:customStyle="1" w:styleId="Corpodotexto">
    <w:name w:val="Corpo do texto"/>
    <w:basedOn w:val="Normal"/>
    <w:rsid w:val="00BD7259"/>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after="0" w:line="360" w:lineRule="auto"/>
      <w:jc w:val="both"/>
    </w:pPr>
    <w:rPr>
      <w:rFonts w:ascii="Arial" w:eastAsia="Times New Roman" w:hAnsi="Arial" w:cs="Arial"/>
      <w:noProof/>
      <w:spacing w:val="-3"/>
      <w:sz w:val="24"/>
      <w:szCs w:val="24"/>
      <w:lang w:eastAsia="pt-BR"/>
    </w:rPr>
  </w:style>
  <w:style w:type="paragraph" w:styleId="Numerada">
    <w:name w:val="List Number"/>
    <w:basedOn w:val="Normal"/>
    <w:unhideWhenUsed/>
    <w:rsid w:val="00BD7259"/>
    <w:pPr>
      <w:numPr>
        <w:numId w:val="32"/>
      </w:numPr>
      <w:spacing w:after="0" w:line="240" w:lineRule="auto"/>
      <w:contextualSpacing/>
    </w:pPr>
    <w:rPr>
      <w:rFonts w:ascii="Calibri" w:eastAsia="Times New Roman" w:hAnsi="Calibri" w:cs="Times New Roman"/>
      <w:sz w:val="20"/>
      <w:szCs w:val="20"/>
      <w:lang w:eastAsia="pt-BR"/>
    </w:rPr>
  </w:style>
  <w:style w:type="character" w:customStyle="1" w:styleId="CharChar15">
    <w:name w:val="Char Char15"/>
    <w:basedOn w:val="Fontepargpadro"/>
    <w:rsid w:val="00BD7259"/>
    <w:rPr>
      <w:rFonts w:ascii="Calibri" w:hAnsi="Calibri"/>
      <w:smallCaps/>
      <w:spacing w:val="5"/>
      <w:sz w:val="24"/>
      <w:szCs w:val="24"/>
    </w:rPr>
  </w:style>
  <w:style w:type="character" w:customStyle="1" w:styleId="CharChar14">
    <w:name w:val="Char Char14"/>
    <w:basedOn w:val="Fontepargpadro"/>
    <w:rsid w:val="00BD7259"/>
    <w:rPr>
      <w:rFonts w:ascii="Calibri" w:hAnsi="Calibri"/>
      <w:smallCaps/>
      <w:spacing w:val="10"/>
      <w:sz w:val="22"/>
      <w:szCs w:val="22"/>
    </w:rPr>
  </w:style>
  <w:style w:type="character" w:customStyle="1" w:styleId="CharChar13">
    <w:name w:val="Char Char13"/>
    <w:basedOn w:val="Fontepargpadro"/>
    <w:rsid w:val="00BD7259"/>
    <w:rPr>
      <w:rFonts w:ascii="Calibri" w:hAnsi="Calibri"/>
      <w:smallCaps/>
      <w:color w:val="943634"/>
      <w:spacing w:val="10"/>
      <w:sz w:val="22"/>
      <w:szCs w:val="26"/>
    </w:rPr>
  </w:style>
  <w:style w:type="character" w:customStyle="1" w:styleId="CharChar12">
    <w:name w:val="Char Char12"/>
    <w:basedOn w:val="Fontepargpadro"/>
    <w:rsid w:val="00BD7259"/>
    <w:rPr>
      <w:rFonts w:ascii="Calibri" w:hAnsi="Calibri"/>
      <w:smallCaps/>
      <w:color w:val="C0504D"/>
      <w:spacing w:val="5"/>
      <w:sz w:val="22"/>
    </w:rPr>
  </w:style>
  <w:style w:type="character" w:customStyle="1" w:styleId="CharChar11">
    <w:name w:val="Char Char11"/>
    <w:basedOn w:val="Fontepargpadro"/>
    <w:rsid w:val="00BD7259"/>
    <w:rPr>
      <w:rFonts w:ascii="Calibri" w:hAnsi="Calibri"/>
      <w:b/>
      <w:smallCaps/>
      <w:color w:val="C0504D"/>
      <w:spacing w:val="10"/>
    </w:rPr>
  </w:style>
  <w:style w:type="character" w:customStyle="1" w:styleId="CharChar9">
    <w:name w:val="Char Char9"/>
    <w:basedOn w:val="Fontepargpadro"/>
    <w:rsid w:val="00BD7259"/>
    <w:rPr>
      <w:rFonts w:ascii="Calibri" w:hAnsi="Calibri"/>
      <w:b/>
      <w:i/>
      <w:smallCaps/>
      <w:color w:val="622423"/>
    </w:rPr>
  </w:style>
  <w:style w:type="character" w:customStyle="1" w:styleId="CharChar17">
    <w:name w:val="Char Char17"/>
    <w:basedOn w:val="Fontepargpadro"/>
    <w:rsid w:val="00BD7259"/>
    <w:rPr>
      <w:rFonts w:ascii="Arial" w:hAnsi="Arial" w:cs="Arial"/>
      <w:b/>
      <w:bCs/>
      <w:kern w:val="32"/>
      <w:sz w:val="32"/>
      <w:szCs w:val="32"/>
    </w:rPr>
  </w:style>
  <w:style w:type="character" w:customStyle="1" w:styleId="CharChar16">
    <w:name w:val="Char Char16"/>
    <w:basedOn w:val="Fontepargpadro"/>
    <w:rsid w:val="00BD7259"/>
    <w:rPr>
      <w:rFonts w:ascii="Britannic Bold" w:hAnsi="Britannic Bold" w:cs="Britannic Bold"/>
      <w:sz w:val="28"/>
      <w:szCs w:val="28"/>
      <w:lang w:eastAsia="en-US"/>
    </w:rPr>
  </w:style>
  <w:style w:type="character" w:customStyle="1" w:styleId="CharChar3">
    <w:name w:val="Char Char3"/>
    <w:basedOn w:val="Fontepargpadro"/>
    <w:rsid w:val="00BD7259"/>
    <w:rPr>
      <w:rFonts w:ascii="Bookman Old Style" w:hAnsi="Bookman Old Style"/>
      <w:sz w:val="28"/>
    </w:rPr>
  </w:style>
  <w:style w:type="character" w:customStyle="1" w:styleId="CharChar2">
    <w:name w:val="Char Char2"/>
    <w:basedOn w:val="Fontepargpadro"/>
    <w:rsid w:val="00BD7259"/>
    <w:rPr>
      <w:rFonts w:ascii="Bookman Old Style" w:hAnsi="Bookman Old Style"/>
      <w:b/>
      <w:sz w:val="24"/>
    </w:rPr>
  </w:style>
  <w:style w:type="paragraph" w:styleId="SemEspaamento">
    <w:name w:val="No Spacing"/>
    <w:basedOn w:val="Normal"/>
    <w:qFormat/>
    <w:rsid w:val="00BD7259"/>
    <w:pPr>
      <w:spacing w:after="0" w:line="240" w:lineRule="auto"/>
    </w:pPr>
    <w:rPr>
      <w:rFonts w:ascii="Calibri" w:eastAsia="Times New Roman" w:hAnsi="Calibri" w:cs="Times New Roman"/>
      <w:sz w:val="20"/>
      <w:szCs w:val="20"/>
      <w:lang w:eastAsia="pt-BR"/>
    </w:rPr>
  </w:style>
  <w:style w:type="paragraph" w:styleId="Citao">
    <w:name w:val="Quote"/>
    <w:basedOn w:val="Normal"/>
    <w:next w:val="Normal"/>
    <w:link w:val="CitaoChar"/>
    <w:qFormat/>
    <w:rsid w:val="00BD7259"/>
    <w:pPr>
      <w:spacing w:after="0" w:line="240" w:lineRule="auto"/>
    </w:pPr>
    <w:rPr>
      <w:rFonts w:ascii="Calibri" w:eastAsia="Times New Roman" w:hAnsi="Calibri" w:cs="Times New Roman"/>
      <w:i/>
      <w:sz w:val="20"/>
      <w:szCs w:val="20"/>
      <w:lang w:eastAsia="pt-BR"/>
    </w:rPr>
  </w:style>
  <w:style w:type="character" w:customStyle="1" w:styleId="CitaoChar">
    <w:name w:val="Citação Char"/>
    <w:basedOn w:val="Fontepargpadro"/>
    <w:link w:val="Citao"/>
    <w:rsid w:val="00BD7259"/>
    <w:rPr>
      <w:rFonts w:ascii="Calibri" w:eastAsia="Times New Roman" w:hAnsi="Calibri" w:cs="Times New Roman"/>
      <w:i/>
      <w:sz w:val="20"/>
      <w:szCs w:val="20"/>
      <w:lang w:eastAsia="pt-BR"/>
    </w:rPr>
  </w:style>
  <w:style w:type="paragraph" w:styleId="CitaoIntensa">
    <w:name w:val="Intense Quote"/>
    <w:basedOn w:val="Normal"/>
    <w:next w:val="Normal"/>
    <w:link w:val="CitaoIntensaChar"/>
    <w:qFormat/>
    <w:rsid w:val="00BD7259"/>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Calibri" w:eastAsia="Times New Roman" w:hAnsi="Calibri" w:cs="Times New Roman"/>
      <w:b/>
      <w:i/>
      <w:color w:val="FFFFFF"/>
      <w:sz w:val="20"/>
      <w:szCs w:val="20"/>
      <w:lang w:eastAsia="pt-BR"/>
    </w:rPr>
  </w:style>
  <w:style w:type="character" w:customStyle="1" w:styleId="CitaoIntensaChar">
    <w:name w:val="Citação Intensa Char"/>
    <w:basedOn w:val="Fontepargpadro"/>
    <w:link w:val="CitaoIntensa"/>
    <w:rsid w:val="00BD7259"/>
    <w:rPr>
      <w:rFonts w:ascii="Calibri" w:eastAsia="Times New Roman" w:hAnsi="Calibri" w:cs="Times New Roman"/>
      <w:b/>
      <w:i/>
      <w:color w:val="FFFFFF"/>
      <w:sz w:val="20"/>
      <w:szCs w:val="20"/>
      <w:shd w:val="clear" w:color="auto" w:fill="C0504D"/>
      <w:lang w:eastAsia="pt-BR"/>
    </w:rPr>
  </w:style>
  <w:style w:type="character" w:styleId="nfaseSutil">
    <w:name w:val="Subtle Emphasis"/>
    <w:qFormat/>
    <w:rsid w:val="00BD7259"/>
    <w:rPr>
      <w:i/>
    </w:rPr>
  </w:style>
  <w:style w:type="character" w:styleId="nfaseIntensa">
    <w:name w:val="Intense Emphasis"/>
    <w:qFormat/>
    <w:rsid w:val="00BD7259"/>
    <w:rPr>
      <w:b/>
      <w:i/>
      <w:color w:val="C0504D"/>
      <w:spacing w:val="10"/>
    </w:rPr>
  </w:style>
  <w:style w:type="character" w:styleId="RefernciaSutil">
    <w:name w:val="Subtle Reference"/>
    <w:qFormat/>
    <w:rsid w:val="00BD7259"/>
    <w:rPr>
      <w:b/>
    </w:rPr>
  </w:style>
  <w:style w:type="character" w:styleId="RefernciaIntensa">
    <w:name w:val="Intense Reference"/>
    <w:qFormat/>
    <w:rsid w:val="00BD7259"/>
    <w:rPr>
      <w:b/>
      <w:bCs/>
      <w:smallCaps/>
      <w:spacing w:val="5"/>
      <w:sz w:val="22"/>
      <w:szCs w:val="22"/>
      <w:u w:val="single"/>
    </w:rPr>
  </w:style>
  <w:style w:type="character" w:styleId="TtulodoLivro">
    <w:name w:val="Book Title"/>
    <w:qFormat/>
    <w:rsid w:val="00BD7259"/>
    <w:rPr>
      <w:rFonts w:ascii="Cambria" w:eastAsia="Times New Roman" w:hAnsi="Cambria" w:cs="Times New Roman"/>
      <w:i/>
      <w:iCs/>
      <w:sz w:val="20"/>
      <w:szCs w:val="20"/>
    </w:rPr>
  </w:style>
  <w:style w:type="paragraph" w:styleId="CabealhodoSumrio">
    <w:name w:val="TOC Heading"/>
    <w:basedOn w:val="Ttulo1"/>
    <w:next w:val="Normal"/>
    <w:qFormat/>
    <w:rsid w:val="00BD7259"/>
    <w:pPr>
      <w:keepNext w:val="0"/>
      <w:tabs>
        <w:tab w:val="num" w:pos="1069"/>
      </w:tabs>
      <w:spacing w:before="300" w:after="40"/>
      <w:ind w:left="1069" w:hanging="360"/>
      <w:contextualSpacing/>
      <w:jc w:val="left"/>
      <w:outlineLvl w:val="9"/>
    </w:pPr>
    <w:rPr>
      <w:rFonts w:ascii="Calibri" w:hAnsi="Calibri"/>
      <w:b w:val="0"/>
      <w:bCs w:val="0"/>
      <w:smallCaps/>
      <w:spacing w:val="5"/>
      <w:sz w:val="32"/>
      <w:szCs w:val="32"/>
    </w:rPr>
  </w:style>
  <w:style w:type="character" w:customStyle="1" w:styleId="CharChar5">
    <w:name w:val="Char Char5"/>
    <w:basedOn w:val="Fontepargpadro"/>
    <w:rsid w:val="00BD7259"/>
    <w:rPr>
      <w:sz w:val="24"/>
      <w:szCs w:val="24"/>
    </w:rPr>
  </w:style>
  <w:style w:type="character" w:customStyle="1" w:styleId="CharChar6">
    <w:name w:val="Char Char6"/>
    <w:basedOn w:val="Fontepargpadro"/>
    <w:rsid w:val="00BD7259"/>
    <w:rPr>
      <w:sz w:val="24"/>
      <w:szCs w:val="24"/>
    </w:rPr>
  </w:style>
  <w:style w:type="character" w:customStyle="1" w:styleId="CharChar4">
    <w:name w:val="Char Char4"/>
    <w:basedOn w:val="Fontepargpadro"/>
    <w:rsid w:val="00BD7259"/>
    <w:rPr>
      <w:sz w:val="24"/>
      <w:szCs w:val="24"/>
    </w:rPr>
  </w:style>
  <w:style w:type="paragraph" w:styleId="Legenda">
    <w:name w:val="caption"/>
    <w:basedOn w:val="Normal"/>
    <w:next w:val="Normal"/>
    <w:qFormat/>
    <w:rsid w:val="00BD7259"/>
    <w:pPr>
      <w:spacing w:after="0" w:line="240" w:lineRule="auto"/>
    </w:pPr>
    <w:rPr>
      <w:rFonts w:ascii="Calibri" w:eastAsia="Times New Roman" w:hAnsi="Calibri" w:cs="Times New Roman"/>
      <w:b/>
      <w:bCs/>
      <w:caps/>
      <w:sz w:val="16"/>
      <w:szCs w:val="18"/>
      <w:lang w:eastAsia="pt-BR"/>
    </w:rPr>
  </w:style>
  <w:style w:type="character" w:customStyle="1" w:styleId="SemEspaamentoChar">
    <w:name w:val="Sem Espaçamento Char"/>
    <w:basedOn w:val="Fontepargpadro"/>
    <w:rsid w:val="00BD7259"/>
    <w:rPr>
      <w:rFonts w:ascii="Calibri" w:hAnsi="Calibri"/>
    </w:rPr>
  </w:style>
  <w:style w:type="paragraph" w:customStyle="1" w:styleId="Ttulo11">
    <w:name w:val="Título 11"/>
    <w:basedOn w:val="Normal"/>
    <w:next w:val="Normal"/>
    <w:qFormat/>
    <w:rsid w:val="00BD7259"/>
    <w:pPr>
      <w:spacing w:before="300" w:after="40" w:line="240" w:lineRule="auto"/>
      <w:outlineLvl w:val="0"/>
    </w:pPr>
    <w:rPr>
      <w:rFonts w:ascii="Calibri" w:eastAsia="Times New Roman" w:hAnsi="Calibri" w:cs="Times New Roman"/>
      <w:smallCaps/>
      <w:spacing w:val="5"/>
      <w:sz w:val="32"/>
      <w:szCs w:val="32"/>
      <w:lang w:eastAsia="pt-BR"/>
    </w:rPr>
  </w:style>
  <w:style w:type="character" w:customStyle="1" w:styleId="highlightedsearchterm">
    <w:name w:val="highlightedsearchterm"/>
    <w:basedOn w:val="Fontepargpadro"/>
    <w:rsid w:val="00BD7259"/>
  </w:style>
  <w:style w:type="character" w:customStyle="1" w:styleId="CharChar8">
    <w:name w:val="Char Char8"/>
    <w:basedOn w:val="Fontepargpadro"/>
    <w:rsid w:val="00BD7259"/>
    <w:rPr>
      <w:sz w:val="28"/>
      <w:szCs w:val="28"/>
    </w:rPr>
  </w:style>
  <w:style w:type="character" w:customStyle="1" w:styleId="CharChar7">
    <w:name w:val="Char Char7"/>
    <w:basedOn w:val="Fontepargpadro"/>
    <w:rsid w:val="00BD7259"/>
    <w:rPr>
      <w:sz w:val="24"/>
      <w:szCs w:val="24"/>
    </w:rPr>
  </w:style>
  <w:style w:type="paragraph" w:styleId="Lista">
    <w:name w:val="List"/>
    <w:basedOn w:val="Normal"/>
    <w:rsid w:val="00BD7259"/>
    <w:pPr>
      <w:spacing w:after="0" w:line="240" w:lineRule="auto"/>
      <w:ind w:left="283" w:hanging="283"/>
    </w:pPr>
    <w:rPr>
      <w:rFonts w:ascii="Calibri" w:eastAsia="Times New Roman" w:hAnsi="Calibri" w:cs="Times New Roman"/>
      <w:sz w:val="20"/>
      <w:szCs w:val="20"/>
      <w:lang w:eastAsia="pt-BR"/>
    </w:rPr>
  </w:style>
  <w:style w:type="paragraph" w:customStyle="1" w:styleId="Estilo1">
    <w:name w:val="Estilo1"/>
    <w:basedOn w:val="Ttulo2"/>
    <w:rsid w:val="00BD7259"/>
    <w:pPr>
      <w:keepNext w:val="0"/>
      <w:numPr>
        <w:ilvl w:val="1"/>
        <w:numId w:val="36"/>
      </w:numPr>
      <w:pBdr>
        <w:top w:val="none" w:sz="0" w:space="0" w:color="auto"/>
        <w:left w:val="none" w:sz="0" w:space="0" w:color="auto"/>
        <w:bottom w:val="none" w:sz="0" w:space="0" w:color="auto"/>
        <w:right w:val="none" w:sz="0" w:space="0" w:color="auto"/>
      </w:pBdr>
      <w:spacing w:before="240" w:after="80"/>
      <w:jc w:val="left"/>
    </w:pPr>
    <w:rPr>
      <w:rFonts w:ascii="Calibri" w:hAnsi="Calibri"/>
      <w:b w:val="0"/>
      <w:bCs w:val="0"/>
      <w:smallCaps/>
      <w:spacing w:val="5"/>
      <w:sz w:val="28"/>
      <w:szCs w:val="28"/>
    </w:rPr>
  </w:style>
  <w:style w:type="paragraph" w:customStyle="1" w:styleId="Estilo2">
    <w:name w:val="Estilo2"/>
    <w:basedOn w:val="Ttulo2"/>
    <w:rsid w:val="00BD7259"/>
    <w:pPr>
      <w:keepNext w:val="0"/>
      <w:numPr>
        <w:ilvl w:val="1"/>
        <w:numId w:val="37"/>
      </w:numPr>
      <w:pBdr>
        <w:top w:val="none" w:sz="0" w:space="0" w:color="auto"/>
        <w:left w:val="none" w:sz="0" w:space="0" w:color="auto"/>
        <w:bottom w:val="none" w:sz="0" w:space="0" w:color="auto"/>
        <w:right w:val="none" w:sz="0" w:space="0" w:color="auto"/>
      </w:pBdr>
      <w:spacing w:before="240" w:after="80"/>
      <w:jc w:val="left"/>
    </w:pPr>
    <w:rPr>
      <w:rFonts w:ascii="Calibri" w:hAnsi="Calibri"/>
      <w:b w:val="0"/>
      <w:bCs w:val="0"/>
      <w:smallCaps/>
      <w:spacing w:val="5"/>
      <w:sz w:val="28"/>
      <w:szCs w:val="28"/>
    </w:rPr>
  </w:style>
  <w:style w:type="paragraph" w:styleId="Numerada3">
    <w:name w:val="List Number 3"/>
    <w:basedOn w:val="Normal"/>
    <w:rsid w:val="00BD7259"/>
    <w:pPr>
      <w:numPr>
        <w:numId w:val="33"/>
      </w:numPr>
      <w:spacing w:after="0" w:line="240" w:lineRule="auto"/>
    </w:pPr>
    <w:rPr>
      <w:rFonts w:ascii="Calibri" w:eastAsia="Times New Roman" w:hAnsi="Calibri" w:cs="Times New Roman"/>
      <w:sz w:val="20"/>
      <w:szCs w:val="20"/>
      <w:lang w:eastAsia="pt-BR"/>
    </w:rPr>
  </w:style>
  <w:style w:type="paragraph" w:styleId="Numerada4">
    <w:name w:val="List Number 4"/>
    <w:basedOn w:val="Normal"/>
    <w:rsid w:val="00BD7259"/>
    <w:pPr>
      <w:numPr>
        <w:numId w:val="34"/>
      </w:numPr>
      <w:spacing w:after="0" w:line="240" w:lineRule="auto"/>
    </w:pPr>
    <w:rPr>
      <w:rFonts w:ascii="Calibri" w:eastAsia="Times New Roman" w:hAnsi="Calibri" w:cs="Times New Roman"/>
      <w:sz w:val="20"/>
      <w:szCs w:val="20"/>
      <w:lang w:eastAsia="pt-BR"/>
    </w:rPr>
  </w:style>
  <w:style w:type="paragraph" w:styleId="Numerada5">
    <w:name w:val="List Number 5"/>
    <w:basedOn w:val="Normal"/>
    <w:rsid w:val="00BD7259"/>
    <w:pPr>
      <w:numPr>
        <w:numId w:val="35"/>
      </w:numPr>
      <w:spacing w:after="0" w:line="240" w:lineRule="auto"/>
    </w:pPr>
    <w:rPr>
      <w:rFonts w:ascii="Calibri" w:eastAsia="Times New Roman" w:hAnsi="Calibri" w:cs="Times New Roman"/>
      <w:sz w:val="20"/>
      <w:szCs w:val="20"/>
      <w:lang w:eastAsia="pt-BR"/>
    </w:rPr>
  </w:style>
  <w:style w:type="paragraph" w:customStyle="1" w:styleId="Estilo3">
    <w:name w:val="Estilo3"/>
    <w:basedOn w:val="Ttulo2"/>
    <w:autoRedefine/>
    <w:rsid w:val="00BD7259"/>
    <w:pPr>
      <w:keepNext w:val="0"/>
      <w:numPr>
        <w:ilvl w:val="1"/>
        <w:numId w:val="38"/>
      </w:numPr>
      <w:pBdr>
        <w:top w:val="none" w:sz="0" w:space="0" w:color="auto"/>
        <w:left w:val="none" w:sz="0" w:space="0" w:color="auto"/>
        <w:bottom w:val="none" w:sz="0" w:space="0" w:color="auto"/>
        <w:right w:val="none" w:sz="0" w:space="0" w:color="auto"/>
      </w:pBdr>
      <w:spacing w:before="240" w:after="80"/>
      <w:jc w:val="left"/>
    </w:pPr>
    <w:rPr>
      <w:rFonts w:ascii="Calibri" w:hAnsi="Calibri"/>
      <w:b w:val="0"/>
      <w:bCs w:val="0"/>
      <w:smallCaps/>
      <w:spacing w:val="5"/>
      <w:sz w:val="28"/>
      <w:szCs w:val="28"/>
    </w:rPr>
  </w:style>
  <w:style w:type="character" w:customStyle="1" w:styleId="a1">
    <w:name w:val="a1"/>
    <w:basedOn w:val="Fontepargpadro"/>
    <w:rsid w:val="00BD7259"/>
    <w:rPr>
      <w:color w:val="008000"/>
    </w:rPr>
  </w:style>
  <w:style w:type="paragraph" w:styleId="Assuntodocomentrio">
    <w:name w:val="annotation subject"/>
    <w:basedOn w:val="Textodecomentrio"/>
    <w:next w:val="Textodecomentrio"/>
    <w:link w:val="AssuntodocomentrioChar"/>
    <w:rsid w:val="00BD7259"/>
    <w:pPr>
      <w:spacing w:line="240" w:lineRule="auto"/>
      <w:jc w:val="left"/>
    </w:pPr>
    <w:rPr>
      <w:rFonts w:ascii="Times New Roman" w:hAnsi="Times New Roman"/>
      <w:b/>
      <w:bCs/>
      <w:sz w:val="20"/>
      <w:szCs w:val="20"/>
    </w:rPr>
  </w:style>
  <w:style w:type="character" w:customStyle="1" w:styleId="AssuntodocomentrioChar">
    <w:name w:val="Assunto do comentário Char"/>
    <w:basedOn w:val="TextodecomentrioChar"/>
    <w:link w:val="Assuntodocomentrio"/>
    <w:rsid w:val="00BD7259"/>
    <w:rPr>
      <w:rFonts w:ascii="Times New Roman" w:eastAsia="Times New Roman" w:hAnsi="Times New Roman" w:cs="Times New Roman"/>
      <w:b/>
      <w:bCs/>
      <w:sz w:val="20"/>
      <w:szCs w:val="20"/>
      <w:lang w:eastAsia="pt-BR"/>
    </w:rPr>
  </w:style>
  <w:style w:type="paragraph" w:styleId="Sumrio4">
    <w:name w:val="toc 4"/>
    <w:basedOn w:val="Normal"/>
    <w:next w:val="Normal"/>
    <w:autoRedefine/>
    <w:rsid w:val="00BD7259"/>
    <w:pPr>
      <w:spacing w:after="0" w:line="240" w:lineRule="auto"/>
      <w:ind w:left="720"/>
    </w:pPr>
    <w:rPr>
      <w:rFonts w:ascii="Times New Roman" w:eastAsia="Times New Roman" w:hAnsi="Times New Roman" w:cs="Times New Roman"/>
      <w:sz w:val="24"/>
      <w:szCs w:val="21"/>
      <w:lang w:eastAsia="pt-BR"/>
    </w:rPr>
  </w:style>
  <w:style w:type="paragraph" w:styleId="ndicedeilustraes">
    <w:name w:val="table of figures"/>
    <w:basedOn w:val="Normal"/>
    <w:next w:val="Normal"/>
    <w:unhideWhenUsed/>
    <w:rsid w:val="00BD7259"/>
    <w:pPr>
      <w:spacing w:after="0" w:line="240" w:lineRule="auto"/>
      <w:ind w:left="480" w:hanging="480"/>
    </w:pPr>
    <w:rPr>
      <w:rFonts w:ascii="Calibri" w:eastAsia="Times New Roman" w:hAnsi="Calibri" w:cs="Times New Roman"/>
      <w:smallCaps/>
      <w:sz w:val="20"/>
      <w:szCs w:val="20"/>
      <w:lang w:eastAsia="pt-BR"/>
    </w:rPr>
  </w:style>
  <w:style w:type="paragraph" w:styleId="Sumrio2">
    <w:name w:val="toc 2"/>
    <w:basedOn w:val="Normal"/>
    <w:next w:val="Normal"/>
    <w:autoRedefine/>
    <w:unhideWhenUsed/>
    <w:qFormat/>
    <w:rsid w:val="00BD7259"/>
    <w:pPr>
      <w:tabs>
        <w:tab w:val="left" w:pos="960"/>
        <w:tab w:val="right" w:leader="dot" w:pos="9628"/>
      </w:tabs>
      <w:spacing w:after="0" w:line="240" w:lineRule="auto"/>
      <w:ind w:left="240"/>
    </w:pPr>
    <w:rPr>
      <w:rFonts w:ascii="Arial" w:eastAsia="Times New Roman" w:hAnsi="Arial" w:cs="Arial"/>
      <w:b/>
      <w:smallCaps/>
      <w:noProof/>
      <w:sz w:val="24"/>
      <w:szCs w:val="24"/>
      <w:lang w:eastAsia="pt-BR"/>
    </w:rPr>
  </w:style>
  <w:style w:type="paragraph" w:styleId="Sumrio3">
    <w:name w:val="toc 3"/>
    <w:basedOn w:val="Normal"/>
    <w:next w:val="Normal"/>
    <w:autoRedefine/>
    <w:unhideWhenUsed/>
    <w:qFormat/>
    <w:rsid w:val="00BD7259"/>
    <w:pPr>
      <w:tabs>
        <w:tab w:val="left" w:pos="1440"/>
        <w:tab w:val="right" w:leader="dot" w:pos="9628"/>
      </w:tabs>
      <w:spacing w:after="0" w:line="240" w:lineRule="auto"/>
      <w:ind w:left="480"/>
    </w:pPr>
    <w:rPr>
      <w:rFonts w:ascii="Arial" w:eastAsia="Times New Roman" w:hAnsi="Arial" w:cs="Arial"/>
      <w:b/>
      <w:i/>
      <w:iCs/>
      <w:noProof/>
      <w:sz w:val="24"/>
      <w:szCs w:val="24"/>
      <w:lang w:eastAsia="pt-BR"/>
    </w:rPr>
  </w:style>
  <w:style w:type="paragraph" w:styleId="Sumrio1">
    <w:name w:val="toc 1"/>
    <w:basedOn w:val="Normal"/>
    <w:next w:val="Normal"/>
    <w:autoRedefine/>
    <w:unhideWhenUsed/>
    <w:qFormat/>
    <w:rsid w:val="00BD7259"/>
    <w:pPr>
      <w:spacing w:before="120" w:after="120" w:line="240" w:lineRule="auto"/>
    </w:pPr>
    <w:rPr>
      <w:rFonts w:ascii="Times New Roman" w:eastAsia="Times New Roman" w:hAnsi="Times New Roman" w:cs="Times New Roman"/>
      <w:b/>
      <w:bCs/>
      <w:caps/>
      <w:sz w:val="24"/>
      <w:szCs w:val="24"/>
      <w:lang w:eastAsia="pt-BR"/>
    </w:rPr>
  </w:style>
  <w:style w:type="paragraph" w:styleId="Sumrio5">
    <w:name w:val="toc 5"/>
    <w:basedOn w:val="Normal"/>
    <w:next w:val="Normal"/>
    <w:autoRedefine/>
    <w:rsid w:val="00BD7259"/>
    <w:pPr>
      <w:spacing w:after="0" w:line="240" w:lineRule="auto"/>
      <w:ind w:left="960"/>
    </w:pPr>
    <w:rPr>
      <w:rFonts w:ascii="Times New Roman" w:eastAsia="Times New Roman" w:hAnsi="Times New Roman" w:cs="Times New Roman"/>
      <w:sz w:val="24"/>
      <w:szCs w:val="21"/>
      <w:lang w:eastAsia="pt-BR"/>
    </w:rPr>
  </w:style>
  <w:style w:type="paragraph" w:styleId="Sumrio6">
    <w:name w:val="toc 6"/>
    <w:basedOn w:val="Normal"/>
    <w:next w:val="Normal"/>
    <w:autoRedefine/>
    <w:rsid w:val="00BD7259"/>
    <w:pPr>
      <w:spacing w:after="0" w:line="240" w:lineRule="auto"/>
      <w:ind w:left="1200"/>
    </w:pPr>
    <w:rPr>
      <w:rFonts w:ascii="Times New Roman" w:eastAsia="Times New Roman" w:hAnsi="Times New Roman" w:cs="Times New Roman"/>
      <w:sz w:val="24"/>
      <w:szCs w:val="21"/>
      <w:lang w:eastAsia="pt-BR"/>
    </w:rPr>
  </w:style>
  <w:style w:type="paragraph" w:styleId="Sumrio7">
    <w:name w:val="toc 7"/>
    <w:basedOn w:val="Normal"/>
    <w:next w:val="Normal"/>
    <w:autoRedefine/>
    <w:rsid w:val="00BD7259"/>
    <w:pPr>
      <w:spacing w:after="0" w:line="240" w:lineRule="auto"/>
      <w:ind w:left="1440"/>
    </w:pPr>
    <w:rPr>
      <w:rFonts w:ascii="Times New Roman" w:eastAsia="Times New Roman" w:hAnsi="Times New Roman" w:cs="Times New Roman"/>
      <w:sz w:val="24"/>
      <w:szCs w:val="21"/>
      <w:lang w:eastAsia="pt-BR"/>
    </w:rPr>
  </w:style>
  <w:style w:type="paragraph" w:styleId="Sumrio8">
    <w:name w:val="toc 8"/>
    <w:basedOn w:val="Normal"/>
    <w:next w:val="Normal"/>
    <w:autoRedefine/>
    <w:rsid w:val="00BD7259"/>
    <w:pPr>
      <w:spacing w:after="0" w:line="240" w:lineRule="auto"/>
      <w:ind w:left="1680"/>
    </w:pPr>
    <w:rPr>
      <w:rFonts w:ascii="Times New Roman" w:eastAsia="Times New Roman" w:hAnsi="Times New Roman" w:cs="Times New Roman"/>
      <w:sz w:val="24"/>
      <w:szCs w:val="21"/>
      <w:lang w:eastAsia="pt-BR"/>
    </w:rPr>
  </w:style>
  <w:style w:type="paragraph" w:styleId="Sumrio9">
    <w:name w:val="toc 9"/>
    <w:basedOn w:val="Normal"/>
    <w:next w:val="Normal"/>
    <w:autoRedefine/>
    <w:rsid w:val="00BD7259"/>
    <w:pPr>
      <w:spacing w:after="0" w:line="240" w:lineRule="auto"/>
      <w:ind w:left="1920"/>
    </w:pPr>
    <w:rPr>
      <w:rFonts w:ascii="Times New Roman" w:eastAsia="Times New Roman" w:hAnsi="Times New Roman" w:cs="Times New Roman"/>
      <w:sz w:val="24"/>
      <w:szCs w:val="21"/>
      <w:lang w:eastAsia="pt-BR"/>
    </w:rPr>
  </w:style>
  <w:style w:type="paragraph" w:styleId="Listadecontinuao3">
    <w:name w:val="List Continue 3"/>
    <w:basedOn w:val="Normal"/>
    <w:rsid w:val="00BD7259"/>
    <w:pPr>
      <w:widowControl w:val="0"/>
      <w:autoSpaceDE w:val="0"/>
      <w:autoSpaceDN w:val="0"/>
      <w:spacing w:after="120" w:line="240" w:lineRule="auto"/>
      <w:ind w:left="849"/>
    </w:pPr>
    <w:rPr>
      <w:rFonts w:ascii="Times New Roman" w:eastAsia="Times New Roman" w:hAnsi="Times New Roman" w:cs="Times New Roman"/>
      <w:sz w:val="20"/>
      <w:szCs w:val="20"/>
      <w:lang w:eastAsia="pt-BR"/>
    </w:rPr>
  </w:style>
  <w:style w:type="paragraph" w:customStyle="1" w:styleId="Pa18">
    <w:name w:val="Pa18"/>
    <w:basedOn w:val="Default"/>
    <w:next w:val="Default"/>
    <w:rsid w:val="00BD7259"/>
    <w:pPr>
      <w:spacing w:line="221" w:lineRule="atLeast"/>
    </w:pPr>
    <w:rPr>
      <w:rFonts w:ascii="YGHUHH+Frutiger-Cn" w:eastAsia="Times New Roman" w:hAnsi="YGHUHH+Frutiger-Cn" w:cs="Times New Roman"/>
      <w:color w:val="auto"/>
      <w:lang w:eastAsia="pt-BR"/>
    </w:rPr>
  </w:style>
  <w:style w:type="paragraph" w:customStyle="1" w:styleId="TITULO2">
    <w:name w:val="TITULO 2"/>
    <w:basedOn w:val="Ttulo1"/>
    <w:next w:val="Normal"/>
    <w:link w:val="TITULO2Char"/>
    <w:autoRedefine/>
    <w:rsid w:val="00BD7259"/>
    <w:pPr>
      <w:keepLines/>
      <w:spacing w:before="600" w:after="360"/>
      <w:ind w:left="482" w:hanging="482"/>
      <w:outlineLvl w:val="1"/>
    </w:pPr>
    <w:rPr>
      <w:rFonts w:ascii="Calibri" w:hAnsi="Calibri" w:cs="Arial"/>
      <w:smallCaps/>
      <w:color w:val="3F466E"/>
      <w:kern w:val="32"/>
      <w:sz w:val="36"/>
      <w:szCs w:val="36"/>
    </w:rPr>
  </w:style>
  <w:style w:type="paragraph" w:customStyle="1" w:styleId="TEXTO0">
    <w:name w:val="TEXTO@"/>
    <w:basedOn w:val="Normal"/>
    <w:link w:val="TEXTOChar"/>
    <w:rsid w:val="00BD7259"/>
    <w:pPr>
      <w:spacing w:after="0" w:line="360" w:lineRule="auto"/>
      <w:ind w:firstLine="709"/>
      <w:jc w:val="both"/>
    </w:pPr>
    <w:rPr>
      <w:rFonts w:ascii="Times New Roman" w:eastAsia="Times New Roman" w:hAnsi="Times New Roman" w:cs="Arial"/>
      <w:sz w:val="24"/>
      <w:szCs w:val="24"/>
      <w:lang w:eastAsia="pt-BR"/>
    </w:rPr>
  </w:style>
  <w:style w:type="character" w:customStyle="1" w:styleId="TEXTOChar">
    <w:name w:val="TEXTO@ Char"/>
    <w:link w:val="TEXTO0"/>
    <w:rsid w:val="00BD7259"/>
    <w:rPr>
      <w:rFonts w:ascii="Times New Roman" w:eastAsia="Times New Roman" w:hAnsi="Times New Roman" w:cs="Arial"/>
      <w:sz w:val="24"/>
      <w:szCs w:val="24"/>
      <w:lang w:eastAsia="pt-BR"/>
    </w:rPr>
  </w:style>
  <w:style w:type="paragraph" w:customStyle="1" w:styleId="BIBLIOG">
    <w:name w:val="BIBLIOG@"/>
    <w:link w:val="BIBLIOGChar"/>
    <w:rsid w:val="00BD7259"/>
    <w:pPr>
      <w:spacing w:after="240" w:line="240" w:lineRule="auto"/>
    </w:pPr>
    <w:rPr>
      <w:rFonts w:ascii="Times New Roman" w:eastAsia="Times New Roman" w:hAnsi="Times New Roman" w:cs="Times New Roman"/>
      <w:sz w:val="24"/>
      <w:szCs w:val="24"/>
      <w:lang w:eastAsia="pt-BR"/>
    </w:rPr>
  </w:style>
  <w:style w:type="character" w:customStyle="1" w:styleId="BIBLIOGChar">
    <w:name w:val="BIBLIOG@ Char"/>
    <w:link w:val="BIBLIOG"/>
    <w:rsid w:val="00BD7259"/>
    <w:rPr>
      <w:rFonts w:ascii="Times New Roman" w:eastAsia="Times New Roman" w:hAnsi="Times New Roman" w:cs="Times New Roman"/>
      <w:sz w:val="24"/>
      <w:szCs w:val="24"/>
      <w:lang w:eastAsia="pt-BR"/>
    </w:rPr>
  </w:style>
  <w:style w:type="character" w:customStyle="1" w:styleId="TITULO2Char">
    <w:name w:val="TITULO 2 Char"/>
    <w:link w:val="TITULO2"/>
    <w:rsid w:val="00BD7259"/>
    <w:rPr>
      <w:rFonts w:ascii="Calibri" w:eastAsia="Times New Roman" w:hAnsi="Calibri" w:cs="Arial"/>
      <w:b/>
      <w:bCs/>
      <w:smallCaps/>
      <w:color w:val="3F466E"/>
      <w:kern w:val="32"/>
      <w:sz w:val="36"/>
      <w:szCs w:val="36"/>
      <w:lang w:eastAsia="pt-BR"/>
    </w:rPr>
  </w:style>
  <w:style w:type="paragraph" w:customStyle="1" w:styleId="EstiloJustificado">
    <w:name w:val="Estilo Justificado"/>
    <w:basedOn w:val="Normal"/>
    <w:autoRedefine/>
    <w:rsid w:val="00BD7259"/>
    <w:pPr>
      <w:spacing w:after="0" w:line="360" w:lineRule="auto"/>
      <w:jc w:val="both"/>
    </w:pPr>
    <w:rPr>
      <w:rFonts w:ascii="Arial" w:eastAsia="Times New Roman" w:hAnsi="Arial" w:cs="Times New Roman"/>
      <w:sz w:val="24"/>
      <w:szCs w:val="20"/>
      <w:lang w:eastAsia="pt-BR"/>
    </w:rPr>
  </w:style>
  <w:style w:type="paragraph" w:customStyle="1" w:styleId="textos">
    <w:name w:val="textos"/>
    <w:basedOn w:val="Normal"/>
    <w:rsid w:val="00BD7259"/>
    <w:pPr>
      <w:spacing w:before="100" w:beforeAutospacing="1" w:after="100" w:afterAutospacing="1" w:line="360" w:lineRule="auto"/>
      <w:jc w:val="both"/>
    </w:pPr>
    <w:rPr>
      <w:rFonts w:ascii="Verdana" w:eastAsia="Times New Roman" w:hAnsi="Verdana" w:cs="Times New Roman"/>
      <w:sz w:val="19"/>
      <w:szCs w:val="19"/>
      <w:lang w:eastAsia="pt-BR"/>
    </w:rPr>
  </w:style>
  <w:style w:type="character" w:customStyle="1" w:styleId="corpo1">
    <w:name w:val="corpo1"/>
    <w:rsid w:val="00BD7259"/>
    <w:rPr>
      <w:rFonts w:ascii="Verdana" w:hAnsi="Verdana" w:hint="default"/>
      <w:strike w:val="0"/>
      <w:dstrike w:val="0"/>
      <w:color w:val="000000"/>
      <w:sz w:val="20"/>
      <w:szCs w:val="20"/>
      <w:u w:val="none"/>
      <w:effect w:val="none"/>
    </w:rPr>
  </w:style>
  <w:style w:type="character" w:styleId="Refdenotaderodap">
    <w:name w:val="footnote reference"/>
    <w:semiHidden/>
    <w:rsid w:val="00BD7259"/>
    <w:rPr>
      <w:vertAlign w:val="superscript"/>
    </w:rPr>
  </w:style>
  <w:style w:type="paragraph" w:customStyle="1" w:styleId="CORPODOTEXTO0">
    <w:name w:val="CORPO DO TEXTO"/>
    <w:basedOn w:val="Normal"/>
    <w:rsid w:val="00BD7259"/>
    <w:pPr>
      <w:tabs>
        <w:tab w:val="left" w:pos="0"/>
      </w:tabs>
      <w:suppressAutoHyphens/>
      <w:spacing w:after="0" w:line="360" w:lineRule="auto"/>
      <w:ind w:firstLine="709"/>
      <w:jc w:val="both"/>
    </w:pPr>
    <w:rPr>
      <w:rFonts w:ascii="Arial" w:eastAsia="Times New Roman" w:hAnsi="Arial" w:cs="Times New Roman"/>
      <w:spacing w:val="-3"/>
      <w:sz w:val="24"/>
      <w:szCs w:val="20"/>
      <w:lang w:eastAsia="pt-BR"/>
    </w:rPr>
  </w:style>
  <w:style w:type="paragraph" w:customStyle="1" w:styleId="EstiloTtulo2NegritoAutomtica">
    <w:name w:val="Estilo Título 2 + Negrito Automática"/>
    <w:basedOn w:val="Ttulo2"/>
    <w:rsid w:val="00BD7259"/>
    <w:pPr>
      <w:numPr>
        <w:ilvl w:val="1"/>
        <w:numId w:val="53"/>
      </w:numPr>
      <w:pBdr>
        <w:top w:val="none" w:sz="0" w:space="0" w:color="auto"/>
        <w:left w:val="none" w:sz="0" w:space="0" w:color="auto"/>
        <w:bottom w:val="none" w:sz="0" w:space="0" w:color="auto"/>
        <w:right w:val="none" w:sz="0" w:space="0" w:color="auto"/>
      </w:pBdr>
      <w:spacing w:before="480" w:after="240" w:line="360" w:lineRule="auto"/>
      <w:jc w:val="both"/>
    </w:pPr>
    <w:rPr>
      <w:b w:val="0"/>
      <w:sz w:val="24"/>
      <w:szCs w:val="20"/>
    </w:rPr>
  </w:style>
  <w:style w:type="paragraph" w:customStyle="1" w:styleId="Estilocorpo1Arial12ptNegritoAutomtica">
    <w:name w:val="Estilo corpo1 + Arial 12 pt Negrito Automática"/>
    <w:basedOn w:val="TITULO2"/>
    <w:next w:val="Normal"/>
    <w:rsid w:val="00BD7259"/>
  </w:style>
  <w:style w:type="paragraph" w:customStyle="1" w:styleId="Estilocorpo1Arial12ptNegritoAutomtica1">
    <w:name w:val="Estilo corpo1 + Arial 12 pt Negrito Automática1"/>
    <w:basedOn w:val="Estilocorpo1Arial12ptNegritoAutomtica"/>
    <w:next w:val="TITULO2"/>
    <w:rsid w:val="00BD7259"/>
  </w:style>
  <w:style w:type="paragraph" w:customStyle="1" w:styleId="Estilocorpo1Arial12ptNegritoAutomtica2">
    <w:name w:val="Estilo corpo1 + Arial 12 pt Negrito Automática2"/>
    <w:basedOn w:val="Estilocorpo1Arial12ptNegritoAutomtica1"/>
    <w:rsid w:val="00BD7259"/>
    <w:pPr>
      <w:numPr>
        <w:ilvl w:val="1"/>
        <w:numId w:val="54"/>
      </w:numPr>
    </w:pPr>
  </w:style>
  <w:style w:type="paragraph" w:customStyle="1" w:styleId="corpo">
    <w:name w:val="corpo"/>
    <w:basedOn w:val="Normal"/>
    <w:rsid w:val="00BD7259"/>
    <w:pPr>
      <w:spacing w:before="100" w:beforeAutospacing="1" w:after="100" w:afterAutospacing="1" w:line="240" w:lineRule="auto"/>
      <w:jc w:val="both"/>
    </w:pPr>
    <w:rPr>
      <w:rFonts w:ascii="Verdana" w:eastAsia="Times New Roman" w:hAnsi="Verdana" w:cs="Times New Roman"/>
      <w:color w:val="000000"/>
      <w:sz w:val="15"/>
      <w:szCs w:val="15"/>
      <w:lang w:eastAsia="pt-BR"/>
    </w:rPr>
  </w:style>
  <w:style w:type="paragraph" w:styleId="Pr-formataoHTML">
    <w:name w:val="HTML Preformatted"/>
    <w:basedOn w:val="Normal"/>
    <w:link w:val="Pr-formataoHTMLChar"/>
    <w:rsid w:val="00BD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rsid w:val="00BD7259"/>
    <w:rPr>
      <w:rFonts w:ascii="Courier New" w:eastAsia="Times New Roman" w:hAnsi="Courier New" w:cs="Courier New"/>
      <w:color w:val="000000"/>
      <w:sz w:val="20"/>
      <w:szCs w:val="20"/>
      <w:lang w:eastAsia="pt-BR"/>
    </w:rPr>
  </w:style>
  <w:style w:type="paragraph" w:customStyle="1" w:styleId="Pargrafo">
    <w:name w:val="Parágrafo"/>
    <w:basedOn w:val="Normal"/>
    <w:rsid w:val="00BD7259"/>
    <w:pPr>
      <w:spacing w:after="0" w:line="360" w:lineRule="auto"/>
      <w:ind w:firstLine="1080"/>
      <w:jc w:val="both"/>
    </w:pPr>
    <w:rPr>
      <w:rFonts w:ascii="Arial" w:eastAsia="Times New Roman" w:hAnsi="Arial" w:cs="Arial"/>
      <w:sz w:val="24"/>
      <w:szCs w:val="24"/>
      <w:lang w:eastAsia="pt-BR"/>
    </w:rPr>
  </w:style>
  <w:style w:type="paragraph" w:customStyle="1" w:styleId="Titulo3-8">
    <w:name w:val="Titulo 3-8"/>
    <w:basedOn w:val="Ttulo3"/>
    <w:rsid w:val="00BD7259"/>
    <w:pPr>
      <w:spacing w:before="480" w:after="240" w:line="360" w:lineRule="auto"/>
    </w:pPr>
    <w:rPr>
      <w:rFonts w:ascii="Arial" w:hAnsi="Arial" w:cs="Arial"/>
      <w:b/>
      <w:bCs/>
      <w:snapToGrid w:val="0"/>
      <w:szCs w:val="26"/>
      <w:lang w:val="pt-PT"/>
    </w:rPr>
  </w:style>
  <w:style w:type="paragraph" w:customStyle="1" w:styleId="style19">
    <w:name w:val="style19"/>
    <w:basedOn w:val="Normal"/>
    <w:rsid w:val="00BD7259"/>
    <w:pPr>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rrulo4-5">
    <w:name w:val="rírulo 4-5"/>
    <w:basedOn w:val="Titulo3-8"/>
    <w:rsid w:val="00BD7259"/>
    <w:pPr>
      <w:numPr>
        <w:ilvl w:val="2"/>
        <w:numId w:val="55"/>
      </w:numPr>
    </w:pPr>
  </w:style>
  <w:style w:type="paragraph" w:customStyle="1" w:styleId="conteudo">
    <w:name w:val="conteudo"/>
    <w:basedOn w:val="Normal"/>
    <w:link w:val="conteudoChar"/>
    <w:rsid w:val="00BD7259"/>
    <w:pPr>
      <w:spacing w:before="100" w:beforeAutospacing="1" w:after="100" w:afterAutospacing="1" w:line="225" w:lineRule="atLeast"/>
    </w:pPr>
    <w:rPr>
      <w:rFonts w:ascii="Verdana" w:eastAsia="Times New Roman" w:hAnsi="Verdana" w:cs="Times New Roman"/>
      <w:color w:val="333333"/>
      <w:sz w:val="17"/>
      <w:szCs w:val="17"/>
      <w:lang w:eastAsia="pt-BR"/>
    </w:rPr>
  </w:style>
  <w:style w:type="paragraph" w:customStyle="1" w:styleId="TITULO1">
    <w:name w:val="TITULO1@"/>
    <w:basedOn w:val="Normal"/>
    <w:autoRedefine/>
    <w:rsid w:val="00BD7259"/>
    <w:pPr>
      <w:pageBreakBefore/>
      <w:spacing w:after="480" w:line="240" w:lineRule="auto"/>
      <w:jc w:val="right"/>
    </w:pPr>
    <w:rPr>
      <w:rFonts w:ascii="Calibri" w:eastAsia="Times New Roman" w:hAnsi="Calibri" w:cs="Times New Roman"/>
      <w:b/>
      <w:smallCaps/>
      <w:color w:val="3F466E"/>
      <w:sz w:val="56"/>
      <w:szCs w:val="56"/>
      <w:lang w:eastAsia="pt-BR"/>
    </w:rPr>
  </w:style>
  <w:style w:type="paragraph" w:customStyle="1" w:styleId="TITULO-1">
    <w:name w:val="TITULO - 1"/>
    <w:basedOn w:val="Normal"/>
    <w:rsid w:val="00BD7259"/>
    <w:pPr>
      <w:spacing w:after="0" w:line="360" w:lineRule="auto"/>
      <w:ind w:left="284" w:right="567"/>
      <w:jc w:val="both"/>
      <w:outlineLvl w:val="0"/>
    </w:pPr>
    <w:rPr>
      <w:rFonts w:ascii="Arial" w:eastAsia="Times New Roman" w:hAnsi="Arial" w:cs="Arial"/>
      <w:b/>
      <w:bCs/>
      <w:caps/>
      <w:sz w:val="24"/>
      <w:szCs w:val="24"/>
      <w:lang w:eastAsia="pt-BR"/>
    </w:rPr>
  </w:style>
  <w:style w:type="paragraph" w:customStyle="1" w:styleId="TITULO-2">
    <w:name w:val="TITULO - 2"/>
    <w:basedOn w:val="Normal"/>
    <w:rsid w:val="00BD7259"/>
    <w:pPr>
      <w:spacing w:after="0" w:line="360" w:lineRule="auto"/>
      <w:jc w:val="both"/>
      <w:outlineLvl w:val="0"/>
    </w:pPr>
    <w:rPr>
      <w:rFonts w:ascii="Arial" w:eastAsia="Times New Roman" w:hAnsi="Arial" w:cs="Arial"/>
      <w:b/>
      <w:bCs/>
      <w:sz w:val="24"/>
      <w:szCs w:val="24"/>
      <w:lang w:eastAsia="pt-BR"/>
    </w:rPr>
  </w:style>
  <w:style w:type="paragraph" w:customStyle="1" w:styleId="TITULO-4">
    <w:name w:val="TITULO - 4"/>
    <w:basedOn w:val="TITULO-3"/>
    <w:rsid w:val="00BD7259"/>
    <w:pPr>
      <w:ind w:left="1800" w:hanging="720"/>
    </w:pPr>
  </w:style>
  <w:style w:type="paragraph" w:styleId="Commarcadores2">
    <w:name w:val="List Bullet 2"/>
    <w:basedOn w:val="Normal"/>
    <w:autoRedefine/>
    <w:rsid w:val="00BD7259"/>
    <w:pPr>
      <w:spacing w:after="0" w:line="400" w:lineRule="atLeast"/>
      <w:ind w:right="51"/>
      <w:jc w:val="both"/>
    </w:pPr>
    <w:rPr>
      <w:rFonts w:ascii="Arial" w:eastAsia="Times New Roman" w:hAnsi="Arial" w:cs="Arial"/>
      <w:b/>
      <w:sz w:val="24"/>
      <w:szCs w:val="24"/>
      <w:lang w:eastAsia="pt-BR"/>
    </w:rPr>
  </w:style>
  <w:style w:type="paragraph" w:customStyle="1" w:styleId="TITULO-3">
    <w:name w:val="TITULO - 3"/>
    <w:basedOn w:val="Pargrafo"/>
    <w:rsid w:val="00BD7259"/>
    <w:pPr>
      <w:ind w:left="993" w:hanging="709"/>
    </w:pPr>
    <w:rPr>
      <w:b/>
    </w:rPr>
  </w:style>
  <w:style w:type="character" w:customStyle="1" w:styleId="TITULO-2Char">
    <w:name w:val="TITULO - 2 Char"/>
    <w:rsid w:val="00BD7259"/>
    <w:rPr>
      <w:rFonts w:ascii="Arial" w:hAnsi="Arial" w:cs="Arial"/>
      <w:b/>
      <w:bCs/>
      <w:sz w:val="24"/>
      <w:szCs w:val="24"/>
      <w:lang w:val="pt-BR" w:eastAsia="pt-BR" w:bidi="ar-SA"/>
    </w:rPr>
  </w:style>
  <w:style w:type="paragraph" w:customStyle="1" w:styleId="Tpico3CharCharChar">
    <w:name w:val="Tópico3 Char Char Char"/>
    <w:basedOn w:val="Normal"/>
    <w:rsid w:val="00BD7259"/>
    <w:pPr>
      <w:spacing w:before="240" w:after="60" w:line="240" w:lineRule="auto"/>
      <w:outlineLvl w:val="0"/>
    </w:pPr>
    <w:rPr>
      <w:rFonts w:ascii="Lucida Sans Unicode" w:eastAsia="Times New Roman" w:hAnsi="Lucida Sans Unicode" w:cs="Arial"/>
      <w:b/>
      <w:bCs/>
      <w:kern w:val="28"/>
      <w:sz w:val="24"/>
      <w:szCs w:val="32"/>
      <w:lang w:eastAsia="pt-BR"/>
    </w:rPr>
  </w:style>
  <w:style w:type="character" w:customStyle="1" w:styleId="CharChar">
    <w:name w:val="Char Char"/>
    <w:rsid w:val="00BD7259"/>
    <w:rPr>
      <w:rFonts w:ascii="Bookman Old Style" w:hAnsi="Bookman Old Style" w:cs="Arial"/>
      <w:b/>
      <w:bCs/>
      <w:kern w:val="32"/>
      <w:sz w:val="24"/>
      <w:szCs w:val="32"/>
      <w:lang w:val="pt-BR" w:eastAsia="pt-BR" w:bidi="ar-SA"/>
    </w:rPr>
  </w:style>
  <w:style w:type="paragraph" w:customStyle="1" w:styleId="Atituloindice">
    <w:name w:val="Atitulo#indice"/>
    <w:basedOn w:val="Ttulo1"/>
    <w:rsid w:val="00BD7259"/>
    <w:pPr>
      <w:spacing w:after="80"/>
      <w:jc w:val="both"/>
    </w:pPr>
    <w:rPr>
      <w:rFonts w:ascii="Bookman Old Style" w:hAnsi="Bookman Old Style" w:cs="Arial"/>
      <w:sz w:val="24"/>
      <w:szCs w:val="24"/>
    </w:rPr>
  </w:style>
  <w:style w:type="paragraph" w:customStyle="1" w:styleId="BIBLIOGRAFIA">
    <w:name w:val="BIBLIOGRAFIA"/>
    <w:basedOn w:val="Normal"/>
    <w:rsid w:val="00BD7259"/>
    <w:pPr>
      <w:widowControl w:val="0"/>
      <w:suppressAutoHyphens/>
      <w:spacing w:after="180" w:line="320" w:lineRule="exact"/>
      <w:jc w:val="both"/>
    </w:pPr>
    <w:rPr>
      <w:rFonts w:ascii="Times New Roman" w:eastAsia="Bitstream Vera Sans" w:hAnsi="Times New Roman" w:cs="Times New Roman"/>
      <w:color w:val="808000"/>
      <w:sz w:val="24"/>
      <w:szCs w:val="24"/>
      <w:lang w:eastAsia="pt-BR"/>
    </w:rPr>
  </w:style>
  <w:style w:type="paragraph" w:customStyle="1" w:styleId="bibliografias">
    <w:name w:val="bibliografias"/>
    <w:basedOn w:val="Normal"/>
    <w:rsid w:val="00BD7259"/>
    <w:pPr>
      <w:spacing w:after="120" w:line="240" w:lineRule="auto"/>
      <w:jc w:val="both"/>
    </w:pPr>
    <w:rPr>
      <w:rFonts w:ascii="Times New Roman" w:eastAsia="Times New Roman" w:hAnsi="Times New Roman" w:cs="Times New Roman"/>
      <w:sz w:val="24"/>
      <w:szCs w:val="24"/>
      <w:lang w:eastAsia="pt-BR"/>
    </w:rPr>
  </w:style>
  <w:style w:type="character" w:customStyle="1" w:styleId="nome">
    <w:name w:val="nome"/>
    <w:basedOn w:val="Fontepargpadro"/>
    <w:rsid w:val="00BD7259"/>
  </w:style>
  <w:style w:type="character" w:styleId="Refdecomentrio">
    <w:name w:val="annotation reference"/>
    <w:semiHidden/>
    <w:rsid w:val="00BD7259"/>
    <w:rPr>
      <w:sz w:val="16"/>
      <w:szCs w:val="16"/>
    </w:rPr>
  </w:style>
  <w:style w:type="character" w:customStyle="1" w:styleId="txtarial8ptgray1">
    <w:name w:val="txt_arial_8pt_gray1"/>
    <w:rsid w:val="00BD7259"/>
    <w:rPr>
      <w:rFonts w:ascii="Verdana" w:hAnsi="Verdana" w:hint="default"/>
      <w:color w:val="666666"/>
      <w:sz w:val="16"/>
      <w:szCs w:val="16"/>
    </w:rPr>
  </w:style>
  <w:style w:type="paragraph" w:customStyle="1" w:styleId="EstiloTextodecomentrioSouvenirLtBT12pt">
    <w:name w:val="Estilo Texto de comentário + Souvenir Lt BT 12 pt"/>
    <w:basedOn w:val="Textodecomentrio"/>
    <w:autoRedefine/>
    <w:rsid w:val="00BD7259"/>
    <w:pPr>
      <w:ind w:firstLine="709"/>
    </w:pPr>
    <w:rPr>
      <w:rFonts w:ascii="Souvenir Lt BT" w:hAnsi="Souvenir Lt BT"/>
      <w:szCs w:val="20"/>
    </w:rPr>
  </w:style>
  <w:style w:type="paragraph" w:customStyle="1" w:styleId="ITEM">
    <w:name w:val="ITEM@"/>
    <w:basedOn w:val="TEXTO0"/>
    <w:rsid w:val="00BD7259"/>
    <w:pPr>
      <w:spacing w:after="120"/>
      <w:ind w:left="1548" w:right="-476" w:hanging="357"/>
    </w:pPr>
  </w:style>
  <w:style w:type="paragraph" w:customStyle="1" w:styleId="TITULO20">
    <w:name w:val="TITULO2@"/>
    <w:basedOn w:val="TITULO2"/>
    <w:link w:val="TITULO2Char0"/>
    <w:autoRedefine/>
    <w:rsid w:val="00BD7259"/>
    <w:pPr>
      <w:spacing w:before="480"/>
      <w:ind w:left="0" w:right="-615" w:firstLine="0"/>
    </w:pPr>
    <w:rPr>
      <w:rFonts w:ascii="Times New Roman" w:hAnsi="Times New Roman"/>
      <w:bCs w:val="0"/>
    </w:rPr>
  </w:style>
  <w:style w:type="character" w:customStyle="1" w:styleId="conteudoChar">
    <w:name w:val="conteudo Char"/>
    <w:link w:val="conteudo"/>
    <w:rsid w:val="00BD7259"/>
    <w:rPr>
      <w:rFonts w:ascii="Verdana" w:eastAsia="Times New Roman" w:hAnsi="Verdana" w:cs="Times New Roman"/>
      <w:color w:val="333333"/>
      <w:sz w:val="17"/>
      <w:szCs w:val="17"/>
      <w:lang w:eastAsia="pt-BR"/>
    </w:rPr>
  </w:style>
  <w:style w:type="paragraph" w:customStyle="1" w:styleId="ITEMROMANO">
    <w:name w:val="ITEM ROMANO@"/>
    <w:basedOn w:val="ITEM"/>
    <w:rsid w:val="00BD7259"/>
    <w:pPr>
      <w:numPr>
        <w:numId w:val="56"/>
      </w:numPr>
      <w:ind w:right="0"/>
    </w:pPr>
    <w:rPr>
      <w:rFonts w:cs="Times New Roman"/>
    </w:rPr>
  </w:style>
  <w:style w:type="paragraph" w:customStyle="1" w:styleId="TITULO3">
    <w:name w:val="TITULO 3"/>
    <w:link w:val="TITULO3Char"/>
    <w:rsid w:val="00BD7259"/>
    <w:pPr>
      <w:spacing w:before="480" w:after="360" w:line="240" w:lineRule="auto"/>
    </w:pPr>
    <w:rPr>
      <w:rFonts w:ascii="Calibri" w:eastAsia="Times New Roman" w:hAnsi="Calibri" w:cs="Arial"/>
      <w:b/>
      <w:bCs/>
      <w:color w:val="333333"/>
      <w:sz w:val="28"/>
      <w:szCs w:val="36"/>
      <w:lang w:eastAsia="pt-BR"/>
    </w:rPr>
  </w:style>
  <w:style w:type="paragraph" w:customStyle="1" w:styleId="Biblio">
    <w:name w:val="Biblio"/>
    <w:rsid w:val="00BD7259"/>
    <w:pPr>
      <w:autoSpaceDE w:val="0"/>
      <w:autoSpaceDN w:val="0"/>
      <w:adjustRightInd w:val="0"/>
      <w:spacing w:before="240" w:after="240" w:line="240" w:lineRule="auto"/>
    </w:pPr>
    <w:rPr>
      <w:rFonts w:ascii="Calibri" w:eastAsia="Times New Roman" w:hAnsi="Calibri" w:cs="Times New Roman"/>
      <w:b/>
      <w:snapToGrid w:val="0"/>
      <w:sz w:val="28"/>
      <w:szCs w:val="28"/>
      <w:lang w:val="pt-PT" w:eastAsia="pt-BR"/>
    </w:rPr>
  </w:style>
  <w:style w:type="character" w:customStyle="1" w:styleId="TITULO3Char">
    <w:name w:val="TITULO 3 Char"/>
    <w:link w:val="TITULO3"/>
    <w:rsid w:val="00BD7259"/>
    <w:rPr>
      <w:rFonts w:ascii="Calibri" w:eastAsia="Times New Roman" w:hAnsi="Calibri" w:cs="Arial"/>
      <w:b/>
      <w:bCs/>
      <w:color w:val="333333"/>
      <w:sz w:val="28"/>
      <w:szCs w:val="36"/>
      <w:lang w:eastAsia="pt-BR"/>
    </w:rPr>
  </w:style>
  <w:style w:type="character" w:customStyle="1" w:styleId="TITULO2Char0">
    <w:name w:val="TITULO2@ Char"/>
    <w:basedOn w:val="TITULO2Char"/>
    <w:link w:val="TITULO20"/>
    <w:rsid w:val="00BD7259"/>
    <w:rPr>
      <w:rFonts w:ascii="Times New Roman" w:eastAsia="Times New Roman" w:hAnsi="Times New Roman" w:cs="Arial"/>
      <w:b/>
      <w:bCs w:val="0"/>
      <w:smallCaps/>
      <w:color w:val="3F466E"/>
      <w:kern w:val="32"/>
      <w:sz w:val="36"/>
      <w:szCs w:val="36"/>
      <w:lang w:eastAsia="pt-BR"/>
    </w:rPr>
  </w:style>
  <w:style w:type="paragraph" w:customStyle="1" w:styleId="Legenda0">
    <w:name w:val="Legenda@"/>
    <w:basedOn w:val="TEXTO0"/>
    <w:autoRedefine/>
    <w:rsid w:val="00BD7259"/>
    <w:pPr>
      <w:spacing w:before="240" w:after="120"/>
      <w:ind w:firstLine="0"/>
      <w:jc w:val="center"/>
    </w:pPr>
    <w:rPr>
      <w:sz w:val="18"/>
      <w:szCs w:val="18"/>
    </w:rPr>
  </w:style>
  <w:style w:type="character" w:styleId="MenoPendente">
    <w:name w:val="Unresolved Mention"/>
    <w:basedOn w:val="Fontepargpadro"/>
    <w:uiPriority w:val="99"/>
    <w:semiHidden/>
    <w:unhideWhenUsed/>
    <w:rsid w:val="00BD7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reitonet.com.br/artigos/x/20/23/2023/" TargetMode="External"/><Relationship Id="rId18" Type="http://schemas.openxmlformats.org/officeDocument/2006/relationships/hyperlink" Target="http://legislacao.planalto.gov.br/legisla/legislacao.nsf/Viw_Identificacao/lei%2010.933-2004?Open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reitopublico.com.br/pdf/Princ&#237;piodaSupremacia_ULTIMAVERS&#194;O.pdf" TargetMode="External"/><Relationship Id="rId17" Type="http://schemas.openxmlformats.org/officeDocument/2006/relationships/hyperlink" Target="http://www3.dataprev.gov.br/sislex/paginas/43/2000/101.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pea.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pnapgm@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ielo.br/cgi-bin/wxis.exe/iah/?IsisScript=iah/iah.xis&amp;base=article%5edlibrary&amp;format=iso.pft&amp;lang=i&amp;nextAction=lnk&amp;indexSearch=AU&amp;exprSearch=ARRETCHE,+MARTA+T.+S." TargetMode="External"/><Relationship Id="rId23" Type="http://schemas.openxmlformats.org/officeDocument/2006/relationships/footer" Target="footer2.xml"/><Relationship Id="rId10" Type="http://schemas.openxmlformats.org/officeDocument/2006/relationships/hyperlink" Target="mailto:posgrap@ufs.br" TargetMode="External"/><Relationship Id="rId19" Type="http://schemas.openxmlformats.org/officeDocument/2006/relationships/hyperlink" Target="http://inovando.fgvsp.br/conteudo/documentos/cadernos_gestaopublica/CAD%2020.pdf" TargetMode="External"/><Relationship Id="rId4" Type="http://schemas.openxmlformats.org/officeDocument/2006/relationships/settings" Target="settings.xml"/><Relationship Id="rId9" Type="http://schemas.openxmlformats.org/officeDocument/2006/relationships/hyperlink" Target="mailto:reitor@ufs.br" TargetMode="External"/><Relationship Id="rId14" Type="http://schemas.openxmlformats.org/officeDocument/2006/relationships/hyperlink" Target="http://www.cadtm.org/IMG/pdf/031227boro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D842-0845-466A-A9AD-9FFF2545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53</Pages>
  <Words>17967</Words>
  <Characters>97026</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Cristina Rovaris Machado</dc:creator>
  <cp:keywords/>
  <dc:description/>
  <cp:lastModifiedBy>Monica Cristina Rovaris Machado</cp:lastModifiedBy>
  <cp:revision>10</cp:revision>
  <cp:lastPrinted>2018-09-07T14:58:00Z</cp:lastPrinted>
  <dcterms:created xsi:type="dcterms:W3CDTF">2018-09-02T11:36:00Z</dcterms:created>
  <dcterms:modified xsi:type="dcterms:W3CDTF">2018-09-07T15:22:00Z</dcterms:modified>
</cp:coreProperties>
</file>