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4" w:rsidRPr="00B04554" w:rsidRDefault="00B04554" w:rsidP="00020D7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7"/>
          <w:u w:val="single"/>
          <w:shd w:val="clear" w:color="auto" w:fill="F9FBFD"/>
        </w:rPr>
      </w:pPr>
    </w:p>
    <w:p w:rsidR="00020D72" w:rsidRPr="00B04554" w:rsidRDefault="00020D72" w:rsidP="00020D7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7"/>
          <w:u w:val="single"/>
          <w:shd w:val="clear" w:color="auto" w:fill="F9FBFD"/>
        </w:rPr>
      </w:pPr>
      <w:r w:rsidRPr="00B04554">
        <w:rPr>
          <w:rFonts w:cstheme="minorHAnsi"/>
          <w:b/>
          <w:color w:val="000000"/>
          <w:sz w:val="24"/>
          <w:szCs w:val="7"/>
          <w:u w:val="single"/>
          <w:shd w:val="clear" w:color="auto" w:fill="F9FBFD"/>
        </w:rPr>
        <w:t>CADASTRO DE LIGAS</w:t>
      </w:r>
    </w:p>
    <w:p w:rsidR="00020D72" w:rsidRPr="00B04554" w:rsidRDefault="00020D72" w:rsidP="00020D72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7"/>
          <w:u w:val="single"/>
          <w:shd w:val="clear" w:color="auto" w:fill="F9FBFD"/>
        </w:rPr>
      </w:pPr>
    </w:p>
    <w:p w:rsidR="00020D72" w:rsidRPr="00B04554" w:rsidRDefault="00B04554" w:rsidP="00020D7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7"/>
          <w:u w:val="single"/>
          <w:shd w:val="clear" w:color="auto" w:fill="F9FBFD"/>
        </w:rPr>
      </w:pPr>
      <w:r w:rsidRPr="00B04554">
        <w:rPr>
          <w:rFonts w:cstheme="minorHAnsi"/>
          <w:b/>
          <w:color w:val="000000"/>
          <w:sz w:val="24"/>
          <w:szCs w:val="7"/>
          <w:u w:val="single"/>
          <w:shd w:val="clear" w:color="auto" w:fill="F9FBFD"/>
        </w:rPr>
        <w:t>ANEXO I</w:t>
      </w:r>
    </w:p>
    <w:p w:rsidR="00505641" w:rsidRDefault="00505641" w:rsidP="00020D72">
      <w:pPr>
        <w:spacing w:after="0" w:line="240" w:lineRule="auto"/>
        <w:rPr>
          <w:rFonts w:cstheme="minorHAnsi"/>
          <w:b/>
          <w:color w:val="000000"/>
          <w:szCs w:val="7"/>
          <w:shd w:val="clear" w:color="auto" w:fill="F9FBFD"/>
        </w:rPr>
      </w:pPr>
    </w:p>
    <w:p w:rsidR="00505641" w:rsidRPr="00B04554" w:rsidRDefault="008E1F76" w:rsidP="00505641">
      <w:pPr>
        <w:spacing w:after="0" w:line="240" w:lineRule="auto"/>
        <w:rPr>
          <w:rFonts w:cstheme="minorHAnsi"/>
          <w:b/>
          <w:color w:val="000000"/>
          <w:sz w:val="24"/>
          <w:shd w:val="clear" w:color="auto" w:fill="F9FBFD"/>
        </w:rPr>
      </w:pPr>
      <w:r w:rsidRPr="00B04554">
        <w:rPr>
          <w:rFonts w:eastAsia="Times New Roman" w:cstheme="minorHAnsi"/>
          <w:b/>
          <w:sz w:val="24"/>
          <w:szCs w:val="20"/>
          <w:lang w:eastAsia="pt-BR"/>
        </w:rPr>
        <w:t>EM EXECUÇÃO (</w:t>
      </w:r>
      <w:r w:rsidR="000C5A85">
        <w:rPr>
          <w:rFonts w:eastAsia="Times New Roman" w:cstheme="minorHAnsi"/>
          <w:b/>
          <w:sz w:val="24"/>
          <w:szCs w:val="20"/>
          <w:lang w:eastAsia="pt-BR"/>
        </w:rPr>
        <w:t>35</w:t>
      </w:r>
      <w:r w:rsidRPr="00B04554">
        <w:rPr>
          <w:rFonts w:eastAsia="Times New Roman" w:cstheme="minorHAnsi"/>
          <w:b/>
          <w:sz w:val="24"/>
          <w:szCs w:val="20"/>
          <w:lang w:eastAsia="pt-BR"/>
        </w:rPr>
        <w:t>)</w:t>
      </w:r>
    </w:p>
    <w:p w:rsidR="00505641" w:rsidRDefault="00505641" w:rsidP="00020D72">
      <w:pPr>
        <w:spacing w:after="0" w:line="240" w:lineRule="auto"/>
        <w:jc w:val="both"/>
        <w:rPr>
          <w:rFonts w:cstheme="minorHAnsi"/>
          <w:b/>
          <w:color w:val="000000"/>
          <w:szCs w:val="7"/>
          <w:shd w:val="clear" w:color="auto" w:fill="F9FBFD"/>
        </w:rPr>
      </w:pPr>
    </w:p>
    <w:tbl>
      <w:tblPr>
        <w:tblW w:w="14642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275"/>
        <w:gridCol w:w="4253"/>
        <w:gridCol w:w="2554"/>
        <w:gridCol w:w="848"/>
        <w:gridCol w:w="1881"/>
        <w:gridCol w:w="1417"/>
        <w:gridCol w:w="1843"/>
      </w:tblGrid>
      <w:tr w:rsidR="005D624B" w:rsidRPr="002B33A2" w:rsidTr="005D624B">
        <w:trPr>
          <w:tblHeader/>
          <w:jc w:val="center"/>
        </w:trPr>
        <w:tc>
          <w:tcPr>
            <w:tcW w:w="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vAlign w:val="center"/>
          </w:tcPr>
          <w:p w:rsidR="005D624B" w:rsidRPr="005D729C" w:rsidRDefault="005D624B" w:rsidP="002B33A2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B3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B3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Título</w:t>
            </w:r>
            <w:r w:rsidRPr="002B33A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/ </w:t>
            </w:r>
            <w:r w:rsidRPr="002B33A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vAlign w:val="center"/>
          </w:tcPr>
          <w:p w:rsidR="005D624B" w:rsidRPr="002B33A2" w:rsidRDefault="005D624B" w:rsidP="002B3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B33A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COORDENADOR(</w:t>
            </w:r>
            <w:proofErr w:type="gramEnd"/>
            <w:r w:rsidRPr="002B33A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DEPTO</w:t>
            </w:r>
          </w:p>
        </w:tc>
        <w:tc>
          <w:tcPr>
            <w:tcW w:w="18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COORDENADOR DISCENTE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B3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Data Cadastro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PJ354-2017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Projeto de Fundação da Liga Acadêmica de Farmácia </w:t>
            </w:r>
            <w:proofErr w:type="spell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Oncológica</w:t>
            </w:r>
            <w:proofErr w:type="spell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da Universidade Federal de Sergipe - Campus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Professor Antônio Garcia Filho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ADRIANA ANDRADE CARVALHO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DFAL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26/10/2017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10:05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:37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PJ129-2018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Saúde da Criança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ADRIANA BARBOSA DE LIMA FONSECA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09/04/2018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20:37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:21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PJ004-2018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1220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de Saúde Coletiva - LISC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ALLAN DANTAS DOS SANTOS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28/11/2017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15:46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:26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PJ022-2018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1220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Saúde LGBT d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e Sergipe - LAS LGBT 2ª Geração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ANA DEBORA SANTANA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26/11/2017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23:57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:35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PJ305-2017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Fisioterapia na Atenção Primária à S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aúde (LAFIAPS)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ANA SILVIA MOCCELLIN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DFT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13/07/2017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22:11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:04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PJ127-2018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Neurociê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ncias de Sergipe (NEUROLIGA-SE)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ARTHUR MAYNART PEREIRA OLIVEIRA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22/03/2018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20:32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:03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PJ316-2017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Oftalmologia de Sergipe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AUGUSTO CESAR NABUCO DE ARAUJO FARO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05/08/2017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08:54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:05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PJ355-2017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de Audiologia Infantil da UFS de Lagarto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BARBARA CRISTINA DA SILVA ROSA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DFOL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23/10/2017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18:42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:57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PJ294-2017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Genéti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 e Saúde de Sergipe (LAGS-SE)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BRUNO LASSMAR BUENO VALADARES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DBI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08/07/2017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11:33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:48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PJ119-2018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Acadêmica em Saúde do Trabalhador -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LASTRA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CARLA KALLINE ALVES CARTAXO FREITAS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15/01/2018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19:00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:27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PJ303-2017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Acadêmica de </w:t>
            </w:r>
            <w:proofErr w:type="spell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Disfagia</w:t>
            </w:r>
            <w:proofErr w:type="spell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Lagarto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DANIELLE RAMOS DOMENIS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DFOL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14/07/2017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16:32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:04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PJ357-2017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Ética e Bioética Médica de Sergipe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DEBORAH MÔNICA MACHADO PIMENTEL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10/10/2017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18:41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:56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PJ323-2017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Acadêmica de Cuidados Críticos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–</w:t>
            </w: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LACC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EDUESLEY SANTANA SANTOS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02/08/2017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12:15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:35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PJ122-2018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Projeto de Fundação da “Liga Acadêmica de Diagnóstico Oral de Sergipe”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EMELINE DAS NEVES DE ARAUJO LIMA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DESL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14/03/2018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14:28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:04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PJ062-2018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1220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PSIQUIATRIA DE SERGIPE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HELENA PINHO</w:t>
            </w:r>
            <w:proofErr w:type="gramEnd"/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 xml:space="preserve"> DE SA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28/11/2017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20:09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:49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PJ104-2018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SEGURANÇA DO PACIENTE E GES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TÃO DE RISCO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HERTALINE MENEZES DO NASCIMENTO ROCHA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28/11/2017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13:18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:53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PJ296-2017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Infectologia de Sergipe (LACIN-SE) - 4ª Geração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JERONIMO GONCALVES DE ARAUJO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15/12/2016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22:08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:03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PJ356-2017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LATEC - Liga Acadêmica de Técnica Cirúrgica de Sergipe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JOÃO FERNANDES BRITTO ARAGÃO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04/09/2017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21:59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:07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PJ295-2017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ANATOMIA E DISSECAÇÃO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JOSE ADERVAL ARAGAO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DMO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01/06/2017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15:29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:39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PJ317-2017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GI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NECOLOGIA E OBSTETRÍCIA (LIAGO)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JULIA MARIA GONÇALVES DIAS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21/06/2017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22:17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:57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PJ360-2017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ica de Geriatria e Gerontologia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KARINE VACCARO TAKO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DTOL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20/09/2017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13:39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:51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PJ126-2018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Medicina da Família - LAMEF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LEDA LUCIA COUTO DE VASCONCELOS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11/01/2018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20:28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:05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PJ071-2018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Assistência nutricional de pacientes com diabetes </w:t>
            </w:r>
            <w:proofErr w:type="spell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mellitus</w:t>
            </w:r>
            <w:proofErr w:type="spell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 Uma atuação da Liga Acadêmica d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e Nutrição em Diabetes (LANUD)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LILIANE VIANA PIRES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DNUT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30/11/2017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16:12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:37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PJ163-2017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Violência doméstica e negligência contra o idoso: Avaliando o conhecimento dos Agentes Comunitários de Saúde do serviço público de Lagarto- SE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LUIZ RENATO PARANHOS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DOL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20/05/2016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21:57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:31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PJ005-2018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1220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INFECTOLOGIA E MEDICINA TROPICAL DE SER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GIPE - LAIMT - TERCEIRA GERAÇÃO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MARCO AURÉLIO DE OLIVEIRA GÓES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29/10/2017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23:02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:26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PJ304-2017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de Hematologia e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Hemoterapia de Sergipe (LIHESE)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MARIA AURELIA DA FONSECA PORTO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12/06/2017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09:37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:16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PJ090-2018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Acadêmica de Enfermagem em Cuidados com Lesões e </w:t>
            </w:r>
            <w:proofErr w:type="spell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Estomias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MARIA DO SOCORRO CLAUDINO BARREIRO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DENL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15/01/2018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20:42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:11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PJ057-2018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1220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êmica de Pneumologia de Sergipe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MARIA LUIZA DORIA ALMEIDA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01/11/2017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08:20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:59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PJ123-2018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EM ES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TOMATERAPIA DE SERGIPE (LAE-SE)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MARIA PONTES DE AGUIAR CAMPOS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13/03/2018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23:40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:04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PJ096-2018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Práticas Integrativas e Compl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ementares em Saúde (LAPICS-UFS)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MURILO MARCHIORO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DFS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09/11/2017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13:27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:05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PJ117-2018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5056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ACADÊMICA DE PEDIATRIA DE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SER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GIPE(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LAPED-SE) - Quarta Geração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RICARDO QUEIROZ GURGEL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27/11/2017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19:38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:24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PJ299-2017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Acadêmica de Fisioterapia Desportiva e </w:t>
            </w:r>
            <w:proofErr w:type="spell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Paradesportiva</w:t>
            </w:r>
            <w:proofErr w:type="spell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Sergipe- LAFIDEPA-SE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SIMONE DE SOUZA NASCIMENTO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DFT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14/07/2017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11:06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:36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PJ014-2018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1220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Farmacologia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Clínica de Lagarto (LAFAC-LAG)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TAIS CRISTINA UNFER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DFAL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07/11/2017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14:04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:07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EDF1F8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PJ315-2017</w:t>
            </w:r>
          </w:p>
        </w:tc>
        <w:tc>
          <w:tcPr>
            <w:tcW w:w="425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C76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Liga de Otorrinolaringologia de Sergipe (LIOSE)</w:t>
            </w:r>
          </w:p>
        </w:tc>
        <w:tc>
          <w:tcPr>
            <w:tcW w:w="2554" w:type="dxa"/>
            <w:shd w:val="clear" w:color="auto" w:fill="EDF1F8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VALÉRIA MARIA PRADO BARRETO</w:t>
            </w:r>
          </w:p>
        </w:tc>
        <w:tc>
          <w:tcPr>
            <w:tcW w:w="84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EDF1F8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20/06/2017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10:18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:31</w:t>
            </w:r>
          </w:p>
        </w:tc>
      </w:tr>
      <w:tr w:rsidR="005D624B" w:rsidRPr="002B33A2" w:rsidTr="005D624B">
        <w:trPr>
          <w:jc w:val="center"/>
        </w:trPr>
        <w:tc>
          <w:tcPr>
            <w:tcW w:w="571" w:type="dxa"/>
            <w:shd w:val="clear" w:color="auto" w:fill="F9FBFD"/>
            <w:vAlign w:val="center"/>
          </w:tcPr>
          <w:p w:rsidR="005D624B" w:rsidRPr="005D729C" w:rsidRDefault="005D624B" w:rsidP="002B33A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D256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PJ020-2018</w:t>
            </w:r>
          </w:p>
        </w:tc>
        <w:tc>
          <w:tcPr>
            <w:tcW w:w="425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1220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</w:t>
            </w:r>
            <w:proofErr w:type="spell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Academica</w:t>
            </w:r>
            <w:proofErr w:type="spell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Anestesiologia</w:t>
            </w:r>
            <w:proofErr w:type="spell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 Terapia Intensiva - LIGATI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shd w:val="clear" w:color="auto" w:fill="F9FBFD"/>
            <w:vAlign w:val="center"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VERA MARIA SILVEIRA DE AZEVEDO</w:t>
            </w:r>
          </w:p>
        </w:tc>
        <w:tc>
          <w:tcPr>
            <w:tcW w:w="84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5D729C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D729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881" w:type="dxa"/>
            <w:shd w:val="clear" w:color="auto" w:fill="F9FBFD"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243A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EM EXECUÇÃO</w:t>
            </w:r>
          </w:p>
        </w:tc>
        <w:tc>
          <w:tcPr>
            <w:tcW w:w="184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624B" w:rsidRPr="002B33A2" w:rsidRDefault="005D624B" w:rsidP="00D25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21/11/2017 </w:t>
            </w:r>
            <w:proofErr w:type="gramStart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11:39</w:t>
            </w:r>
            <w:proofErr w:type="gramEnd"/>
            <w:r w:rsidRPr="002B33A2">
              <w:rPr>
                <w:rFonts w:eastAsia="Times New Roman" w:cstheme="minorHAnsi"/>
                <w:sz w:val="20"/>
                <w:szCs w:val="20"/>
                <w:lang w:eastAsia="pt-BR"/>
              </w:rPr>
              <w:t>:51</w:t>
            </w:r>
          </w:p>
        </w:tc>
      </w:tr>
    </w:tbl>
    <w:p w:rsidR="00D256C3" w:rsidRDefault="00D256C3" w:rsidP="001220B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:rsidR="00B04554" w:rsidRDefault="00B04554" w:rsidP="001220B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:rsidR="00B04554" w:rsidRDefault="00B04554" w:rsidP="001220B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:rsidR="00B04554" w:rsidRDefault="00B04554" w:rsidP="001220B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:rsidR="00B04554" w:rsidRDefault="00B04554" w:rsidP="001220B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:rsidR="00B04554" w:rsidRDefault="00B04554" w:rsidP="00B04554">
      <w:pPr>
        <w:spacing w:after="0" w:line="240" w:lineRule="auto"/>
        <w:rPr>
          <w:rFonts w:cstheme="minorHAnsi"/>
          <w:b/>
          <w:color w:val="000000"/>
          <w:szCs w:val="7"/>
          <w:shd w:val="clear" w:color="auto" w:fill="F9FBFD"/>
        </w:rPr>
      </w:pPr>
    </w:p>
    <w:p w:rsidR="000C5A85" w:rsidRDefault="000C5A85" w:rsidP="00B04554">
      <w:pPr>
        <w:spacing w:after="0" w:line="240" w:lineRule="auto"/>
        <w:rPr>
          <w:rFonts w:cstheme="minorHAnsi"/>
          <w:b/>
          <w:color w:val="000000"/>
          <w:szCs w:val="7"/>
          <w:shd w:val="clear" w:color="auto" w:fill="F9FBFD"/>
        </w:rPr>
      </w:pPr>
    </w:p>
    <w:p w:rsidR="000C5A85" w:rsidRDefault="000C5A85" w:rsidP="00B04554">
      <w:pPr>
        <w:spacing w:after="0" w:line="240" w:lineRule="auto"/>
        <w:rPr>
          <w:rFonts w:cstheme="minorHAnsi"/>
          <w:b/>
          <w:color w:val="000000"/>
          <w:szCs w:val="7"/>
          <w:shd w:val="clear" w:color="auto" w:fill="F9FBFD"/>
        </w:rPr>
      </w:pPr>
    </w:p>
    <w:p w:rsidR="00B04554" w:rsidRPr="00B04554" w:rsidRDefault="00B04554" w:rsidP="00B04554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7"/>
          <w:shd w:val="clear" w:color="auto" w:fill="F9FBFD"/>
        </w:rPr>
      </w:pPr>
      <w:r w:rsidRPr="00B04554">
        <w:rPr>
          <w:rFonts w:cstheme="minorHAnsi"/>
          <w:b/>
          <w:color w:val="000000"/>
          <w:sz w:val="24"/>
          <w:szCs w:val="7"/>
          <w:shd w:val="clear" w:color="auto" w:fill="F9FBFD"/>
        </w:rPr>
        <w:t>ANEXO II</w:t>
      </w:r>
    </w:p>
    <w:p w:rsidR="00B04554" w:rsidRDefault="00B04554" w:rsidP="00B04554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7"/>
          <w:shd w:val="clear" w:color="auto" w:fill="F9FBFD"/>
        </w:rPr>
      </w:pPr>
    </w:p>
    <w:p w:rsidR="000C5A85" w:rsidRPr="00B04554" w:rsidRDefault="000C5A85" w:rsidP="00B04554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7"/>
          <w:shd w:val="clear" w:color="auto" w:fill="F9FBFD"/>
        </w:rPr>
      </w:pPr>
    </w:p>
    <w:p w:rsidR="00B04554" w:rsidRPr="00B04554" w:rsidRDefault="00B04554" w:rsidP="00B04554">
      <w:pPr>
        <w:spacing w:after="0" w:line="240" w:lineRule="auto"/>
        <w:rPr>
          <w:rFonts w:eastAsia="Times New Roman" w:cstheme="minorHAnsi"/>
          <w:b/>
          <w:sz w:val="24"/>
          <w:lang w:eastAsia="pt-BR"/>
        </w:rPr>
      </w:pPr>
      <w:r w:rsidRPr="00B04554">
        <w:rPr>
          <w:rFonts w:eastAsia="Times New Roman" w:cstheme="minorHAnsi"/>
          <w:b/>
          <w:sz w:val="24"/>
          <w:lang w:eastAsia="pt-BR"/>
        </w:rPr>
        <w:t>CADASTRO EM ANDAMENTO</w:t>
      </w:r>
      <w:proofErr w:type="gramStart"/>
      <w:r w:rsidRPr="00B04554">
        <w:rPr>
          <w:rFonts w:eastAsia="Times New Roman" w:cstheme="minorHAnsi"/>
          <w:b/>
          <w:sz w:val="24"/>
          <w:lang w:eastAsia="pt-BR"/>
        </w:rPr>
        <w:t xml:space="preserve"> </w:t>
      </w:r>
      <w:r w:rsidR="000C5A85">
        <w:rPr>
          <w:rFonts w:eastAsia="Times New Roman" w:cstheme="minorHAnsi"/>
          <w:b/>
          <w:sz w:val="24"/>
          <w:lang w:eastAsia="pt-BR"/>
        </w:rPr>
        <w:t xml:space="preserve"> </w:t>
      </w:r>
      <w:proofErr w:type="gramEnd"/>
      <w:r w:rsidRPr="00B04554">
        <w:rPr>
          <w:rFonts w:eastAsia="Times New Roman" w:cstheme="minorHAnsi"/>
          <w:b/>
          <w:sz w:val="24"/>
          <w:lang w:eastAsia="pt-BR"/>
        </w:rPr>
        <w:t>(</w:t>
      </w:r>
      <w:r w:rsidR="000C5A85">
        <w:rPr>
          <w:rFonts w:eastAsia="Times New Roman" w:cstheme="minorHAnsi"/>
          <w:b/>
          <w:sz w:val="24"/>
          <w:lang w:eastAsia="pt-BR"/>
        </w:rPr>
        <w:t>12</w:t>
      </w:r>
      <w:r w:rsidRPr="00B04554">
        <w:rPr>
          <w:rFonts w:eastAsia="Times New Roman" w:cstheme="minorHAnsi"/>
          <w:b/>
          <w:sz w:val="24"/>
          <w:lang w:eastAsia="pt-BR"/>
        </w:rPr>
        <w:t xml:space="preserve">) </w:t>
      </w:r>
    </w:p>
    <w:p w:rsidR="00B04554" w:rsidRPr="000C5A85" w:rsidRDefault="00B04554" w:rsidP="00B04554">
      <w:pPr>
        <w:spacing w:after="0" w:line="240" w:lineRule="auto"/>
        <w:rPr>
          <w:rFonts w:eastAsia="Times New Roman" w:cstheme="minorHAnsi"/>
          <w:b/>
          <w:sz w:val="24"/>
          <w:lang w:eastAsia="pt-BR"/>
        </w:rPr>
      </w:pPr>
      <w:r w:rsidRPr="00B04554">
        <w:rPr>
          <w:rFonts w:eastAsia="Times New Roman" w:cstheme="minorHAnsi"/>
          <w:b/>
          <w:sz w:val="24"/>
          <w:lang w:eastAsia="pt-BR"/>
        </w:rPr>
        <w:t>GUARDANDO AUTORIZAÇÃO-APROVAÇÃO DOS DEPARTAMENTOS</w:t>
      </w:r>
      <w:proofErr w:type="gramStart"/>
      <w:r w:rsidRPr="00B04554">
        <w:rPr>
          <w:rFonts w:eastAsia="Times New Roman" w:cstheme="minorHAnsi"/>
          <w:b/>
          <w:sz w:val="24"/>
          <w:lang w:eastAsia="pt-BR"/>
        </w:rPr>
        <w:t xml:space="preserve">  </w:t>
      </w:r>
      <w:proofErr w:type="gramEnd"/>
      <w:r w:rsidR="000C5A85">
        <w:rPr>
          <w:rFonts w:eastAsia="Times New Roman" w:cstheme="minorHAnsi"/>
          <w:b/>
          <w:sz w:val="24"/>
          <w:lang w:eastAsia="pt-BR"/>
        </w:rPr>
        <w:t>(0</w:t>
      </w:r>
      <w:r w:rsidRPr="00B04554">
        <w:rPr>
          <w:rFonts w:eastAsia="Times New Roman" w:cstheme="minorHAnsi"/>
          <w:b/>
          <w:sz w:val="24"/>
          <w:lang w:eastAsia="pt-BR"/>
        </w:rPr>
        <w:t>4)</w:t>
      </w:r>
    </w:p>
    <w:p w:rsidR="00B04554" w:rsidRDefault="00B04554" w:rsidP="00B04554">
      <w:pPr>
        <w:spacing w:after="0" w:line="240" w:lineRule="auto"/>
        <w:jc w:val="both"/>
        <w:rPr>
          <w:rFonts w:cstheme="minorHAnsi"/>
          <w:b/>
          <w:color w:val="000000"/>
          <w:szCs w:val="7"/>
          <w:shd w:val="clear" w:color="auto" w:fill="F9FBFD"/>
        </w:rPr>
      </w:pPr>
    </w:p>
    <w:tbl>
      <w:tblPr>
        <w:tblW w:w="1478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ook w:val="04A0"/>
      </w:tblPr>
      <w:tblGrid>
        <w:gridCol w:w="571"/>
        <w:gridCol w:w="1275"/>
        <w:gridCol w:w="4253"/>
        <w:gridCol w:w="2554"/>
        <w:gridCol w:w="848"/>
        <w:gridCol w:w="1649"/>
        <w:gridCol w:w="1649"/>
        <w:gridCol w:w="1985"/>
      </w:tblGrid>
      <w:tr w:rsidR="00B04554" w:rsidTr="00B04554">
        <w:trPr>
          <w:tblHeader/>
          <w:jc w:val="center"/>
        </w:trPr>
        <w:tc>
          <w:tcPr>
            <w:tcW w:w="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Título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/ NOME</w:t>
            </w:r>
          </w:p>
        </w:tc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COORDENADOR(</w:t>
            </w:r>
            <w:proofErr w:type="gramEnd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DEPTO</w:t>
            </w: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COORDENADOR DISCENTE</w:t>
            </w: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Data Cadastro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ENFERMAGEM EM URGÊNCIA E EMERGÊNCIA (LEUREM).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11/01/2018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18:26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:45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Cardiologia de Sergipe.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12/01/2018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10:05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:03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Doenças Infecciosas e Parasitárias (LADIP).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DENL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15/01/2018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16:50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:47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Infectologia de Sergipe (LACIN-SE) -2018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20/01/2018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22:59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:13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III Liga Acadêmica de Fisioterapia Cardiovascular – LAFICAR.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05/02/2018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12:29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:49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II Liga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Academica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Fisiologia do Exercício (LAFE)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DFT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05/02/2018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12:43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:16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GASTROENTEROLOGIA E HEPATOLOGIA – LIAGH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20/05/2016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17:36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:50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GASTROENTEROLOGIA E HEPATOLOGIA (LIAGH)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20/05/2016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17:59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:05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Cardiologia de Sergipe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24/10/2017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14:05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:43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Oftalmologia de Lagarto – LAOF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04/12/2017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18:49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:14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Radiologia e Diagnóstico por Imagem de Sergipe - LIMAGEM 4ª geração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ANDRE DE ABOIM MACHADO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AGUARDANDO APROVAÇÃO DOS DEPARTAMENTOS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05/04/2018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17:34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:42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MEDICINA INTENSIVA DE SERGIPE – LIAMI-SE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CATIA MARIA JUSTO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22/12/2017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18:26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:27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DE TRAUMA DE SERGIPE - LIGA-SE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FABIO SANTOS ALVES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CADASTRO EM ANDAMENTO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14/06/2017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22:59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:14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Liga Acadêmica de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Gatroenterologia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 Hepatologia de Lagarto - LIAGH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FERNANDO EVERY BELO XAVIER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AGUARDANDO APROVAÇÃO DOS DEPARTAMENTOS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28/03/2018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21:34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:40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Acadêmica de Neurociências de Sergipe / NEUROLIGA-SE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JOACIR GRACIOLLI CORDEIRO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AGUARDANDO APROVAÇÃO DOS DEPARTAMENTOS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05/11/2017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21:43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:33</w:t>
            </w:r>
          </w:p>
        </w:tc>
      </w:tr>
      <w:tr w:rsidR="00B04554" w:rsidTr="00B04554">
        <w:trPr>
          <w:jc w:val="center"/>
        </w:trPr>
        <w:tc>
          <w:tcPr>
            <w:tcW w:w="571" w:type="dxa"/>
            <w:tcBorders>
              <w:top w:val="nil"/>
              <w:left w:val="single" w:sz="6" w:space="0" w:color="DEDFE3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54" w:rsidRDefault="00B04554" w:rsidP="00B0455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PJxxx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Liga de Nefrologia de Sergipe – LINESE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KLEYTON DE ANDRADE BASTOS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DME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AGUARDANDO APROVAÇÃO DOS DEPARTAMENTOS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DEDFE3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4554" w:rsidRDefault="00B045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29/11/2017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10:16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:26</w:t>
            </w:r>
          </w:p>
        </w:tc>
      </w:tr>
    </w:tbl>
    <w:p w:rsidR="00B04554" w:rsidRDefault="00B04554" w:rsidP="00B0455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:rsidR="00B04554" w:rsidRDefault="00B04554" w:rsidP="00B0455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:rsidR="00B04554" w:rsidRPr="00B04554" w:rsidRDefault="00B04554" w:rsidP="00B04554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b/>
          <w:vanish/>
          <w:sz w:val="24"/>
          <w:szCs w:val="16"/>
          <w:lang w:eastAsia="pt-BR"/>
        </w:rPr>
      </w:pPr>
      <w:r w:rsidRPr="00B04554">
        <w:rPr>
          <w:rFonts w:eastAsia="Times New Roman" w:cstheme="minorHAnsi"/>
          <w:b/>
          <w:vanish/>
          <w:sz w:val="24"/>
          <w:szCs w:val="16"/>
          <w:lang w:eastAsia="pt-BR"/>
        </w:rPr>
        <w:t xml:space="preserve">OBSERVAÇÃO: </w:t>
      </w:r>
      <w:r w:rsidRPr="00B04554">
        <w:rPr>
          <w:rFonts w:eastAsia="Times New Roman" w:cstheme="minorHAnsi"/>
          <w:vanish/>
          <w:sz w:val="24"/>
          <w:szCs w:val="16"/>
          <w:lang w:eastAsia="pt-BR"/>
        </w:rPr>
        <w:t xml:space="preserve">Dados copilados em </w:t>
      </w:r>
      <w:hyperlink r:id="rId8" w:history="1">
        <w:r w:rsidRPr="00B04554">
          <w:rPr>
            <w:rStyle w:val="Hyperlink"/>
            <w:rFonts w:eastAsia="Times New Roman" w:cstheme="minorHAnsi"/>
            <w:vanish/>
            <w:sz w:val="24"/>
            <w:szCs w:val="16"/>
            <w:lang w:eastAsia="pt-BR"/>
          </w:rPr>
          <w:t>www.sigaa.ufs.br</w:t>
        </w:r>
      </w:hyperlink>
      <w:r w:rsidRPr="00B04554">
        <w:rPr>
          <w:rFonts w:eastAsia="Times New Roman" w:cstheme="minorHAnsi"/>
          <w:vanish/>
          <w:sz w:val="24"/>
          <w:szCs w:val="16"/>
          <w:lang w:eastAsia="pt-BR"/>
        </w:rPr>
        <w:t xml:space="preserve"> – módulo extensão</w:t>
      </w:r>
      <w:r>
        <w:rPr>
          <w:rFonts w:eastAsia="Times New Roman" w:cstheme="minorHAnsi"/>
          <w:vanish/>
          <w:sz w:val="24"/>
          <w:szCs w:val="16"/>
          <w:lang w:eastAsia="pt-BR"/>
        </w:rPr>
        <w:t>,</w:t>
      </w:r>
      <w:r w:rsidRPr="00B04554">
        <w:rPr>
          <w:rFonts w:eastAsia="Times New Roman" w:cstheme="minorHAnsi"/>
          <w:vanish/>
          <w:sz w:val="24"/>
          <w:szCs w:val="16"/>
          <w:lang w:eastAsia="pt-BR"/>
        </w:rPr>
        <w:t xml:space="preserve"> em </w:t>
      </w:r>
      <w:proofErr w:type="gramStart"/>
      <w:r w:rsidRPr="00B04554">
        <w:rPr>
          <w:rFonts w:eastAsia="Times New Roman" w:cstheme="minorHAnsi"/>
          <w:vanish/>
          <w:sz w:val="24"/>
          <w:szCs w:val="16"/>
          <w:lang w:eastAsia="pt-BR"/>
        </w:rPr>
        <w:t>16/05/2018</w:t>
      </w:r>
      <w:proofErr w:type="gramEnd"/>
    </w:p>
    <w:sectPr w:rsidR="00B04554" w:rsidRPr="00B04554" w:rsidSect="00725F1E">
      <w:headerReference w:type="default" r:id="rId9"/>
      <w:footerReference w:type="default" r:id="rId10"/>
      <w:pgSz w:w="16838" w:h="11906" w:orient="landscape" w:code="9"/>
      <w:pgMar w:top="170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57" w:rsidRDefault="00917957" w:rsidP="00020D72">
      <w:pPr>
        <w:spacing w:after="0" w:line="240" w:lineRule="auto"/>
      </w:pPr>
      <w:r>
        <w:separator/>
      </w:r>
    </w:p>
  </w:endnote>
  <w:endnote w:type="continuationSeparator" w:id="0">
    <w:p w:rsidR="00917957" w:rsidRDefault="00917957" w:rsidP="0002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1081"/>
      <w:docPartObj>
        <w:docPartGallery w:val="Page Numbers (Bottom of Page)"/>
        <w:docPartUnique/>
      </w:docPartObj>
    </w:sdtPr>
    <w:sdtContent>
      <w:p w:rsidR="00B04554" w:rsidRDefault="00B04554" w:rsidP="00F742F2">
        <w:pPr>
          <w:pStyle w:val="Rodap"/>
          <w:jc w:val="center"/>
        </w:pPr>
        <w:fldSimple w:instr=" PAGE   \* MERGEFORMAT ">
          <w:r w:rsidR="000C5A8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57" w:rsidRDefault="00917957" w:rsidP="00020D72">
      <w:pPr>
        <w:spacing w:after="0" w:line="240" w:lineRule="auto"/>
      </w:pPr>
      <w:r>
        <w:separator/>
      </w:r>
    </w:p>
  </w:footnote>
  <w:footnote w:type="continuationSeparator" w:id="0">
    <w:p w:rsidR="00917957" w:rsidRDefault="00917957" w:rsidP="0002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54" w:rsidRPr="0076628C" w:rsidRDefault="00B04554" w:rsidP="00020D72">
    <w:pPr>
      <w:spacing w:after="0" w:line="240" w:lineRule="auto"/>
      <w:jc w:val="center"/>
      <w:rPr>
        <w:b/>
        <w:color w:val="333333"/>
        <w:sz w:val="6"/>
      </w:rPr>
    </w:pPr>
    <w:r>
      <w:rPr>
        <w:b/>
        <w:noProof/>
        <w:color w:val="333333"/>
        <w:lang w:eastAsia="pt-BR"/>
      </w:rPr>
      <w:drawing>
        <wp:inline distT="0" distB="0" distL="0" distR="0">
          <wp:extent cx="790575" cy="511175"/>
          <wp:effectExtent l="19050" t="0" r="9525" b="0"/>
          <wp:docPr id="1581" name="Imagem 6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4554" w:rsidRPr="008C2699" w:rsidRDefault="00B04554" w:rsidP="00020D72">
    <w:pPr>
      <w:tabs>
        <w:tab w:val="left" w:pos="3003"/>
        <w:tab w:val="center" w:pos="4252"/>
      </w:tabs>
      <w:spacing w:after="0" w:line="240" w:lineRule="auto"/>
      <w:contextualSpacing/>
      <w:jc w:val="center"/>
      <w:rPr>
        <w:rFonts w:ascii="Calibri" w:hAnsi="Calibri" w:cs="Calibri"/>
        <w:b/>
        <w:color w:val="333333"/>
      </w:rPr>
    </w:pPr>
    <w:r w:rsidRPr="008C2699">
      <w:rPr>
        <w:rFonts w:ascii="Calibri" w:hAnsi="Calibri" w:cs="Calibri"/>
        <w:b/>
        <w:color w:val="333333"/>
      </w:rPr>
      <w:t>SERVIÇO PÚBLICO FEDERAL</w:t>
    </w:r>
  </w:p>
  <w:p w:rsidR="00B04554" w:rsidRPr="008C2699" w:rsidRDefault="00B04554" w:rsidP="00020D72">
    <w:pPr>
      <w:spacing w:after="0" w:line="240" w:lineRule="auto"/>
      <w:contextualSpacing/>
      <w:jc w:val="center"/>
      <w:rPr>
        <w:rFonts w:ascii="Calibri" w:hAnsi="Calibri" w:cs="Calibri"/>
        <w:b/>
        <w:color w:val="333333"/>
      </w:rPr>
    </w:pPr>
    <w:r w:rsidRPr="008C2699">
      <w:rPr>
        <w:rFonts w:ascii="Calibri" w:hAnsi="Calibri" w:cs="Calibri"/>
        <w:b/>
        <w:color w:val="333333"/>
      </w:rPr>
      <w:t>MINISTÉRIO DA EDUCAÇÃO</w:t>
    </w:r>
  </w:p>
  <w:p w:rsidR="00B04554" w:rsidRPr="008C2699" w:rsidRDefault="00B04554" w:rsidP="00020D72">
    <w:pPr>
      <w:spacing w:after="0" w:line="240" w:lineRule="auto"/>
      <w:contextualSpacing/>
      <w:jc w:val="center"/>
      <w:rPr>
        <w:rFonts w:ascii="Calibri" w:hAnsi="Calibri" w:cs="Calibri"/>
        <w:b/>
        <w:color w:val="333333"/>
      </w:rPr>
    </w:pPr>
    <w:r w:rsidRPr="008C2699">
      <w:rPr>
        <w:rFonts w:ascii="Calibri" w:hAnsi="Calibri" w:cs="Calibri"/>
        <w:b/>
        <w:color w:val="333333"/>
      </w:rPr>
      <w:t>UNIVERSIDADE DE FEDERAL DE SERGIPE</w:t>
    </w:r>
  </w:p>
  <w:p w:rsidR="00B04554" w:rsidRPr="00020D72" w:rsidRDefault="00B04554" w:rsidP="00020D72">
    <w:pPr>
      <w:pStyle w:val="Ttulo1"/>
      <w:numPr>
        <w:ilvl w:val="0"/>
        <w:numId w:val="0"/>
      </w:numPr>
      <w:spacing w:before="0" w:after="0"/>
      <w:contextualSpacing/>
      <w:jc w:val="center"/>
      <w:rPr>
        <w:rFonts w:asciiTheme="minorHAnsi" w:hAnsiTheme="minorHAnsi" w:cstheme="minorHAnsi"/>
        <w:sz w:val="22"/>
      </w:rPr>
    </w:pPr>
    <w:r w:rsidRPr="008C2699">
      <w:rPr>
        <w:rFonts w:ascii="Calibri" w:hAnsi="Calibri" w:cs="Calibri"/>
        <w:color w:val="333333"/>
        <w:sz w:val="22"/>
        <w:szCs w:val="22"/>
      </w:rPr>
      <w:t>PRÓ-REITORIA DE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134"/>
    <w:multiLevelType w:val="hybridMultilevel"/>
    <w:tmpl w:val="F350CE40"/>
    <w:lvl w:ilvl="0" w:tplc="3FC009F2">
      <w:start w:val="1"/>
      <w:numFmt w:val="decimal"/>
      <w:lvlText w:val="%1."/>
      <w:lvlJc w:val="right"/>
      <w:pPr>
        <w:ind w:left="82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0B0"/>
    <w:multiLevelType w:val="hybridMultilevel"/>
    <w:tmpl w:val="9EDE1992"/>
    <w:lvl w:ilvl="0" w:tplc="F5EAB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6AD"/>
    <w:multiLevelType w:val="hybridMultilevel"/>
    <w:tmpl w:val="F3825B1A"/>
    <w:lvl w:ilvl="0" w:tplc="F586E06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7A54"/>
    <w:multiLevelType w:val="hybridMultilevel"/>
    <w:tmpl w:val="7206BEA2"/>
    <w:lvl w:ilvl="0" w:tplc="F5EAB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1EA7"/>
    <w:multiLevelType w:val="hybridMultilevel"/>
    <w:tmpl w:val="3EDC0F62"/>
    <w:lvl w:ilvl="0" w:tplc="933E50A6">
      <w:start w:val="1"/>
      <w:numFmt w:val="decimal"/>
      <w:lvlText w:val="0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C2DAC"/>
    <w:multiLevelType w:val="hybridMultilevel"/>
    <w:tmpl w:val="A088EDFA"/>
    <w:lvl w:ilvl="0" w:tplc="5FC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91B66"/>
    <w:multiLevelType w:val="hybridMultilevel"/>
    <w:tmpl w:val="ED4055AC"/>
    <w:lvl w:ilvl="0" w:tplc="18A4D026">
      <w:start w:val="1"/>
      <w:numFmt w:val="decimal"/>
      <w:lvlText w:val="%1."/>
      <w:lvlJc w:val="center"/>
      <w:pPr>
        <w:ind w:left="92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65B63C64"/>
    <w:multiLevelType w:val="multilevel"/>
    <w:tmpl w:val="E3B095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26D044C"/>
    <w:multiLevelType w:val="hybridMultilevel"/>
    <w:tmpl w:val="52CA6C10"/>
    <w:lvl w:ilvl="0" w:tplc="6BB8EB02">
      <w:start w:val="1"/>
      <w:numFmt w:val="decimal"/>
      <w:lvlText w:val="0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839B2"/>
    <w:multiLevelType w:val="hybridMultilevel"/>
    <w:tmpl w:val="49C67F6E"/>
    <w:lvl w:ilvl="0" w:tplc="F586E06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20D72"/>
    <w:rsid w:val="00020D72"/>
    <w:rsid w:val="00064CC7"/>
    <w:rsid w:val="000C0D6F"/>
    <w:rsid w:val="000C5A85"/>
    <w:rsid w:val="00112E02"/>
    <w:rsid w:val="001220B2"/>
    <w:rsid w:val="0018376A"/>
    <w:rsid w:val="00243A1F"/>
    <w:rsid w:val="002B33A2"/>
    <w:rsid w:val="00382DF2"/>
    <w:rsid w:val="003B039F"/>
    <w:rsid w:val="00416B06"/>
    <w:rsid w:val="00424A67"/>
    <w:rsid w:val="00483346"/>
    <w:rsid w:val="004A2B72"/>
    <w:rsid w:val="004C7328"/>
    <w:rsid w:val="004E7206"/>
    <w:rsid w:val="00505641"/>
    <w:rsid w:val="0053784E"/>
    <w:rsid w:val="005D624B"/>
    <w:rsid w:val="005D729C"/>
    <w:rsid w:val="00725F1E"/>
    <w:rsid w:val="008E1F76"/>
    <w:rsid w:val="008F0FD4"/>
    <w:rsid w:val="009011C8"/>
    <w:rsid w:val="00917957"/>
    <w:rsid w:val="0092506F"/>
    <w:rsid w:val="009766E6"/>
    <w:rsid w:val="009B7145"/>
    <w:rsid w:val="00A37DE3"/>
    <w:rsid w:val="00A449F6"/>
    <w:rsid w:val="00A56829"/>
    <w:rsid w:val="00A95C39"/>
    <w:rsid w:val="00A97320"/>
    <w:rsid w:val="00AC3DAF"/>
    <w:rsid w:val="00AE49DF"/>
    <w:rsid w:val="00B04554"/>
    <w:rsid w:val="00B47142"/>
    <w:rsid w:val="00C76873"/>
    <w:rsid w:val="00C84A66"/>
    <w:rsid w:val="00CF65E7"/>
    <w:rsid w:val="00D17B1F"/>
    <w:rsid w:val="00D256C3"/>
    <w:rsid w:val="00D4794D"/>
    <w:rsid w:val="00DA67EF"/>
    <w:rsid w:val="00DC279B"/>
    <w:rsid w:val="00E25DBC"/>
    <w:rsid w:val="00E276F4"/>
    <w:rsid w:val="00E33452"/>
    <w:rsid w:val="00F03360"/>
    <w:rsid w:val="00F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F4"/>
  </w:style>
  <w:style w:type="paragraph" w:styleId="Ttulo1">
    <w:name w:val="heading 1"/>
    <w:basedOn w:val="Normal"/>
    <w:next w:val="Normal"/>
    <w:link w:val="Ttulo1Char"/>
    <w:uiPriority w:val="9"/>
    <w:qFormat/>
    <w:rsid w:val="00020D72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020D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20D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20D7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020D72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0D7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020D7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020D7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020D7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0D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0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20D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020D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020D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20D72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020D7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20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020D72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020D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D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D72"/>
  </w:style>
  <w:style w:type="paragraph" w:styleId="Rodap">
    <w:name w:val="footer"/>
    <w:basedOn w:val="Normal"/>
    <w:link w:val="RodapChar"/>
    <w:uiPriority w:val="99"/>
    <w:unhideWhenUsed/>
    <w:rsid w:val="0002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D72"/>
  </w:style>
  <w:style w:type="paragraph" w:styleId="PargrafodaLista">
    <w:name w:val="List Paragraph"/>
    <w:basedOn w:val="Normal"/>
    <w:uiPriority w:val="34"/>
    <w:qFormat/>
    <w:rsid w:val="008F0FD4"/>
    <w:pPr>
      <w:ind w:left="720"/>
      <w:contextualSpacing/>
    </w:p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256C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256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256C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256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8F640-8BDF-403F-A3DF-7A82771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Jerônimo</dc:creator>
  <cp:lastModifiedBy>Jerônimo</cp:lastModifiedBy>
  <cp:revision>2</cp:revision>
  <dcterms:created xsi:type="dcterms:W3CDTF">2018-05-18T13:44:00Z</dcterms:created>
  <dcterms:modified xsi:type="dcterms:W3CDTF">2018-05-18T13:44:00Z</dcterms:modified>
</cp:coreProperties>
</file>